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0" w:type="dxa"/>
        <w:tblInd w:w="-426" w:type="dxa"/>
        <w:tblLayout w:type="fixed"/>
        <w:tblLook w:val="04A0" w:firstRow="1" w:lastRow="0" w:firstColumn="1" w:lastColumn="0" w:noHBand="0" w:noVBand="1"/>
      </w:tblPr>
      <w:tblGrid>
        <w:gridCol w:w="3511"/>
        <w:gridCol w:w="6119"/>
      </w:tblGrid>
      <w:tr w:rsidR="00075AFA" w:rsidRPr="00075AFA" w14:paraId="7BCBDA8D" w14:textId="77777777" w:rsidTr="001B2365">
        <w:tc>
          <w:tcPr>
            <w:tcW w:w="3511" w:type="dxa"/>
            <w:hideMark/>
          </w:tcPr>
          <w:p w14:paraId="078F9576" w14:textId="04A91C83" w:rsidR="009A1B76" w:rsidRPr="00075AFA" w:rsidRDefault="009A1B76" w:rsidP="00962AD0">
            <w:pPr>
              <w:widowControl w:val="0"/>
              <w:spacing w:before="0" w:after="0"/>
              <w:ind w:firstLine="0"/>
              <w:jc w:val="center"/>
              <w:rPr>
                <w:b/>
                <w:bCs/>
                <w:szCs w:val="28"/>
              </w:rPr>
            </w:pPr>
            <w:r w:rsidRPr="00075AFA">
              <w:rPr>
                <w:noProof/>
              </w:rPr>
              <mc:AlternateContent>
                <mc:Choice Requires="wps">
                  <w:drawing>
                    <wp:anchor distT="4294967295" distB="4294967295" distL="114300" distR="114300" simplePos="0" relativeHeight="251655168" behindDoc="0" locked="0" layoutInCell="1" allowOverlap="1" wp14:anchorId="18B9C2F1" wp14:editId="21D702CD">
                      <wp:simplePos x="0" y="0"/>
                      <wp:positionH relativeFrom="column">
                        <wp:posOffset>670560</wp:posOffset>
                      </wp:positionH>
                      <wp:positionV relativeFrom="paragraph">
                        <wp:posOffset>241300</wp:posOffset>
                      </wp:positionV>
                      <wp:extent cx="79946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94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51D7D" id="Straight Connector 2"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8pt,19pt" to="115.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"/>
                  </w:pict>
                </mc:Fallback>
              </mc:AlternateContent>
            </w:r>
            <w:r w:rsidRPr="00075AFA">
              <w:rPr>
                <w:b/>
                <w:bCs/>
                <w:szCs w:val="28"/>
              </w:rPr>
              <w:t>BỘ XÂY DỰNG</w:t>
            </w:r>
          </w:p>
        </w:tc>
        <w:tc>
          <w:tcPr>
            <w:tcW w:w="6119" w:type="dxa"/>
            <w:hideMark/>
          </w:tcPr>
          <w:p w14:paraId="2A6571D0" w14:textId="7DA0C0AD" w:rsidR="009A1B76" w:rsidRPr="00075AFA" w:rsidRDefault="009A1B76" w:rsidP="00962AD0">
            <w:pPr>
              <w:widowControl w:val="0"/>
              <w:spacing w:before="0" w:after="0"/>
              <w:ind w:firstLine="0"/>
              <w:jc w:val="center"/>
              <w:rPr>
                <w:b/>
                <w:bCs/>
                <w:szCs w:val="28"/>
              </w:rPr>
            </w:pPr>
            <w:r w:rsidRPr="00075AFA">
              <w:rPr>
                <w:b/>
                <w:bCs/>
                <w:szCs w:val="28"/>
              </w:rPr>
              <w:t>CỘNG HOÀ XÃ HỘI CHỦ NGHĨA VIỆT NAM</w:t>
            </w:r>
          </w:p>
          <w:p w14:paraId="10CBF6E8" w14:textId="5D444DA0" w:rsidR="009A1B76" w:rsidRPr="00075AFA" w:rsidRDefault="009A1B76" w:rsidP="00962AD0">
            <w:pPr>
              <w:widowControl w:val="0"/>
              <w:spacing w:before="0" w:after="0"/>
              <w:ind w:firstLine="0"/>
              <w:jc w:val="center"/>
              <w:rPr>
                <w:b/>
                <w:bCs/>
                <w:szCs w:val="28"/>
              </w:rPr>
            </w:pPr>
            <w:r w:rsidRPr="00075AFA">
              <w:rPr>
                <w:noProof/>
                <w:szCs w:val="28"/>
              </w:rPr>
              <mc:AlternateContent>
                <mc:Choice Requires="wps">
                  <w:drawing>
                    <wp:anchor distT="4294967295" distB="4294967295" distL="114300" distR="114300" simplePos="0" relativeHeight="251659264" behindDoc="0" locked="0" layoutInCell="1" allowOverlap="1" wp14:anchorId="29784F86" wp14:editId="53BB8E06">
                      <wp:simplePos x="0" y="0"/>
                      <wp:positionH relativeFrom="column">
                        <wp:posOffset>934085</wp:posOffset>
                      </wp:positionH>
                      <wp:positionV relativeFrom="paragraph">
                        <wp:posOffset>276225</wp:posOffset>
                      </wp:positionV>
                      <wp:extent cx="16891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5238BB"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55pt,21.75pt" to="206.5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lMc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eaLL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"/>
                  </w:pict>
                </mc:Fallback>
              </mc:AlternateContent>
            </w:r>
            <w:r w:rsidRPr="00075AFA">
              <w:rPr>
                <w:b/>
                <w:bCs/>
                <w:szCs w:val="28"/>
              </w:rPr>
              <w:t>Độc lập - Tự do - Hạnh phúc</w:t>
            </w:r>
          </w:p>
        </w:tc>
      </w:tr>
      <w:tr w:rsidR="00075AFA" w:rsidRPr="00075AFA" w14:paraId="5610AC06" w14:textId="77777777" w:rsidTr="001B2365">
        <w:trPr>
          <w:trHeight w:val="519"/>
        </w:trPr>
        <w:tc>
          <w:tcPr>
            <w:tcW w:w="3511" w:type="dxa"/>
          </w:tcPr>
          <w:p w14:paraId="568C3CDF" w14:textId="77777777" w:rsidR="009A1B76" w:rsidRPr="00075AFA" w:rsidRDefault="009A1B76" w:rsidP="00962AD0">
            <w:pPr>
              <w:widowControl w:val="0"/>
              <w:spacing w:before="0"/>
              <w:ind w:firstLine="0"/>
              <w:jc w:val="center"/>
              <w:rPr>
                <w:szCs w:val="28"/>
              </w:rPr>
            </w:pPr>
          </w:p>
          <w:p w14:paraId="5D081558" w14:textId="2AC6D9D2" w:rsidR="009A1B76" w:rsidRPr="00075AFA" w:rsidRDefault="009A1B76" w:rsidP="00514B55">
            <w:pPr>
              <w:widowControl w:val="0"/>
              <w:spacing w:before="0"/>
              <w:ind w:firstLine="0"/>
              <w:jc w:val="center"/>
              <w:rPr>
                <w:szCs w:val="28"/>
              </w:rPr>
            </w:pPr>
            <w:r w:rsidRPr="00075AFA">
              <w:rPr>
                <w:szCs w:val="28"/>
              </w:rPr>
              <w:t xml:space="preserve">Số:  </w:t>
            </w:r>
            <w:r w:rsidR="00514B55">
              <w:rPr>
                <w:szCs w:val="28"/>
              </w:rPr>
              <w:t>05</w:t>
            </w:r>
            <w:r w:rsidRPr="00075AFA">
              <w:rPr>
                <w:szCs w:val="28"/>
              </w:rPr>
              <w:t xml:space="preserve"> /BC- BXD</w:t>
            </w:r>
          </w:p>
        </w:tc>
        <w:tc>
          <w:tcPr>
            <w:tcW w:w="6119" w:type="dxa"/>
          </w:tcPr>
          <w:p w14:paraId="1A27C51C" w14:textId="77777777" w:rsidR="009A1B76" w:rsidRPr="00075AFA" w:rsidRDefault="009A1B76" w:rsidP="00962AD0">
            <w:pPr>
              <w:widowControl w:val="0"/>
              <w:spacing w:before="0"/>
              <w:ind w:firstLine="0"/>
              <w:jc w:val="center"/>
              <w:rPr>
                <w:bCs/>
                <w:i/>
                <w:iCs/>
                <w:szCs w:val="28"/>
              </w:rPr>
            </w:pPr>
          </w:p>
          <w:p w14:paraId="02C18B7B" w14:textId="0DA9F6CD" w:rsidR="009A1B76" w:rsidRPr="00075AFA" w:rsidRDefault="009A1B76" w:rsidP="00514B55">
            <w:pPr>
              <w:widowControl w:val="0"/>
              <w:spacing w:before="0"/>
              <w:ind w:firstLine="0"/>
              <w:jc w:val="center"/>
              <w:rPr>
                <w:szCs w:val="28"/>
                <w:lang w:val="vi-VN"/>
              </w:rPr>
            </w:pPr>
            <w:r w:rsidRPr="00075AFA">
              <w:rPr>
                <w:bCs/>
                <w:i/>
                <w:iCs/>
                <w:szCs w:val="28"/>
              </w:rPr>
              <w:t xml:space="preserve">Hà Nội, ngày </w:t>
            </w:r>
            <w:r w:rsidR="00514B55">
              <w:rPr>
                <w:bCs/>
                <w:i/>
                <w:iCs/>
                <w:szCs w:val="28"/>
              </w:rPr>
              <w:t xml:space="preserve"> </w:t>
            </w:r>
            <w:bookmarkStart w:id="0" w:name="_GoBack"/>
            <w:bookmarkEnd w:id="0"/>
            <w:r w:rsidR="00514B55">
              <w:rPr>
                <w:bCs/>
                <w:i/>
                <w:iCs/>
                <w:szCs w:val="28"/>
              </w:rPr>
              <w:t>03</w:t>
            </w:r>
            <w:r w:rsidR="007564B3">
              <w:rPr>
                <w:bCs/>
                <w:i/>
                <w:iCs/>
                <w:szCs w:val="28"/>
              </w:rPr>
              <w:t xml:space="preserve"> </w:t>
            </w:r>
            <w:r w:rsidRPr="00075AFA">
              <w:rPr>
                <w:bCs/>
                <w:i/>
                <w:iCs/>
                <w:szCs w:val="28"/>
              </w:rPr>
              <w:t>tháng</w:t>
            </w:r>
            <w:r w:rsidR="00FF55CE">
              <w:rPr>
                <w:bCs/>
                <w:i/>
                <w:iCs/>
                <w:szCs w:val="28"/>
              </w:rPr>
              <w:t xml:space="preserve"> 01</w:t>
            </w:r>
            <w:r w:rsidR="000539FE" w:rsidRPr="00075AFA">
              <w:rPr>
                <w:bCs/>
                <w:i/>
                <w:iCs/>
                <w:szCs w:val="28"/>
                <w:lang w:val="vi-VN"/>
              </w:rPr>
              <w:t xml:space="preserve"> </w:t>
            </w:r>
            <w:r w:rsidRPr="00075AFA">
              <w:rPr>
                <w:bCs/>
                <w:i/>
                <w:iCs/>
                <w:szCs w:val="28"/>
              </w:rPr>
              <w:t>năm 20</w:t>
            </w:r>
            <w:r w:rsidR="00A42814">
              <w:rPr>
                <w:bCs/>
                <w:i/>
                <w:iCs/>
                <w:szCs w:val="28"/>
              </w:rPr>
              <w:t>2</w:t>
            </w:r>
            <w:r w:rsidR="00916873">
              <w:rPr>
                <w:bCs/>
                <w:i/>
                <w:iCs/>
                <w:szCs w:val="28"/>
              </w:rPr>
              <w:t>5</w:t>
            </w:r>
            <w:r w:rsidR="00916639">
              <w:rPr>
                <w:bCs/>
                <w:i/>
                <w:iCs/>
                <w:szCs w:val="28"/>
              </w:rPr>
              <w:t xml:space="preserve">   </w:t>
            </w:r>
          </w:p>
        </w:tc>
      </w:tr>
    </w:tbl>
    <w:p w14:paraId="25EA591C" w14:textId="184D4970" w:rsidR="009A1B76" w:rsidRPr="00075AFA" w:rsidRDefault="009A1B76" w:rsidP="00962AD0">
      <w:pPr>
        <w:widowControl w:val="0"/>
        <w:spacing w:line="264" w:lineRule="auto"/>
        <w:ind w:firstLine="0"/>
        <w:jc w:val="center"/>
        <w:rPr>
          <w:b/>
          <w:sz w:val="32"/>
          <w:szCs w:val="32"/>
        </w:rPr>
      </w:pPr>
      <w:r w:rsidRPr="00075AFA">
        <w:rPr>
          <w:b/>
          <w:sz w:val="32"/>
          <w:szCs w:val="32"/>
        </w:rPr>
        <w:t>BÁO CÁO</w:t>
      </w:r>
    </w:p>
    <w:p w14:paraId="698CE106" w14:textId="77777777" w:rsidR="003C7322" w:rsidRDefault="004E1924" w:rsidP="00962AD0">
      <w:pPr>
        <w:pStyle w:val="BodyText"/>
        <w:widowControl w:val="0"/>
        <w:tabs>
          <w:tab w:val="left" w:pos="720"/>
        </w:tabs>
        <w:spacing w:before="0" w:after="0"/>
        <w:ind w:firstLine="0"/>
        <w:jc w:val="center"/>
        <w:rPr>
          <w:b/>
          <w:bCs/>
          <w:szCs w:val="28"/>
        </w:rPr>
      </w:pPr>
      <w:r w:rsidRPr="003C7322">
        <w:rPr>
          <w:b/>
          <w:szCs w:val="28"/>
        </w:rPr>
        <w:t xml:space="preserve"> </w:t>
      </w:r>
      <w:r w:rsidR="003C7322" w:rsidRPr="003C7322">
        <w:rPr>
          <w:b/>
          <w:bCs/>
          <w:szCs w:val="28"/>
        </w:rPr>
        <w:t xml:space="preserve">VỀ RÀ SOÁT CÁC VĂN BẢN QUY PHẠM PHÁP LUẬT CÓ </w:t>
      </w:r>
    </w:p>
    <w:p w14:paraId="2DB828B7" w14:textId="41F4DB46" w:rsidR="005C7E38" w:rsidRDefault="003C7322" w:rsidP="00962AD0">
      <w:pPr>
        <w:pStyle w:val="BodyText"/>
        <w:widowControl w:val="0"/>
        <w:tabs>
          <w:tab w:val="left" w:pos="720"/>
        </w:tabs>
        <w:spacing w:before="0" w:after="0"/>
        <w:ind w:firstLine="0"/>
        <w:jc w:val="center"/>
        <w:rPr>
          <w:b/>
          <w:bCs/>
          <w:szCs w:val="28"/>
        </w:rPr>
      </w:pPr>
      <w:r w:rsidRPr="003C7322">
        <w:rPr>
          <w:b/>
          <w:bCs/>
          <w:szCs w:val="28"/>
        </w:rPr>
        <w:t>LIÊN QUAN DỰ ÁN LUẬT QUẢN LÝ PHÁT TRIỂN ĐÔ THỊ</w:t>
      </w:r>
    </w:p>
    <w:p w14:paraId="1E917C9C" w14:textId="2B576784" w:rsidR="00285B8E" w:rsidRPr="00285B8E" w:rsidRDefault="00285B8E" w:rsidP="00962AD0">
      <w:pPr>
        <w:pStyle w:val="BodyText"/>
        <w:widowControl w:val="0"/>
        <w:tabs>
          <w:tab w:val="left" w:pos="720"/>
        </w:tabs>
        <w:spacing w:before="0" w:after="0"/>
        <w:ind w:firstLine="0"/>
        <w:jc w:val="center"/>
        <w:rPr>
          <w:i/>
          <w:iCs/>
          <w:szCs w:val="28"/>
        </w:rPr>
      </w:pPr>
      <w:r w:rsidRPr="00285B8E">
        <w:rPr>
          <w:i/>
          <w:iCs/>
          <w:szCs w:val="28"/>
        </w:rPr>
        <w:t xml:space="preserve">(phục vụ </w:t>
      </w:r>
      <w:r w:rsidR="006A5CCD">
        <w:rPr>
          <w:i/>
          <w:iCs/>
          <w:szCs w:val="28"/>
        </w:rPr>
        <w:t xml:space="preserve">công tác </w:t>
      </w:r>
      <w:r w:rsidRPr="00285B8E">
        <w:rPr>
          <w:i/>
          <w:iCs/>
          <w:szCs w:val="28"/>
        </w:rPr>
        <w:t xml:space="preserve">thẩm định </w:t>
      </w:r>
      <w:r w:rsidR="00586D86">
        <w:rPr>
          <w:i/>
          <w:iCs/>
          <w:szCs w:val="28"/>
        </w:rPr>
        <w:t>của</w:t>
      </w:r>
      <w:r w:rsidRPr="00285B8E">
        <w:rPr>
          <w:i/>
          <w:iCs/>
          <w:szCs w:val="28"/>
        </w:rPr>
        <w:t xml:space="preserve"> Bộ Tư pháp)</w:t>
      </w:r>
    </w:p>
    <w:p w14:paraId="56FF6BBE" w14:textId="5C27FE4C" w:rsidR="009A1B76" w:rsidRPr="00075AFA" w:rsidRDefault="004E1924" w:rsidP="00962AD0">
      <w:pPr>
        <w:widowControl w:val="0"/>
        <w:spacing w:line="264" w:lineRule="auto"/>
        <w:jc w:val="center"/>
        <w:rPr>
          <w:b/>
          <w:szCs w:val="28"/>
          <w:lang w:val="nl-NL"/>
        </w:rPr>
      </w:pPr>
      <w:r w:rsidRPr="00075AFA">
        <w:rPr>
          <w:b/>
          <w:noProof/>
          <w:szCs w:val="28"/>
        </w:rPr>
        <mc:AlternateContent>
          <mc:Choice Requires="wps">
            <w:drawing>
              <wp:anchor distT="0" distB="0" distL="114300" distR="114300" simplePos="0" relativeHeight="251658240" behindDoc="0" locked="0" layoutInCell="1" allowOverlap="1" wp14:anchorId="070B4915" wp14:editId="2F696FA7">
                <wp:simplePos x="0" y="0"/>
                <wp:positionH relativeFrom="margin">
                  <wp:posOffset>2220595</wp:posOffset>
                </wp:positionH>
                <wp:positionV relativeFrom="paragraph">
                  <wp:posOffset>58931</wp:posOffset>
                </wp:positionV>
                <wp:extent cx="131889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8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4F968F"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4.85pt,4.65pt" to="278.7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">
                <w10:wrap anchorx="margin"/>
              </v:line>
            </w:pict>
          </mc:Fallback>
        </mc:AlternateContent>
      </w:r>
    </w:p>
    <w:p w14:paraId="0B798D51" w14:textId="60ADC1A0" w:rsidR="00285B8E" w:rsidRDefault="00285B8E" w:rsidP="00962AD0">
      <w:pPr>
        <w:widowControl w:val="0"/>
        <w:spacing w:after="0"/>
        <w:ind w:firstLine="0"/>
        <w:jc w:val="center"/>
        <w:rPr>
          <w:spacing w:val="-4"/>
          <w:szCs w:val="28"/>
          <w:lang w:eastAsia="vi-VN"/>
        </w:rPr>
      </w:pPr>
      <w:r>
        <w:rPr>
          <w:spacing w:val="-4"/>
          <w:szCs w:val="28"/>
          <w:lang w:eastAsia="vi-VN"/>
        </w:rPr>
        <w:t>Kính gửi: Chính phủ</w:t>
      </w:r>
    </w:p>
    <w:p w14:paraId="0CDE5411" w14:textId="77777777" w:rsidR="00CE5F2D" w:rsidRPr="00CE5F2D" w:rsidRDefault="00CE5F2D" w:rsidP="00962AD0">
      <w:pPr>
        <w:widowControl w:val="0"/>
        <w:spacing w:after="0"/>
        <w:ind w:firstLine="0"/>
        <w:jc w:val="center"/>
        <w:rPr>
          <w:spacing w:val="-4"/>
          <w:sz w:val="16"/>
          <w:szCs w:val="16"/>
          <w:lang w:eastAsia="vi-VN"/>
        </w:rPr>
      </w:pPr>
    </w:p>
    <w:p w14:paraId="3DCEB414" w14:textId="6327DDEC" w:rsidR="00EC37C5" w:rsidRPr="0067788B" w:rsidRDefault="00EC37C5" w:rsidP="003E4436">
      <w:pPr>
        <w:widowControl w:val="0"/>
        <w:spacing w:before="140" w:after="140"/>
        <w:rPr>
          <w:spacing w:val="-4"/>
          <w:szCs w:val="28"/>
          <w:lang w:eastAsia="vi-VN"/>
        </w:rPr>
      </w:pPr>
      <w:r w:rsidRPr="0067788B">
        <w:rPr>
          <w:spacing w:val="-4"/>
          <w:szCs w:val="28"/>
          <w:lang w:eastAsia="vi-VN"/>
        </w:rPr>
        <w:t>Căn cứ quy định của Luật Ban hành văn bản quy phạm pháp luật năm 2015</w:t>
      </w:r>
      <w:r w:rsidR="00916639" w:rsidRPr="0067788B">
        <w:rPr>
          <w:spacing w:val="-4"/>
          <w:szCs w:val="28"/>
          <w:lang w:eastAsia="vi-VN"/>
        </w:rPr>
        <w:t xml:space="preserve"> (được sửa đổi, bổ sung năm 2020)</w:t>
      </w:r>
      <w:r w:rsidRPr="0067788B">
        <w:rPr>
          <w:spacing w:val="-4"/>
          <w:szCs w:val="28"/>
          <w:lang w:eastAsia="vi-VN"/>
        </w:rPr>
        <w:t xml:space="preserve">, Bộ Xây dựng đã </w:t>
      </w:r>
      <w:r w:rsidR="00916639" w:rsidRPr="0067788B">
        <w:rPr>
          <w:spacing w:val="-4"/>
          <w:szCs w:val="28"/>
          <w:lang w:eastAsia="vi-VN"/>
        </w:rPr>
        <w:t xml:space="preserve">tiến hành </w:t>
      </w:r>
      <w:r w:rsidRPr="0067788B">
        <w:rPr>
          <w:spacing w:val="-4"/>
          <w:szCs w:val="28"/>
          <w:lang w:eastAsia="vi-VN"/>
        </w:rPr>
        <w:t>rà soát</w:t>
      </w:r>
      <w:r w:rsidR="00916639" w:rsidRPr="0067788B">
        <w:rPr>
          <w:spacing w:val="-4"/>
          <w:szCs w:val="28"/>
          <w:lang w:eastAsia="vi-VN"/>
        </w:rPr>
        <w:t>,</w:t>
      </w:r>
      <w:r w:rsidRPr="0067788B">
        <w:rPr>
          <w:spacing w:val="-4"/>
          <w:szCs w:val="28"/>
          <w:lang w:eastAsia="vi-VN"/>
        </w:rPr>
        <w:t xml:space="preserve"> </w:t>
      </w:r>
      <w:r w:rsidR="00916639" w:rsidRPr="0067788B">
        <w:rPr>
          <w:spacing w:val="-4"/>
          <w:szCs w:val="28"/>
          <w:lang w:eastAsia="vi-VN"/>
        </w:rPr>
        <w:t>hệ thống</w:t>
      </w:r>
      <w:r w:rsidRPr="0067788B">
        <w:rPr>
          <w:spacing w:val="-4"/>
          <w:szCs w:val="28"/>
          <w:lang w:eastAsia="vi-VN"/>
        </w:rPr>
        <w:t xml:space="preserve"> văn bản quy phạm pháp luật có liên quan đến Dự án Luật Quản </w:t>
      </w:r>
      <w:r w:rsidR="008246E7" w:rsidRPr="0067788B">
        <w:rPr>
          <w:spacing w:val="-4"/>
          <w:szCs w:val="28"/>
          <w:lang w:eastAsia="vi-VN"/>
        </w:rPr>
        <w:t>l</w:t>
      </w:r>
      <w:r w:rsidRPr="0067788B">
        <w:rPr>
          <w:spacing w:val="-4"/>
          <w:szCs w:val="28"/>
          <w:lang w:eastAsia="vi-VN"/>
        </w:rPr>
        <w:t xml:space="preserve">ý phát triển đô thị </w:t>
      </w:r>
      <w:r w:rsidR="008246E7" w:rsidRPr="0067788B">
        <w:rPr>
          <w:spacing w:val="-4"/>
          <w:szCs w:val="28"/>
          <w:lang w:eastAsia="vi-VN"/>
        </w:rPr>
        <w:t xml:space="preserve">(sau đây gọi tắt là dự thảo Luật). Kết quả rà soát </w:t>
      </w:r>
      <w:r w:rsidRPr="0067788B">
        <w:rPr>
          <w:spacing w:val="-4"/>
          <w:szCs w:val="28"/>
          <w:lang w:eastAsia="vi-VN"/>
        </w:rPr>
        <w:t>như sau:</w:t>
      </w:r>
    </w:p>
    <w:p w14:paraId="23187951" w14:textId="0C81CC31" w:rsidR="00916639" w:rsidRPr="0067788B" w:rsidRDefault="00EC37C5" w:rsidP="003E4436">
      <w:pPr>
        <w:pStyle w:val="Heading1"/>
        <w:keepNext w:val="0"/>
        <w:keepLines w:val="0"/>
        <w:widowControl w:val="0"/>
        <w:spacing w:before="140" w:after="140"/>
        <w:rPr>
          <w:rFonts w:cs="Times New Roman"/>
          <w:szCs w:val="28"/>
        </w:rPr>
      </w:pPr>
      <w:r w:rsidRPr="0067788B">
        <w:rPr>
          <w:rFonts w:cs="Times New Roman"/>
          <w:szCs w:val="28"/>
        </w:rPr>
        <w:t>I</w:t>
      </w:r>
      <w:r w:rsidR="00BD5B66" w:rsidRPr="0067788B">
        <w:rPr>
          <w:rFonts w:cs="Times New Roman"/>
          <w:szCs w:val="28"/>
        </w:rPr>
        <w:t xml:space="preserve">. </w:t>
      </w:r>
      <w:r w:rsidR="00916639" w:rsidRPr="0067788B">
        <w:rPr>
          <w:rFonts w:cs="Times New Roman"/>
          <w:szCs w:val="28"/>
        </w:rPr>
        <w:t>TỔ CHỨC THỰC HIỆN RÀ SOÁT</w:t>
      </w:r>
    </w:p>
    <w:p w14:paraId="563CF9C8" w14:textId="77777777" w:rsidR="008246E7" w:rsidRPr="0067788B" w:rsidRDefault="008246E7" w:rsidP="003E4436">
      <w:pPr>
        <w:pStyle w:val="Heading2"/>
        <w:keepNext w:val="0"/>
        <w:widowControl w:val="0"/>
        <w:spacing w:before="140" w:after="140"/>
        <w:rPr>
          <w:szCs w:val="28"/>
        </w:rPr>
      </w:pPr>
      <w:r w:rsidRPr="0067788B">
        <w:rPr>
          <w:szCs w:val="28"/>
        </w:rPr>
        <w:t>1. Mục đích, yêu cầu rà soát</w:t>
      </w:r>
    </w:p>
    <w:p w14:paraId="0ECDDD58" w14:textId="3DCD4CA1" w:rsidR="000B3D51" w:rsidRPr="0067788B" w:rsidRDefault="00C5004F" w:rsidP="003E4436">
      <w:pPr>
        <w:widowControl w:val="0"/>
        <w:spacing w:before="140" w:after="140"/>
        <w:rPr>
          <w:szCs w:val="28"/>
        </w:rPr>
      </w:pPr>
      <w:r w:rsidRPr="0067788B">
        <w:rPr>
          <w:szCs w:val="28"/>
        </w:rPr>
        <w:t xml:space="preserve">Ngày 08/6/2024, Quốc hội nước Cộng hòa xã hội chủ nghĩa Việt Nam khóa XV, kỳ họp thứ 7 đã thông qua </w:t>
      </w:r>
      <w:r w:rsidR="000B3D51" w:rsidRPr="0067788B">
        <w:rPr>
          <w:szCs w:val="28"/>
        </w:rPr>
        <w:t>Nghị quyết số 129/2024/QH15 Chương trình xây dựng luật, pháp lệnh năm 2025, điều chỉnh Chương trình xâ</w:t>
      </w:r>
      <w:r w:rsidRPr="0067788B">
        <w:rPr>
          <w:szCs w:val="28"/>
        </w:rPr>
        <w:t>y dựng luật, pháp lệnh năm 2024, trong đó, Luật Quản lý phát triển đô thị trình Quốc hội thông qua tại kỳ họp thứ 10 (tháng 10/2025).</w:t>
      </w:r>
    </w:p>
    <w:p w14:paraId="6AB02012" w14:textId="08018EC3" w:rsidR="008246E7" w:rsidRPr="0067788B" w:rsidRDefault="008246E7" w:rsidP="003E4436">
      <w:pPr>
        <w:widowControl w:val="0"/>
        <w:spacing w:before="140" w:after="140"/>
        <w:rPr>
          <w:szCs w:val="28"/>
        </w:rPr>
      </w:pPr>
      <w:r w:rsidRPr="0067788B">
        <w:rPr>
          <w:spacing w:val="-4"/>
          <w:szCs w:val="28"/>
        </w:rPr>
        <w:t>Ngày 26/6/2024, Thủ tướng Chính phủ ban hành Quyết định số 568/QĐ-TTg phân công cơ quan chủ trì soạn thảo, thời hạn trình các dự án luật được điều chỉnh trong Chương trình xây dựng luật, pháp lệnh năm 2024 và các dự án luật thuộc Chương trình xây dựng luật, pháp lệnh năm 2025</w:t>
      </w:r>
      <w:r w:rsidRPr="0067788B">
        <w:rPr>
          <w:szCs w:val="28"/>
        </w:rPr>
        <w:t xml:space="preserve">, trong đó có giao Bộ Xây dựng </w:t>
      </w:r>
      <w:r w:rsidR="00244D02" w:rsidRPr="0067788B">
        <w:rPr>
          <w:szCs w:val="28"/>
        </w:rPr>
        <w:t>là cơ quan chủ trì soạn thảo</w:t>
      </w:r>
      <w:r w:rsidR="00C5004F" w:rsidRPr="0067788B">
        <w:rPr>
          <w:szCs w:val="28"/>
        </w:rPr>
        <w:t xml:space="preserve"> dự thảo Luật Quản lý phát triển đô thị.</w:t>
      </w:r>
    </w:p>
    <w:p w14:paraId="6D6C61C9" w14:textId="0426DD03" w:rsidR="00244D02" w:rsidRPr="0067788B" w:rsidRDefault="00244D02" w:rsidP="003E4436">
      <w:pPr>
        <w:widowControl w:val="0"/>
        <w:spacing w:before="140" w:after="140"/>
        <w:ind w:firstLine="567"/>
        <w:rPr>
          <w:color w:val="000000"/>
          <w:spacing w:val="-2"/>
          <w:szCs w:val="28"/>
        </w:rPr>
      </w:pPr>
      <w:r w:rsidRPr="0067788B">
        <w:rPr>
          <w:color w:val="000000"/>
          <w:spacing w:val="-2"/>
          <w:szCs w:val="28"/>
        </w:rPr>
        <w:t xml:space="preserve">Việc rà soát </w:t>
      </w:r>
      <w:r w:rsidR="00C5004F" w:rsidRPr="0067788B">
        <w:rPr>
          <w:color w:val="000000"/>
          <w:spacing w:val="-2"/>
          <w:szCs w:val="28"/>
        </w:rPr>
        <w:t>hệ thống</w:t>
      </w:r>
      <w:r w:rsidRPr="0067788B">
        <w:rPr>
          <w:color w:val="000000"/>
          <w:spacing w:val="-2"/>
          <w:szCs w:val="28"/>
        </w:rPr>
        <w:t xml:space="preserve"> văn bản quy phạm pháp luật quy định về phát triển đô thị trong lĩnh vực quy hoạch, xây dựng, đất đai, đầu tư, văn hóa thể thao và du lịch, tài nguyên môi trường</w:t>
      </w:r>
      <w:r w:rsidR="00C5004F" w:rsidRPr="0067788B">
        <w:rPr>
          <w:color w:val="000000"/>
          <w:spacing w:val="-2"/>
          <w:szCs w:val="28"/>
        </w:rPr>
        <w:t>,</w:t>
      </w:r>
      <w:r w:rsidRPr="0067788B">
        <w:rPr>
          <w:color w:val="000000"/>
          <w:spacing w:val="-2"/>
          <w:szCs w:val="28"/>
        </w:rPr>
        <w:t>… có liên quan đến dự thảo Luật nhằm bảo đảm tính hợp hiến, tính hợp pháp và tính thống nhất của dự thảo Luật với các văn bản quy phạm pháp luật có liên quan trong hệ thống pháp luật về phát triển đô thị.</w:t>
      </w:r>
    </w:p>
    <w:p w14:paraId="56628C2F" w14:textId="62D8E2DE" w:rsidR="008246E7" w:rsidRPr="0067788B" w:rsidRDefault="00244D02" w:rsidP="003E4436">
      <w:pPr>
        <w:pStyle w:val="Heading2"/>
        <w:keepNext w:val="0"/>
        <w:widowControl w:val="0"/>
        <w:spacing w:before="140" w:after="140"/>
        <w:rPr>
          <w:szCs w:val="28"/>
        </w:rPr>
      </w:pPr>
      <w:r w:rsidRPr="0067788B">
        <w:rPr>
          <w:szCs w:val="28"/>
        </w:rPr>
        <w:t>2. Phạm vi, nội dung, đối tượng rà soát</w:t>
      </w:r>
    </w:p>
    <w:p w14:paraId="1DA8BD8B" w14:textId="5649FBFE" w:rsidR="008246E7" w:rsidRPr="00FF55CE" w:rsidRDefault="00244D02" w:rsidP="003E4436">
      <w:pPr>
        <w:widowControl w:val="0"/>
        <w:spacing w:before="140" w:after="140"/>
        <w:rPr>
          <w:spacing w:val="-2"/>
          <w:szCs w:val="28"/>
        </w:rPr>
      </w:pPr>
      <w:r w:rsidRPr="00FF55CE">
        <w:rPr>
          <w:i/>
          <w:spacing w:val="-2"/>
          <w:szCs w:val="28"/>
        </w:rPr>
        <w:t>a) Phạm vi rà soát:</w:t>
      </w:r>
      <w:r w:rsidR="00F85A6E" w:rsidRPr="00FF55CE">
        <w:rPr>
          <w:spacing w:val="-2"/>
          <w:szCs w:val="28"/>
        </w:rPr>
        <w:t xml:space="preserve"> Gồm toàn bộ nội dung dự thảo </w:t>
      </w:r>
      <w:r w:rsidR="007665C9" w:rsidRPr="00FF55CE">
        <w:rPr>
          <w:spacing w:val="-2"/>
          <w:szCs w:val="28"/>
        </w:rPr>
        <w:t>Luật</w:t>
      </w:r>
      <w:r w:rsidR="00F85A6E" w:rsidRPr="00FF55CE">
        <w:rPr>
          <w:spacing w:val="-2"/>
          <w:szCs w:val="28"/>
        </w:rPr>
        <w:t xml:space="preserve"> và các văn bản quy phạm pháp luật </w:t>
      </w:r>
      <w:r w:rsidR="007665C9" w:rsidRPr="00FF55CE">
        <w:rPr>
          <w:spacing w:val="-2"/>
          <w:szCs w:val="28"/>
        </w:rPr>
        <w:t>(Luật, Nghị quyết của Ủy ban Thường vụ Quốc hội</w:t>
      </w:r>
      <w:r w:rsidR="00F85A6E" w:rsidRPr="00FF55CE">
        <w:rPr>
          <w:spacing w:val="-2"/>
          <w:szCs w:val="28"/>
        </w:rPr>
        <w:t>) có liên quan.</w:t>
      </w:r>
    </w:p>
    <w:p w14:paraId="648A511A" w14:textId="5B9F4D07" w:rsidR="00244D02" w:rsidRPr="0067788B" w:rsidRDefault="00244D02" w:rsidP="003E4436">
      <w:pPr>
        <w:widowControl w:val="0"/>
        <w:spacing w:before="140" w:after="140"/>
        <w:rPr>
          <w:szCs w:val="28"/>
        </w:rPr>
      </w:pPr>
      <w:r w:rsidRPr="0067788B">
        <w:rPr>
          <w:i/>
          <w:szCs w:val="28"/>
        </w:rPr>
        <w:t>b) Nội dung rà soát:</w:t>
      </w:r>
      <w:r w:rsidR="007665C9" w:rsidRPr="0067788B">
        <w:rPr>
          <w:szCs w:val="28"/>
        </w:rPr>
        <w:t xml:space="preserve"> Đối chiếu toàn bộ các quy định tại dự thảo Luật với hệ thống các văn bản quy phạm pháp luật hiện hành có liên quan, cụ thể:</w:t>
      </w:r>
    </w:p>
    <w:p w14:paraId="4446B4DA" w14:textId="2603D3B7" w:rsidR="006125C1" w:rsidRPr="0067788B" w:rsidRDefault="006125C1" w:rsidP="003E4436">
      <w:pPr>
        <w:widowControl w:val="0"/>
        <w:spacing w:before="140" w:after="140"/>
        <w:ind w:firstLine="612"/>
        <w:rPr>
          <w:spacing w:val="-2"/>
          <w:szCs w:val="28"/>
        </w:rPr>
      </w:pPr>
      <w:r w:rsidRPr="0067788B">
        <w:rPr>
          <w:spacing w:val="-2"/>
          <w:szCs w:val="28"/>
        </w:rPr>
        <w:t xml:space="preserve">Dự thảo Luật Quản lý phát triển đô thị gồm có 07 Chương, </w:t>
      </w:r>
      <w:r w:rsidR="004930AB">
        <w:rPr>
          <w:spacing w:val="-2"/>
          <w:szCs w:val="28"/>
        </w:rPr>
        <w:t>61</w:t>
      </w:r>
      <w:r w:rsidR="00550423" w:rsidRPr="0067788B">
        <w:rPr>
          <w:spacing w:val="-2"/>
          <w:szCs w:val="28"/>
        </w:rPr>
        <w:t xml:space="preserve"> Điều, cụ thể:</w:t>
      </w:r>
    </w:p>
    <w:p w14:paraId="1108D9B7" w14:textId="67D4B075" w:rsidR="00550423" w:rsidRPr="002B3302" w:rsidRDefault="00550423" w:rsidP="003E4436">
      <w:pPr>
        <w:widowControl w:val="0"/>
        <w:spacing w:before="140" w:after="140"/>
        <w:ind w:firstLine="612"/>
        <w:rPr>
          <w:spacing w:val="-2"/>
          <w:szCs w:val="28"/>
        </w:rPr>
      </w:pPr>
      <w:r w:rsidRPr="002B3302">
        <w:rPr>
          <w:spacing w:val="-2"/>
          <w:szCs w:val="28"/>
        </w:rPr>
        <w:lastRenderedPageBreak/>
        <w:t xml:space="preserve">- Chương I. Những quy định chung gồm </w:t>
      </w:r>
      <w:r w:rsidRPr="002B3302">
        <w:rPr>
          <w:b/>
          <w:spacing w:val="-2"/>
          <w:szCs w:val="28"/>
        </w:rPr>
        <w:t>11</w:t>
      </w:r>
      <w:r w:rsidRPr="002B3302">
        <w:rPr>
          <w:spacing w:val="-2"/>
          <w:szCs w:val="28"/>
        </w:rPr>
        <w:t xml:space="preserve"> điều.</w:t>
      </w:r>
    </w:p>
    <w:p w14:paraId="0F8B2344" w14:textId="06D8AEA9" w:rsidR="00550423" w:rsidRPr="002B3302" w:rsidRDefault="00550423" w:rsidP="003E4436">
      <w:pPr>
        <w:widowControl w:val="0"/>
        <w:spacing w:before="140" w:after="140"/>
        <w:ind w:firstLine="612"/>
        <w:rPr>
          <w:spacing w:val="-2"/>
          <w:szCs w:val="28"/>
        </w:rPr>
      </w:pPr>
      <w:r w:rsidRPr="002B3302">
        <w:rPr>
          <w:spacing w:val="-2"/>
          <w:szCs w:val="28"/>
        </w:rPr>
        <w:t xml:space="preserve">- Chương II. Phát triển hệ thống đô thị, chương trình phát triển đô thị, phân loại đô thị gồm có </w:t>
      </w:r>
      <w:r w:rsidRPr="002B3302">
        <w:rPr>
          <w:b/>
          <w:spacing w:val="-2"/>
          <w:szCs w:val="28"/>
        </w:rPr>
        <w:t>1</w:t>
      </w:r>
      <w:r w:rsidR="004930AB">
        <w:rPr>
          <w:b/>
          <w:spacing w:val="-2"/>
          <w:szCs w:val="28"/>
        </w:rPr>
        <w:t>0</w:t>
      </w:r>
      <w:r w:rsidR="0011627F" w:rsidRPr="002B3302">
        <w:rPr>
          <w:spacing w:val="-2"/>
          <w:szCs w:val="28"/>
        </w:rPr>
        <w:t xml:space="preserve"> Đ</w:t>
      </w:r>
      <w:r w:rsidRPr="002B3302">
        <w:rPr>
          <w:spacing w:val="-2"/>
          <w:szCs w:val="28"/>
        </w:rPr>
        <w:t>iều, chia thành 03 mục:</w:t>
      </w:r>
    </w:p>
    <w:p w14:paraId="446A5873" w14:textId="241C2835" w:rsidR="00550423" w:rsidRPr="002B3302" w:rsidRDefault="00550423" w:rsidP="003E4436">
      <w:pPr>
        <w:widowControl w:val="0"/>
        <w:spacing w:before="140" w:after="140"/>
        <w:ind w:firstLine="612"/>
        <w:rPr>
          <w:spacing w:val="-2"/>
          <w:szCs w:val="28"/>
        </w:rPr>
      </w:pPr>
      <w:r w:rsidRPr="002B3302">
        <w:rPr>
          <w:spacing w:val="-2"/>
          <w:szCs w:val="28"/>
        </w:rPr>
        <w:t>+ Mục 1. Phát triển hệ thống đô thị.</w:t>
      </w:r>
    </w:p>
    <w:p w14:paraId="5AFB3F5B" w14:textId="673F3173" w:rsidR="00550423" w:rsidRPr="002B3302" w:rsidRDefault="00550423" w:rsidP="003E4436">
      <w:pPr>
        <w:widowControl w:val="0"/>
        <w:spacing w:before="140" w:after="140"/>
        <w:ind w:firstLine="612"/>
        <w:rPr>
          <w:spacing w:val="-2"/>
          <w:szCs w:val="28"/>
        </w:rPr>
      </w:pPr>
      <w:r w:rsidRPr="002B3302">
        <w:rPr>
          <w:spacing w:val="-2"/>
          <w:szCs w:val="28"/>
        </w:rPr>
        <w:t>+ Mục 2. Chương trình phát triển đô thị.</w:t>
      </w:r>
    </w:p>
    <w:p w14:paraId="265902AE" w14:textId="09372892" w:rsidR="00550423" w:rsidRPr="002B3302" w:rsidRDefault="00550423" w:rsidP="003E4436">
      <w:pPr>
        <w:widowControl w:val="0"/>
        <w:spacing w:before="140" w:after="140"/>
        <w:ind w:firstLine="612"/>
        <w:rPr>
          <w:spacing w:val="-2"/>
          <w:szCs w:val="28"/>
        </w:rPr>
      </w:pPr>
      <w:r w:rsidRPr="002B3302">
        <w:rPr>
          <w:spacing w:val="-2"/>
          <w:szCs w:val="28"/>
        </w:rPr>
        <w:t>+ Mục 3. Phân loại đô thị.</w:t>
      </w:r>
    </w:p>
    <w:p w14:paraId="07068976" w14:textId="495BF2F5" w:rsidR="007665C9" w:rsidRPr="002B3302" w:rsidRDefault="00675A4D" w:rsidP="003E4436">
      <w:pPr>
        <w:widowControl w:val="0"/>
        <w:spacing w:before="140" w:after="140"/>
        <w:rPr>
          <w:szCs w:val="28"/>
        </w:rPr>
      </w:pPr>
      <w:r w:rsidRPr="002B3302">
        <w:rPr>
          <w:szCs w:val="28"/>
        </w:rPr>
        <w:t xml:space="preserve">- Chương III. Quản lý phát triển hạ tầng đô thị gồm có </w:t>
      </w:r>
      <w:r w:rsidRPr="002B3302">
        <w:rPr>
          <w:b/>
          <w:szCs w:val="28"/>
        </w:rPr>
        <w:t>1</w:t>
      </w:r>
      <w:r w:rsidR="004930AB">
        <w:rPr>
          <w:b/>
          <w:szCs w:val="28"/>
        </w:rPr>
        <w:t>5</w:t>
      </w:r>
      <w:r w:rsidRPr="002B3302">
        <w:rPr>
          <w:szCs w:val="28"/>
        </w:rPr>
        <w:t xml:space="preserve"> </w:t>
      </w:r>
      <w:r w:rsidR="0058331C" w:rsidRPr="002B3302">
        <w:rPr>
          <w:szCs w:val="28"/>
        </w:rPr>
        <w:t>Đ</w:t>
      </w:r>
      <w:r w:rsidRPr="002B3302">
        <w:rPr>
          <w:szCs w:val="28"/>
        </w:rPr>
        <w:t>iều, chia thành 02 mục:</w:t>
      </w:r>
    </w:p>
    <w:p w14:paraId="3BA11D4A" w14:textId="105A693B" w:rsidR="00675A4D" w:rsidRPr="002B3302" w:rsidRDefault="00675A4D" w:rsidP="003E4436">
      <w:pPr>
        <w:widowControl w:val="0"/>
        <w:spacing w:before="140" w:after="140"/>
        <w:rPr>
          <w:szCs w:val="28"/>
        </w:rPr>
      </w:pPr>
      <w:r w:rsidRPr="002B3302">
        <w:rPr>
          <w:szCs w:val="28"/>
        </w:rPr>
        <w:t xml:space="preserve">+ Mục 1. </w:t>
      </w:r>
      <w:r w:rsidR="004930AB">
        <w:rPr>
          <w:szCs w:val="28"/>
        </w:rPr>
        <w:t>Quản lý p</w:t>
      </w:r>
      <w:r w:rsidRPr="002B3302">
        <w:rPr>
          <w:szCs w:val="28"/>
        </w:rPr>
        <w:t>hát triển hạ tầng kỹ thuật đô thị.</w:t>
      </w:r>
    </w:p>
    <w:p w14:paraId="58908830" w14:textId="1E40D4CD" w:rsidR="00675A4D" w:rsidRPr="002B3302" w:rsidRDefault="00675A4D" w:rsidP="003E4436">
      <w:pPr>
        <w:widowControl w:val="0"/>
        <w:spacing w:before="140" w:after="140"/>
        <w:rPr>
          <w:szCs w:val="28"/>
        </w:rPr>
      </w:pPr>
      <w:r w:rsidRPr="002B3302">
        <w:rPr>
          <w:szCs w:val="28"/>
        </w:rPr>
        <w:t>+ Mục 2. Phát triển hạ tầng xã hội đô thị</w:t>
      </w:r>
      <w:r w:rsidR="00FF6669" w:rsidRPr="002B3302">
        <w:rPr>
          <w:szCs w:val="28"/>
        </w:rPr>
        <w:t>.</w:t>
      </w:r>
    </w:p>
    <w:p w14:paraId="1DAFB52D" w14:textId="22BF87F0" w:rsidR="000F1A7F" w:rsidRPr="002B3302" w:rsidRDefault="000F1A7F" w:rsidP="003E4436">
      <w:pPr>
        <w:widowControl w:val="0"/>
        <w:spacing w:before="140" w:after="140"/>
        <w:rPr>
          <w:szCs w:val="28"/>
        </w:rPr>
      </w:pPr>
      <w:r w:rsidRPr="002B3302">
        <w:rPr>
          <w:szCs w:val="28"/>
        </w:rPr>
        <w:t xml:space="preserve">- Chương IV. </w:t>
      </w:r>
      <w:r w:rsidR="00720F54">
        <w:rPr>
          <w:szCs w:val="28"/>
        </w:rPr>
        <w:t>Quản lý p</w:t>
      </w:r>
      <w:r w:rsidRPr="002B3302">
        <w:rPr>
          <w:szCs w:val="28"/>
        </w:rPr>
        <w:t xml:space="preserve">hát triển không gian ngầm đô thị gồm có </w:t>
      </w:r>
      <w:r w:rsidRPr="002B3302">
        <w:rPr>
          <w:b/>
          <w:szCs w:val="28"/>
        </w:rPr>
        <w:t>08</w:t>
      </w:r>
      <w:r w:rsidRPr="002B3302">
        <w:rPr>
          <w:szCs w:val="28"/>
        </w:rPr>
        <w:t xml:space="preserve"> </w:t>
      </w:r>
      <w:r w:rsidR="0058331C" w:rsidRPr="002B3302">
        <w:rPr>
          <w:szCs w:val="28"/>
        </w:rPr>
        <w:t>Đ</w:t>
      </w:r>
      <w:r w:rsidRPr="002B3302">
        <w:rPr>
          <w:szCs w:val="28"/>
        </w:rPr>
        <w:t>iều.</w:t>
      </w:r>
    </w:p>
    <w:p w14:paraId="25EF7531" w14:textId="7310F1C7" w:rsidR="000F1A7F" w:rsidRPr="002B3302" w:rsidRDefault="000F1A7F" w:rsidP="003E4436">
      <w:pPr>
        <w:widowControl w:val="0"/>
        <w:spacing w:before="140" w:after="140"/>
        <w:rPr>
          <w:szCs w:val="28"/>
        </w:rPr>
      </w:pPr>
      <w:r w:rsidRPr="002B3302">
        <w:rPr>
          <w:szCs w:val="28"/>
        </w:rPr>
        <w:t xml:space="preserve">- Chương V. Quản lý các khu vực phát triển đô thị gồm có </w:t>
      </w:r>
      <w:r w:rsidRPr="002B3302">
        <w:rPr>
          <w:b/>
          <w:szCs w:val="28"/>
        </w:rPr>
        <w:t>10</w:t>
      </w:r>
      <w:r w:rsidRPr="002B3302">
        <w:rPr>
          <w:szCs w:val="28"/>
        </w:rPr>
        <w:t xml:space="preserve"> </w:t>
      </w:r>
      <w:r w:rsidR="0058331C" w:rsidRPr="002B3302">
        <w:rPr>
          <w:szCs w:val="28"/>
        </w:rPr>
        <w:t>Đ</w:t>
      </w:r>
      <w:r w:rsidRPr="002B3302">
        <w:rPr>
          <w:szCs w:val="28"/>
        </w:rPr>
        <w:t>iều, chia thành 02 mục:</w:t>
      </w:r>
    </w:p>
    <w:p w14:paraId="3FE1BD4A" w14:textId="351FB36F" w:rsidR="000F1A7F" w:rsidRPr="002B3302" w:rsidRDefault="000F1A7F" w:rsidP="003E4436">
      <w:pPr>
        <w:widowControl w:val="0"/>
        <w:spacing w:before="140" w:after="140"/>
        <w:rPr>
          <w:szCs w:val="28"/>
        </w:rPr>
      </w:pPr>
      <w:r w:rsidRPr="002B3302">
        <w:rPr>
          <w:szCs w:val="28"/>
        </w:rPr>
        <w:t>+ Mục 1. Quản lý khu vực phát triển mới.</w:t>
      </w:r>
    </w:p>
    <w:p w14:paraId="2E094819" w14:textId="6B54A87F" w:rsidR="000F1A7F" w:rsidRPr="002B3302" w:rsidRDefault="000F1A7F" w:rsidP="003E4436">
      <w:pPr>
        <w:widowControl w:val="0"/>
        <w:spacing w:before="140" w:after="140"/>
        <w:rPr>
          <w:szCs w:val="28"/>
        </w:rPr>
      </w:pPr>
      <w:r w:rsidRPr="002B3302">
        <w:rPr>
          <w:szCs w:val="28"/>
        </w:rPr>
        <w:t>+ Mục 2. Cải tạo đô thị.</w:t>
      </w:r>
    </w:p>
    <w:p w14:paraId="68B4635C" w14:textId="4D19485C" w:rsidR="000F1A7F" w:rsidRPr="002B3302" w:rsidRDefault="000F1A7F" w:rsidP="003E4436">
      <w:pPr>
        <w:widowControl w:val="0"/>
        <w:spacing w:before="140" w:after="140"/>
        <w:rPr>
          <w:szCs w:val="28"/>
        </w:rPr>
      </w:pPr>
      <w:r w:rsidRPr="002B3302">
        <w:rPr>
          <w:szCs w:val="28"/>
        </w:rPr>
        <w:t xml:space="preserve">- Chương VI. Trách nhiệm quản lý phát triển đô thị gồm có </w:t>
      </w:r>
      <w:r w:rsidRPr="002B3302">
        <w:rPr>
          <w:b/>
          <w:szCs w:val="28"/>
        </w:rPr>
        <w:t>04</w:t>
      </w:r>
      <w:r w:rsidRPr="002B3302">
        <w:rPr>
          <w:szCs w:val="28"/>
        </w:rPr>
        <w:t xml:space="preserve"> Điều.</w:t>
      </w:r>
    </w:p>
    <w:p w14:paraId="41222C6B" w14:textId="4F1D641A" w:rsidR="000F1A7F" w:rsidRPr="0067788B" w:rsidRDefault="000F1A7F" w:rsidP="003E4436">
      <w:pPr>
        <w:widowControl w:val="0"/>
        <w:spacing w:before="140" w:after="140"/>
        <w:rPr>
          <w:szCs w:val="28"/>
        </w:rPr>
      </w:pPr>
      <w:r w:rsidRPr="002B3302">
        <w:rPr>
          <w:szCs w:val="28"/>
        </w:rPr>
        <w:t xml:space="preserve">- Chương VII. Điều khoản thi hành gồm có </w:t>
      </w:r>
      <w:r w:rsidRPr="002B3302">
        <w:rPr>
          <w:b/>
          <w:szCs w:val="28"/>
        </w:rPr>
        <w:t>02</w:t>
      </w:r>
      <w:r w:rsidRPr="002B3302">
        <w:rPr>
          <w:szCs w:val="28"/>
        </w:rPr>
        <w:t xml:space="preserve"> </w:t>
      </w:r>
      <w:r w:rsidR="0058331C" w:rsidRPr="002B3302">
        <w:rPr>
          <w:szCs w:val="28"/>
        </w:rPr>
        <w:t>Đ</w:t>
      </w:r>
      <w:r w:rsidRPr="002B3302">
        <w:rPr>
          <w:szCs w:val="28"/>
        </w:rPr>
        <w:t>iều.</w:t>
      </w:r>
    </w:p>
    <w:p w14:paraId="6D7C487F" w14:textId="0B47690A" w:rsidR="008246E7" w:rsidRPr="0067788B" w:rsidRDefault="007665C9" w:rsidP="003E4436">
      <w:pPr>
        <w:pStyle w:val="Heading1"/>
        <w:keepNext w:val="0"/>
        <w:keepLines w:val="0"/>
        <w:widowControl w:val="0"/>
        <w:spacing w:before="140" w:after="140"/>
        <w:rPr>
          <w:rFonts w:cs="Times New Roman"/>
          <w:szCs w:val="28"/>
        </w:rPr>
      </w:pPr>
      <w:r w:rsidRPr="0067788B">
        <w:rPr>
          <w:rFonts w:cs="Times New Roman"/>
          <w:szCs w:val="28"/>
        </w:rPr>
        <w:t>II. KẾT QUẢ RÀ SOÁT</w:t>
      </w:r>
    </w:p>
    <w:p w14:paraId="4D954C32" w14:textId="37F0B66C" w:rsidR="007665C9" w:rsidRPr="0067788B" w:rsidRDefault="0067788B" w:rsidP="003E4436">
      <w:pPr>
        <w:pStyle w:val="Heading2"/>
        <w:keepNext w:val="0"/>
        <w:widowControl w:val="0"/>
        <w:spacing w:before="140" w:after="140"/>
        <w:rPr>
          <w:szCs w:val="28"/>
        </w:rPr>
      </w:pPr>
      <w:r w:rsidRPr="0067788B">
        <w:rPr>
          <w:szCs w:val="28"/>
        </w:rPr>
        <w:t>A</w:t>
      </w:r>
      <w:r w:rsidR="007665C9" w:rsidRPr="0067788B">
        <w:rPr>
          <w:szCs w:val="28"/>
        </w:rPr>
        <w:t>. Kết quả chung</w:t>
      </w:r>
    </w:p>
    <w:p w14:paraId="53BDF0E9" w14:textId="30319D85" w:rsidR="007665C9" w:rsidRDefault="0058331C" w:rsidP="003E4436">
      <w:pPr>
        <w:widowControl w:val="0"/>
        <w:spacing w:before="140" w:after="140"/>
        <w:rPr>
          <w:szCs w:val="28"/>
        </w:rPr>
      </w:pPr>
      <w:r w:rsidRPr="0067788B">
        <w:rPr>
          <w:szCs w:val="28"/>
        </w:rPr>
        <w:t>Bộ Xây dựng đã rà soát các văn bản quy phạm pháp luật liên quan đến nội dung dự thảo Luật Quản lý phát triển đô thị. Qua rà soát đã có 28 Luật và 42 Nghị quyết về lĩnh vực phát triển đô thị có liên quan đến dự thảo Luật.</w:t>
      </w:r>
    </w:p>
    <w:p w14:paraId="1E5BE0D8" w14:textId="77777777" w:rsidR="00943B30" w:rsidRPr="00943B30" w:rsidRDefault="00943B30" w:rsidP="003E4436">
      <w:pPr>
        <w:pStyle w:val="BodyText3"/>
        <w:widowControl w:val="0"/>
        <w:tabs>
          <w:tab w:val="center" w:pos="426"/>
        </w:tabs>
        <w:spacing w:before="140" w:after="140"/>
        <w:rPr>
          <w:iCs/>
          <w:sz w:val="28"/>
          <w:szCs w:val="28"/>
        </w:rPr>
      </w:pPr>
      <w:r w:rsidRPr="00943B30">
        <w:rPr>
          <w:b/>
          <w:bCs/>
          <w:i/>
          <w:sz w:val="28"/>
          <w:szCs w:val="28"/>
        </w:rPr>
        <w:t>- Chương I</w:t>
      </w:r>
      <w:r w:rsidRPr="00943B30">
        <w:rPr>
          <w:b/>
          <w:bCs/>
          <w:iCs/>
          <w:sz w:val="28"/>
          <w:szCs w:val="28"/>
        </w:rPr>
        <w:t>.</w:t>
      </w:r>
      <w:r w:rsidRPr="00943B30">
        <w:rPr>
          <w:iCs/>
          <w:sz w:val="28"/>
          <w:szCs w:val="28"/>
        </w:rPr>
        <w:t xml:space="preserve"> Quy định chung (gồm 11 Điều từ Điều </w:t>
      </w:r>
      <w:r w:rsidRPr="00943B30">
        <w:rPr>
          <w:iCs/>
          <w:sz w:val="28"/>
          <w:szCs w:val="28"/>
          <w:lang w:val="vi-VN"/>
        </w:rPr>
        <w:t xml:space="preserve">01 </w:t>
      </w:r>
      <w:r w:rsidRPr="00943B30">
        <w:rPr>
          <w:iCs/>
          <w:sz w:val="28"/>
          <w:szCs w:val="28"/>
        </w:rPr>
        <w:t>đến Điều</w:t>
      </w:r>
      <w:r w:rsidRPr="00943B30">
        <w:rPr>
          <w:iCs/>
          <w:sz w:val="28"/>
          <w:szCs w:val="28"/>
          <w:lang w:val="vi-VN"/>
        </w:rPr>
        <w:t xml:space="preserve"> </w:t>
      </w:r>
      <w:r w:rsidRPr="00943B30">
        <w:rPr>
          <w:iCs/>
          <w:sz w:val="28"/>
          <w:szCs w:val="28"/>
        </w:rPr>
        <w:t>11)</w:t>
      </w:r>
      <w:r w:rsidRPr="00943B30">
        <w:rPr>
          <w:iCs/>
          <w:sz w:val="28"/>
          <w:szCs w:val="28"/>
          <w:lang w:val="vi-VN"/>
        </w:rPr>
        <w:t>.</w:t>
      </w:r>
    </w:p>
    <w:p w14:paraId="45CD8520" w14:textId="77777777" w:rsidR="00943B30" w:rsidRPr="00943B30" w:rsidRDefault="00943B30" w:rsidP="003E4436">
      <w:pPr>
        <w:pStyle w:val="BodyText3"/>
        <w:widowControl w:val="0"/>
        <w:tabs>
          <w:tab w:val="center" w:pos="426"/>
        </w:tabs>
        <w:spacing w:before="140" w:after="140"/>
        <w:rPr>
          <w:iCs/>
          <w:sz w:val="28"/>
          <w:szCs w:val="28"/>
        </w:rPr>
      </w:pPr>
      <w:r w:rsidRPr="00943B30">
        <w:rPr>
          <w:iCs/>
          <w:sz w:val="28"/>
          <w:szCs w:val="28"/>
          <w:lang w:val="vi-VN"/>
        </w:rPr>
        <w:t>Quy định về: Phạm vi điều chỉnh; Đối tượng áp dụng; Giải thích từ ngữ; Nguyên tắc quản lý phát triển đô thị; Chính sách quản lý phát triển đô thị; Yêu cầu đối với phát triển đô thị; Các mô hình phát triển đô thị bền vững; Tổ chức phát triển đô thị; Hợp tác quốc tế về quản lý phát triển đô thị; Ngày đô thị Việt Nam; Các hành vi bị nghiêm cấm</w:t>
      </w:r>
      <w:r w:rsidRPr="00943B30">
        <w:rPr>
          <w:iCs/>
          <w:sz w:val="28"/>
          <w:szCs w:val="28"/>
        </w:rPr>
        <w:t>.</w:t>
      </w:r>
    </w:p>
    <w:p w14:paraId="7879017A" w14:textId="77777777" w:rsidR="00943B30" w:rsidRPr="00943B30" w:rsidRDefault="00943B30" w:rsidP="003E4436">
      <w:pPr>
        <w:pStyle w:val="BodyText3"/>
        <w:widowControl w:val="0"/>
        <w:tabs>
          <w:tab w:val="center" w:pos="426"/>
        </w:tabs>
        <w:spacing w:before="140" w:after="140"/>
        <w:rPr>
          <w:iCs/>
          <w:sz w:val="28"/>
          <w:szCs w:val="28"/>
          <w:lang w:val="vi-VN"/>
        </w:rPr>
      </w:pPr>
      <w:r w:rsidRPr="00943B30">
        <w:rPr>
          <w:b/>
          <w:bCs/>
          <w:i/>
          <w:sz w:val="28"/>
          <w:szCs w:val="28"/>
        </w:rPr>
        <w:t>- Chương II.</w:t>
      </w:r>
      <w:r w:rsidRPr="00943B30">
        <w:rPr>
          <w:iCs/>
          <w:sz w:val="28"/>
          <w:szCs w:val="28"/>
        </w:rPr>
        <w:t xml:space="preserve"> Phát triển h</w:t>
      </w:r>
      <w:r w:rsidRPr="00943B30">
        <w:rPr>
          <w:iCs/>
          <w:sz w:val="28"/>
          <w:szCs w:val="28"/>
          <w:lang w:val="vi-VN"/>
        </w:rPr>
        <w:t>ệ thống đô thị</w:t>
      </w:r>
      <w:r w:rsidRPr="00943B30">
        <w:rPr>
          <w:iCs/>
          <w:sz w:val="28"/>
          <w:szCs w:val="28"/>
        </w:rPr>
        <w:t>, chương trình phát triển đô thị, phân loại đô thị (gồm 10 Điều từ Điều 12</w:t>
      </w:r>
      <w:r w:rsidRPr="00943B30">
        <w:rPr>
          <w:iCs/>
          <w:sz w:val="28"/>
          <w:szCs w:val="28"/>
          <w:lang w:val="vi-VN"/>
        </w:rPr>
        <w:t xml:space="preserve"> </w:t>
      </w:r>
      <w:r w:rsidRPr="00943B30">
        <w:rPr>
          <w:iCs/>
          <w:sz w:val="28"/>
          <w:szCs w:val="28"/>
        </w:rPr>
        <w:t xml:space="preserve">đến Điều </w:t>
      </w:r>
      <w:r w:rsidRPr="00943B30">
        <w:rPr>
          <w:iCs/>
          <w:sz w:val="28"/>
          <w:szCs w:val="28"/>
          <w:lang w:val="vi-VN"/>
        </w:rPr>
        <w:t>2</w:t>
      </w:r>
      <w:r w:rsidRPr="00943B30">
        <w:rPr>
          <w:iCs/>
          <w:sz w:val="28"/>
          <w:szCs w:val="28"/>
        </w:rPr>
        <w:t>2)</w:t>
      </w:r>
      <w:r w:rsidRPr="00943B30">
        <w:rPr>
          <w:iCs/>
          <w:sz w:val="28"/>
          <w:szCs w:val="28"/>
          <w:lang w:val="vi-VN"/>
        </w:rPr>
        <w:t>.</w:t>
      </w:r>
    </w:p>
    <w:p w14:paraId="553A91E4" w14:textId="77777777" w:rsidR="00943B30" w:rsidRPr="00943B30" w:rsidRDefault="00943B30" w:rsidP="003E4436">
      <w:pPr>
        <w:pStyle w:val="BodyText3"/>
        <w:widowControl w:val="0"/>
        <w:tabs>
          <w:tab w:val="center" w:pos="426"/>
        </w:tabs>
        <w:spacing w:before="140" w:after="140"/>
        <w:ind w:firstLine="709"/>
        <w:rPr>
          <w:sz w:val="28"/>
          <w:szCs w:val="28"/>
        </w:rPr>
      </w:pPr>
      <w:r w:rsidRPr="00943B30">
        <w:rPr>
          <w:iCs/>
          <w:sz w:val="28"/>
          <w:szCs w:val="28"/>
          <w:lang w:val="vi-VN"/>
        </w:rPr>
        <w:t>Quy định về: Quy định chung về phát triển hệ thống đô thị</w:t>
      </w:r>
      <w:r w:rsidRPr="00943B30">
        <w:rPr>
          <w:iCs/>
          <w:sz w:val="28"/>
          <w:szCs w:val="28"/>
        </w:rPr>
        <w:t xml:space="preserve">; </w:t>
      </w:r>
      <w:r w:rsidRPr="00943B30">
        <w:rPr>
          <w:iCs/>
          <w:sz w:val="28"/>
          <w:szCs w:val="28"/>
          <w:lang w:val="vi-VN"/>
        </w:rPr>
        <w:t>Chỉ tiêu phát triển hệ thống đô thị</w:t>
      </w:r>
      <w:r w:rsidRPr="00943B30">
        <w:rPr>
          <w:iCs/>
          <w:sz w:val="28"/>
          <w:szCs w:val="28"/>
        </w:rPr>
        <w:t xml:space="preserve">; </w:t>
      </w:r>
      <w:r w:rsidRPr="00943B30">
        <w:rPr>
          <w:iCs/>
          <w:sz w:val="28"/>
          <w:szCs w:val="28"/>
          <w:lang w:val="vi-VN"/>
        </w:rPr>
        <w:t>Phân cấp đô thị trung tâm</w:t>
      </w:r>
      <w:r w:rsidRPr="00943B30">
        <w:rPr>
          <w:iCs/>
          <w:sz w:val="28"/>
          <w:szCs w:val="28"/>
        </w:rPr>
        <w:t xml:space="preserve">; </w:t>
      </w:r>
      <w:r w:rsidRPr="00943B30">
        <w:rPr>
          <w:iCs/>
          <w:sz w:val="28"/>
          <w:szCs w:val="28"/>
          <w:lang w:val="vi-VN"/>
        </w:rPr>
        <w:t>Phát triển đô thị mới và mở rộng đô thị</w:t>
      </w:r>
      <w:r w:rsidRPr="00943B30">
        <w:rPr>
          <w:iCs/>
          <w:sz w:val="28"/>
          <w:szCs w:val="28"/>
        </w:rPr>
        <w:t xml:space="preserve">; </w:t>
      </w:r>
      <w:r w:rsidRPr="00943B30">
        <w:rPr>
          <w:iCs/>
          <w:sz w:val="28"/>
          <w:szCs w:val="28"/>
          <w:lang w:val="vi-VN"/>
        </w:rPr>
        <w:t>Quản lý phát triển hệ thống đô thị</w:t>
      </w:r>
      <w:r w:rsidRPr="00943B30">
        <w:rPr>
          <w:iCs/>
          <w:sz w:val="28"/>
          <w:szCs w:val="28"/>
        </w:rPr>
        <w:t>; L</w:t>
      </w:r>
      <w:r w:rsidRPr="00943B30">
        <w:rPr>
          <w:iCs/>
          <w:sz w:val="28"/>
          <w:szCs w:val="28"/>
          <w:lang w:val="vi-VN"/>
        </w:rPr>
        <w:t>ập</w:t>
      </w:r>
      <w:r w:rsidRPr="00943B30">
        <w:rPr>
          <w:iCs/>
          <w:sz w:val="28"/>
          <w:szCs w:val="28"/>
        </w:rPr>
        <w:t>, thẩm định, phê duyệt</w:t>
      </w:r>
      <w:r w:rsidRPr="00943B30">
        <w:rPr>
          <w:iCs/>
          <w:sz w:val="28"/>
          <w:szCs w:val="28"/>
          <w:lang w:val="vi-VN"/>
        </w:rPr>
        <w:t xml:space="preserve"> chương trình phát triển đô thị</w:t>
      </w:r>
      <w:r w:rsidRPr="00943B30">
        <w:rPr>
          <w:iCs/>
          <w:sz w:val="28"/>
          <w:szCs w:val="28"/>
        </w:rPr>
        <w:t xml:space="preserve">; </w:t>
      </w:r>
      <w:r w:rsidRPr="00943B30">
        <w:rPr>
          <w:iCs/>
          <w:sz w:val="28"/>
          <w:szCs w:val="28"/>
          <w:lang w:val="vi-VN"/>
        </w:rPr>
        <w:t>Yêu cầu, nội dung chương trình phát triển đô thị</w:t>
      </w:r>
      <w:r w:rsidRPr="00943B30">
        <w:rPr>
          <w:iCs/>
          <w:sz w:val="28"/>
          <w:szCs w:val="28"/>
        </w:rPr>
        <w:t xml:space="preserve">; </w:t>
      </w:r>
      <w:r w:rsidRPr="00943B30">
        <w:rPr>
          <w:iCs/>
          <w:sz w:val="28"/>
          <w:szCs w:val="28"/>
          <w:lang w:val="vi-VN"/>
        </w:rPr>
        <w:t>Nguồn lực thực hiện chương trình phát triển đô thị</w:t>
      </w:r>
      <w:r w:rsidRPr="00943B30">
        <w:rPr>
          <w:iCs/>
          <w:sz w:val="28"/>
          <w:szCs w:val="28"/>
        </w:rPr>
        <w:t xml:space="preserve">; </w:t>
      </w:r>
      <w:r w:rsidRPr="00943B30">
        <w:rPr>
          <w:iCs/>
          <w:sz w:val="28"/>
          <w:szCs w:val="28"/>
          <w:lang w:val="vi-VN"/>
        </w:rPr>
        <w:t>Yêu cầu chung đối với phân loại đô thị</w:t>
      </w:r>
      <w:r w:rsidRPr="00943B30">
        <w:rPr>
          <w:iCs/>
          <w:sz w:val="28"/>
          <w:szCs w:val="28"/>
        </w:rPr>
        <w:t xml:space="preserve">; Tiêu chí, tiêu chuẩn phân loại đô thị và phát triển hạ tầng, không </w:t>
      </w:r>
      <w:r w:rsidRPr="00943B30">
        <w:rPr>
          <w:iCs/>
          <w:sz w:val="28"/>
          <w:szCs w:val="28"/>
        </w:rPr>
        <w:lastRenderedPageBreak/>
        <w:t xml:space="preserve">gian đô thị; </w:t>
      </w:r>
      <w:r w:rsidRPr="00943B30">
        <w:rPr>
          <w:iCs/>
          <w:sz w:val="28"/>
          <w:szCs w:val="28"/>
          <w:lang w:val="vi-VN"/>
        </w:rPr>
        <w:t>Đánh giá phân loại đô thị</w:t>
      </w:r>
      <w:r w:rsidRPr="00943B30">
        <w:rPr>
          <w:iCs/>
          <w:sz w:val="28"/>
          <w:szCs w:val="28"/>
        </w:rPr>
        <w:t>,</w:t>
      </w:r>
      <w:r w:rsidRPr="00943B30">
        <w:rPr>
          <w:iCs/>
          <w:sz w:val="28"/>
          <w:szCs w:val="28"/>
          <w:lang w:val="vi-VN"/>
        </w:rPr>
        <w:t xml:space="preserve"> hoàn thiện tiêu chuẩn phân loại đô thị</w:t>
      </w:r>
      <w:r w:rsidRPr="00943B30">
        <w:rPr>
          <w:iCs/>
          <w:sz w:val="28"/>
          <w:szCs w:val="28"/>
        </w:rPr>
        <w:t xml:space="preserve"> và thẩm quyền phân loại đô thị.</w:t>
      </w:r>
    </w:p>
    <w:p w14:paraId="42FBB94F" w14:textId="77777777" w:rsidR="00943B30" w:rsidRPr="00943B30" w:rsidRDefault="00943B30" w:rsidP="003E4436">
      <w:pPr>
        <w:pStyle w:val="BodyText3"/>
        <w:widowControl w:val="0"/>
        <w:tabs>
          <w:tab w:val="center" w:pos="426"/>
        </w:tabs>
        <w:spacing w:before="140" w:after="140"/>
        <w:rPr>
          <w:iCs/>
          <w:sz w:val="28"/>
          <w:szCs w:val="28"/>
          <w:lang w:val="vi-VN"/>
        </w:rPr>
      </w:pPr>
      <w:r w:rsidRPr="00943B30">
        <w:rPr>
          <w:b/>
          <w:bCs/>
          <w:i/>
          <w:sz w:val="28"/>
          <w:szCs w:val="28"/>
        </w:rPr>
        <w:t>- Chương III.</w:t>
      </w:r>
      <w:r w:rsidRPr="00943B30">
        <w:rPr>
          <w:i/>
          <w:sz w:val="28"/>
          <w:szCs w:val="28"/>
        </w:rPr>
        <w:t xml:space="preserve"> </w:t>
      </w:r>
      <w:r w:rsidRPr="00943B30">
        <w:rPr>
          <w:iCs/>
          <w:sz w:val="28"/>
          <w:szCs w:val="28"/>
          <w:lang w:val="vi-VN"/>
        </w:rPr>
        <w:t>Quản lý phát triển hạ tầng đô thị</w:t>
      </w:r>
      <w:r w:rsidRPr="00943B30">
        <w:rPr>
          <w:iCs/>
          <w:sz w:val="28"/>
          <w:szCs w:val="28"/>
        </w:rPr>
        <w:t xml:space="preserve"> (gồm 15 Điều từ Điều 23</w:t>
      </w:r>
      <w:r w:rsidRPr="00943B30">
        <w:rPr>
          <w:iCs/>
          <w:sz w:val="28"/>
          <w:szCs w:val="28"/>
          <w:lang w:val="vi-VN"/>
        </w:rPr>
        <w:t xml:space="preserve"> </w:t>
      </w:r>
      <w:r w:rsidRPr="00943B30">
        <w:rPr>
          <w:iCs/>
          <w:sz w:val="28"/>
          <w:szCs w:val="28"/>
        </w:rPr>
        <w:t>đến Điều</w:t>
      </w:r>
      <w:r w:rsidRPr="00943B30">
        <w:rPr>
          <w:iCs/>
          <w:sz w:val="28"/>
          <w:szCs w:val="28"/>
          <w:lang w:val="vi-VN"/>
        </w:rPr>
        <w:t xml:space="preserve"> </w:t>
      </w:r>
      <w:r w:rsidRPr="00943B30">
        <w:rPr>
          <w:iCs/>
          <w:sz w:val="28"/>
          <w:szCs w:val="28"/>
        </w:rPr>
        <w:t>37)</w:t>
      </w:r>
      <w:r w:rsidRPr="00943B30">
        <w:rPr>
          <w:iCs/>
          <w:sz w:val="28"/>
          <w:szCs w:val="28"/>
          <w:lang w:val="vi-VN"/>
        </w:rPr>
        <w:t>.</w:t>
      </w:r>
    </w:p>
    <w:p w14:paraId="4E00F19A" w14:textId="77777777" w:rsidR="00943B30" w:rsidRPr="00943B30" w:rsidRDefault="00943B30" w:rsidP="003E4436">
      <w:pPr>
        <w:pStyle w:val="BodyText3"/>
        <w:widowControl w:val="0"/>
        <w:tabs>
          <w:tab w:val="center" w:pos="426"/>
        </w:tabs>
        <w:spacing w:before="140" w:after="140"/>
        <w:rPr>
          <w:iCs/>
          <w:sz w:val="28"/>
          <w:szCs w:val="28"/>
          <w:lang w:val="vi-VN"/>
        </w:rPr>
      </w:pPr>
      <w:r w:rsidRPr="00943B30">
        <w:rPr>
          <w:iCs/>
          <w:sz w:val="28"/>
          <w:szCs w:val="28"/>
          <w:lang w:val="vi-VN"/>
        </w:rPr>
        <w:t>Quy định về: Phân loại hạ tầng kỹ thuật đô thị; Yêu cầu chung về quản lý phát triển hệ thống hạ tầng kỹ thuật đô thị; Kế hoạch phát triển đồng bộ hệ thống hạ tầng kỹ thuật đô thị; Quản lý cao độ nền đô thị; Quản lý phát triển hệ thống hạ tầng kỹ thuật đô thị theo chuyên ngành; Yêu cầu đáp ứng hạ tầng kỹ thuật đô thị đối với dự án đầu tư xây dựng; Bàn giao công trình hạ tầng kỹ thuật đô thị; Quản lý, khai thác sử dụng và bảo vệ công trình hạ tầng kỹ thuật đô thị; Quản lý và sử dụng chung công trình hạ tầng kỹ thuật; Bảo vệ công trình hạ tầng kỹ thuật; Dịch vụ hạ tầng kỹ thuật đô thị; Phân cấp hạ tầng xã hội đô thị; Yêu cầu chung và phát triển hạ tầng xã hội đô thị; Phát triển không gian mở đô thị sử dụng công cộng; Kiểm tra, rà soát hệ thống hạ tầng xã hội đô thị.</w:t>
      </w:r>
    </w:p>
    <w:p w14:paraId="15417BFC" w14:textId="77777777" w:rsidR="00943B30" w:rsidRPr="00943B30" w:rsidRDefault="00943B30" w:rsidP="003E4436">
      <w:pPr>
        <w:pStyle w:val="BodyText3"/>
        <w:widowControl w:val="0"/>
        <w:tabs>
          <w:tab w:val="center" w:pos="426"/>
        </w:tabs>
        <w:spacing w:before="140" w:after="140"/>
        <w:rPr>
          <w:iCs/>
          <w:sz w:val="28"/>
          <w:szCs w:val="28"/>
        </w:rPr>
      </w:pPr>
      <w:r w:rsidRPr="00943B30">
        <w:rPr>
          <w:b/>
          <w:bCs/>
          <w:i/>
          <w:sz w:val="28"/>
          <w:szCs w:val="28"/>
        </w:rPr>
        <w:t>- Chương IV.</w:t>
      </w:r>
      <w:r w:rsidRPr="00943B30">
        <w:rPr>
          <w:i/>
          <w:sz w:val="28"/>
          <w:szCs w:val="28"/>
        </w:rPr>
        <w:t xml:space="preserve"> </w:t>
      </w:r>
      <w:r w:rsidRPr="00943B30">
        <w:rPr>
          <w:iCs/>
          <w:sz w:val="28"/>
          <w:szCs w:val="28"/>
          <w:lang w:val="vi-VN"/>
        </w:rPr>
        <w:t>Quản</w:t>
      </w:r>
      <w:r w:rsidRPr="00943B30">
        <w:rPr>
          <w:iCs/>
          <w:sz w:val="28"/>
          <w:szCs w:val="28"/>
        </w:rPr>
        <w:t xml:space="preserve"> lý phát triển không gian ngầm đô thị (gồm 08 Điều từ Điều 38</w:t>
      </w:r>
      <w:r w:rsidRPr="00943B30">
        <w:rPr>
          <w:iCs/>
          <w:sz w:val="28"/>
          <w:szCs w:val="28"/>
          <w:lang w:val="vi-VN"/>
        </w:rPr>
        <w:t xml:space="preserve"> </w:t>
      </w:r>
      <w:r w:rsidRPr="00943B30">
        <w:rPr>
          <w:iCs/>
          <w:sz w:val="28"/>
          <w:szCs w:val="28"/>
        </w:rPr>
        <w:t>đến Điều 45)</w:t>
      </w:r>
      <w:r w:rsidRPr="00943B30">
        <w:rPr>
          <w:iCs/>
          <w:sz w:val="28"/>
          <w:szCs w:val="28"/>
          <w:lang w:val="vi-VN"/>
        </w:rPr>
        <w:t>.</w:t>
      </w:r>
      <w:r w:rsidRPr="00943B30">
        <w:rPr>
          <w:iCs/>
          <w:sz w:val="28"/>
          <w:szCs w:val="28"/>
        </w:rPr>
        <w:t xml:space="preserve"> </w:t>
      </w:r>
    </w:p>
    <w:p w14:paraId="0C3E40A0" w14:textId="77777777" w:rsidR="00943B30" w:rsidRPr="00943B30" w:rsidRDefault="00943B30" w:rsidP="003E4436">
      <w:pPr>
        <w:pStyle w:val="BodyText3"/>
        <w:widowControl w:val="0"/>
        <w:tabs>
          <w:tab w:val="center" w:pos="426"/>
        </w:tabs>
        <w:spacing w:before="140" w:after="140"/>
        <w:rPr>
          <w:iCs/>
          <w:sz w:val="28"/>
          <w:szCs w:val="28"/>
          <w:lang w:val="vi-VN"/>
        </w:rPr>
      </w:pPr>
      <w:r w:rsidRPr="00943B30">
        <w:rPr>
          <w:iCs/>
          <w:sz w:val="28"/>
          <w:szCs w:val="28"/>
          <w:lang w:val="vi-VN"/>
        </w:rPr>
        <w:t>Quy định về: Phân loại không gian ngầm, công trình ngầm đô thị; Yêu cầu về quản lý phát triển không gian ngầm đô thị; Hỗ trợ, khuyến khích phát triển không gian ngầm đô thị; Kế hoạch phát triển không gian ngầm đô thị; Quản lý, khai thác sử dụng công trình xây dựng thuộc không gian ngầm đô thị; Hạ ngầm đường dây, đường cáp đi nổi tại các đô thị; Kết nối không gian ngầm, kết nối kỹ thuật ngầm đô thị; Quy chế quản lý, sử dụng, khai thác không gian ngầm đô thị.</w:t>
      </w:r>
    </w:p>
    <w:p w14:paraId="4B41F7F1" w14:textId="77777777" w:rsidR="00943B30" w:rsidRPr="00943B30" w:rsidRDefault="00943B30" w:rsidP="003E4436">
      <w:pPr>
        <w:pStyle w:val="BodyText3"/>
        <w:widowControl w:val="0"/>
        <w:tabs>
          <w:tab w:val="center" w:pos="426"/>
        </w:tabs>
        <w:spacing w:before="140" w:after="140"/>
        <w:rPr>
          <w:iCs/>
          <w:sz w:val="28"/>
          <w:szCs w:val="28"/>
          <w:lang w:val="vi-VN"/>
        </w:rPr>
      </w:pPr>
      <w:r w:rsidRPr="00943B30">
        <w:rPr>
          <w:b/>
          <w:bCs/>
          <w:i/>
          <w:sz w:val="28"/>
          <w:szCs w:val="28"/>
        </w:rPr>
        <w:t>- Chương V</w:t>
      </w:r>
      <w:r w:rsidRPr="00943B30">
        <w:rPr>
          <w:b/>
          <w:bCs/>
          <w:iCs/>
          <w:sz w:val="28"/>
          <w:szCs w:val="28"/>
        </w:rPr>
        <w:t>.</w:t>
      </w:r>
      <w:r w:rsidRPr="00943B30">
        <w:rPr>
          <w:iCs/>
          <w:sz w:val="28"/>
          <w:szCs w:val="28"/>
        </w:rPr>
        <w:t xml:space="preserve"> Q</w:t>
      </w:r>
      <w:r w:rsidRPr="00943B30">
        <w:rPr>
          <w:iCs/>
          <w:sz w:val="28"/>
          <w:szCs w:val="28"/>
          <w:lang w:val="vi-VN"/>
        </w:rPr>
        <w:t>uản lý các khu vực phát triển đô thị</w:t>
      </w:r>
      <w:r w:rsidRPr="00943B30">
        <w:rPr>
          <w:iCs/>
          <w:sz w:val="28"/>
          <w:szCs w:val="28"/>
        </w:rPr>
        <w:t xml:space="preserve"> (gồm 10 Điều từ Điều 46</w:t>
      </w:r>
      <w:r w:rsidRPr="00943B30">
        <w:rPr>
          <w:iCs/>
          <w:sz w:val="28"/>
          <w:szCs w:val="28"/>
          <w:lang w:val="vi-VN"/>
        </w:rPr>
        <w:t xml:space="preserve"> </w:t>
      </w:r>
      <w:r w:rsidRPr="00943B30">
        <w:rPr>
          <w:iCs/>
          <w:sz w:val="28"/>
          <w:szCs w:val="28"/>
        </w:rPr>
        <w:t>đến Điều 55)</w:t>
      </w:r>
      <w:r w:rsidRPr="00943B30">
        <w:rPr>
          <w:iCs/>
          <w:sz w:val="28"/>
          <w:szCs w:val="28"/>
          <w:lang w:val="vi-VN"/>
        </w:rPr>
        <w:t>.</w:t>
      </w:r>
    </w:p>
    <w:p w14:paraId="3CD1ACC5" w14:textId="77777777" w:rsidR="00943B30" w:rsidRPr="00943B30" w:rsidRDefault="00943B30" w:rsidP="003E4436">
      <w:pPr>
        <w:pStyle w:val="BodyText3"/>
        <w:widowControl w:val="0"/>
        <w:tabs>
          <w:tab w:val="center" w:pos="426"/>
        </w:tabs>
        <w:spacing w:before="140" w:after="140"/>
        <w:rPr>
          <w:iCs/>
          <w:sz w:val="28"/>
          <w:szCs w:val="28"/>
        </w:rPr>
      </w:pPr>
      <w:r w:rsidRPr="00943B30">
        <w:rPr>
          <w:iCs/>
          <w:sz w:val="28"/>
          <w:szCs w:val="28"/>
          <w:lang w:val="vi-VN"/>
        </w:rPr>
        <w:t>Quy định về: Yêu cầu chung đối với khu vực phát triển mới</w:t>
      </w:r>
      <w:r w:rsidRPr="00943B30">
        <w:rPr>
          <w:iCs/>
          <w:sz w:val="28"/>
          <w:szCs w:val="28"/>
        </w:rPr>
        <w:t xml:space="preserve">; </w:t>
      </w:r>
      <w:r w:rsidRPr="00943B30">
        <w:rPr>
          <w:iCs/>
          <w:sz w:val="28"/>
          <w:szCs w:val="28"/>
          <w:lang w:val="vi-VN"/>
        </w:rPr>
        <w:t>Tổ chức thực hiện các khu vực phát triển mới</w:t>
      </w:r>
      <w:r w:rsidRPr="00943B30">
        <w:rPr>
          <w:iCs/>
          <w:sz w:val="28"/>
          <w:szCs w:val="28"/>
        </w:rPr>
        <w:t xml:space="preserve">; </w:t>
      </w:r>
      <w:r w:rsidRPr="00943B30">
        <w:rPr>
          <w:iCs/>
          <w:sz w:val="28"/>
          <w:szCs w:val="28"/>
          <w:lang w:val="vi-VN"/>
        </w:rPr>
        <w:t>Quản lý phát triển các dự án khu đô thị, nhà ở trong khu vực phát triển mới</w:t>
      </w:r>
      <w:r w:rsidRPr="00943B30">
        <w:rPr>
          <w:iCs/>
          <w:sz w:val="28"/>
          <w:szCs w:val="28"/>
        </w:rPr>
        <w:t xml:space="preserve">; </w:t>
      </w:r>
      <w:r w:rsidRPr="00943B30">
        <w:rPr>
          <w:iCs/>
          <w:sz w:val="28"/>
          <w:szCs w:val="28"/>
          <w:lang w:val="vi-VN"/>
        </w:rPr>
        <w:t>Quản lý phát triển các dự án đầu tư xây dựng công trình hạ tầng đô thị và các công trình khác trong khu vực phát triển mới của đô thị</w:t>
      </w:r>
      <w:r w:rsidRPr="00943B30">
        <w:rPr>
          <w:iCs/>
          <w:sz w:val="28"/>
          <w:szCs w:val="28"/>
        </w:rPr>
        <w:t xml:space="preserve">; </w:t>
      </w:r>
      <w:r w:rsidRPr="00943B30">
        <w:rPr>
          <w:iCs/>
          <w:sz w:val="28"/>
          <w:szCs w:val="28"/>
          <w:lang w:val="vi-VN"/>
        </w:rPr>
        <w:t>Quản lý phát triển nhà ở riêng lẻ do hộ gia đình và cá nhân tự thực hiện trong khu vực phát triển mới của đô thị; Quản lý phát triển các dự án đầu tư xây dựng khu đô thị, nhà ở ngoài phạm vi các khu vực phát triển mới của đô thị; Yêu cầu cải tạo đô thị</w:t>
      </w:r>
      <w:r w:rsidRPr="00943B30">
        <w:rPr>
          <w:iCs/>
          <w:sz w:val="28"/>
          <w:szCs w:val="28"/>
        </w:rPr>
        <w:t xml:space="preserve">; </w:t>
      </w:r>
      <w:r w:rsidRPr="00943B30">
        <w:rPr>
          <w:iCs/>
          <w:sz w:val="28"/>
          <w:szCs w:val="28"/>
          <w:lang w:val="vi-VN"/>
        </w:rPr>
        <w:t>Các trường hợp thực hiện cải tạo đô thị</w:t>
      </w:r>
      <w:r w:rsidRPr="00943B30">
        <w:rPr>
          <w:iCs/>
          <w:sz w:val="28"/>
          <w:szCs w:val="28"/>
        </w:rPr>
        <w:t>;</w:t>
      </w:r>
      <w:r w:rsidRPr="00943B30">
        <w:rPr>
          <w:iCs/>
          <w:sz w:val="28"/>
          <w:szCs w:val="28"/>
          <w:lang w:val="vi-VN"/>
        </w:rPr>
        <w:t xml:space="preserve"> Phương án tổng thể cải tạo đô thị</w:t>
      </w:r>
      <w:r w:rsidRPr="00943B30">
        <w:rPr>
          <w:iCs/>
          <w:sz w:val="28"/>
          <w:szCs w:val="28"/>
        </w:rPr>
        <w:t xml:space="preserve">; </w:t>
      </w:r>
      <w:r w:rsidRPr="00943B30">
        <w:rPr>
          <w:iCs/>
          <w:sz w:val="28"/>
          <w:szCs w:val="28"/>
          <w:lang w:val="vi-VN"/>
        </w:rPr>
        <w:t>Tổ chức thực hiện cải tạo đô thị</w:t>
      </w:r>
      <w:r w:rsidRPr="00943B30">
        <w:rPr>
          <w:iCs/>
          <w:sz w:val="28"/>
          <w:szCs w:val="28"/>
        </w:rPr>
        <w:t>.</w:t>
      </w:r>
    </w:p>
    <w:p w14:paraId="52DDE1B3" w14:textId="77777777" w:rsidR="00943B30" w:rsidRPr="00943B30" w:rsidRDefault="00943B30" w:rsidP="003E4436">
      <w:pPr>
        <w:pStyle w:val="BodyText3"/>
        <w:widowControl w:val="0"/>
        <w:tabs>
          <w:tab w:val="center" w:pos="426"/>
        </w:tabs>
        <w:spacing w:before="140" w:after="140"/>
        <w:rPr>
          <w:iCs/>
          <w:sz w:val="28"/>
          <w:szCs w:val="28"/>
        </w:rPr>
      </w:pPr>
      <w:r w:rsidRPr="00943B30">
        <w:rPr>
          <w:b/>
          <w:bCs/>
          <w:i/>
          <w:sz w:val="28"/>
          <w:szCs w:val="28"/>
        </w:rPr>
        <w:t>- Chương VI</w:t>
      </w:r>
      <w:r w:rsidRPr="00943B30">
        <w:rPr>
          <w:i/>
          <w:sz w:val="28"/>
          <w:szCs w:val="28"/>
        </w:rPr>
        <w:t xml:space="preserve">. </w:t>
      </w:r>
      <w:r w:rsidRPr="00943B30">
        <w:rPr>
          <w:iCs/>
          <w:sz w:val="28"/>
          <w:szCs w:val="28"/>
        </w:rPr>
        <w:t>Trách nhiệm quản lý phát triển đô thị (gồm 04 Điều từ Điều 56</w:t>
      </w:r>
      <w:r w:rsidRPr="00943B30">
        <w:rPr>
          <w:iCs/>
          <w:sz w:val="28"/>
          <w:szCs w:val="28"/>
          <w:lang w:val="vi-VN"/>
        </w:rPr>
        <w:t xml:space="preserve"> </w:t>
      </w:r>
      <w:r w:rsidRPr="00943B30">
        <w:rPr>
          <w:iCs/>
          <w:sz w:val="28"/>
          <w:szCs w:val="28"/>
        </w:rPr>
        <w:t>đến Điều 59)</w:t>
      </w:r>
      <w:r w:rsidRPr="00943B30">
        <w:rPr>
          <w:iCs/>
          <w:sz w:val="28"/>
          <w:szCs w:val="28"/>
          <w:lang w:val="vi-VN"/>
        </w:rPr>
        <w:t>.</w:t>
      </w:r>
    </w:p>
    <w:p w14:paraId="25286B97" w14:textId="77777777" w:rsidR="00943B30" w:rsidRPr="004930AB" w:rsidRDefault="00943B30" w:rsidP="003E4436">
      <w:pPr>
        <w:pStyle w:val="BodyText3"/>
        <w:widowControl w:val="0"/>
        <w:tabs>
          <w:tab w:val="center" w:pos="426"/>
        </w:tabs>
        <w:spacing w:before="140" w:after="140"/>
        <w:rPr>
          <w:iCs/>
          <w:spacing w:val="-6"/>
          <w:sz w:val="28"/>
          <w:szCs w:val="28"/>
        </w:rPr>
      </w:pPr>
      <w:r w:rsidRPr="004930AB">
        <w:rPr>
          <w:iCs/>
          <w:spacing w:val="-6"/>
          <w:sz w:val="28"/>
          <w:szCs w:val="28"/>
          <w:lang w:val="vi-VN"/>
        </w:rPr>
        <w:t>Quy định về: Trách nhiệm của cơ quan quản lý nhà nước về quản lý phát triển đô thị</w:t>
      </w:r>
      <w:r w:rsidRPr="004930AB">
        <w:rPr>
          <w:iCs/>
          <w:spacing w:val="-6"/>
          <w:sz w:val="28"/>
          <w:szCs w:val="28"/>
        </w:rPr>
        <w:t xml:space="preserve">; </w:t>
      </w:r>
      <w:r w:rsidRPr="004930AB">
        <w:rPr>
          <w:iCs/>
          <w:spacing w:val="-6"/>
          <w:sz w:val="28"/>
          <w:szCs w:val="28"/>
          <w:lang w:val="vi-VN"/>
        </w:rPr>
        <w:t>Trách nhiệm phát triển năng lực quản lý phát triển đô thị cho cán bộ, công chức, viên chức quản lý và chuyên môn về quản lý phát triển đô thị tại Trung ương và địa phương</w:t>
      </w:r>
      <w:r w:rsidRPr="004930AB">
        <w:rPr>
          <w:iCs/>
          <w:spacing w:val="-6"/>
          <w:sz w:val="28"/>
          <w:szCs w:val="28"/>
        </w:rPr>
        <w:t xml:space="preserve">; </w:t>
      </w:r>
      <w:r w:rsidRPr="004930AB">
        <w:rPr>
          <w:iCs/>
          <w:spacing w:val="-6"/>
          <w:sz w:val="28"/>
          <w:szCs w:val="28"/>
          <w:lang w:val="vi-VN"/>
        </w:rPr>
        <w:t>Thiết lập, quản lý hệ thống thông tin, cơ sở dữ liệu về phát triển đô thị</w:t>
      </w:r>
      <w:r w:rsidRPr="004930AB">
        <w:rPr>
          <w:iCs/>
          <w:spacing w:val="-6"/>
          <w:sz w:val="28"/>
          <w:szCs w:val="28"/>
        </w:rPr>
        <w:t xml:space="preserve">; </w:t>
      </w:r>
      <w:r w:rsidRPr="004930AB">
        <w:rPr>
          <w:iCs/>
          <w:spacing w:val="-6"/>
          <w:sz w:val="28"/>
          <w:szCs w:val="28"/>
          <w:lang w:val="vi-VN"/>
        </w:rPr>
        <w:t xml:space="preserve">Trách nhiệm của Uỷ ban Mặt trận tổ quốc, các tổ chức chính trị - xã hội, tổ chức </w:t>
      </w:r>
      <w:r w:rsidRPr="004930AB">
        <w:rPr>
          <w:iCs/>
          <w:spacing w:val="-6"/>
          <w:sz w:val="28"/>
          <w:szCs w:val="28"/>
          <w:lang w:val="vi-VN"/>
        </w:rPr>
        <w:lastRenderedPageBreak/>
        <w:t>xã hội - nghề nghiệp và cộng đồng dân cư trong quản lý phát triển đô thị.</w:t>
      </w:r>
    </w:p>
    <w:p w14:paraId="1AB45859" w14:textId="77777777" w:rsidR="00943B30" w:rsidRPr="004D0119" w:rsidRDefault="00943B30" w:rsidP="003E4436">
      <w:pPr>
        <w:pStyle w:val="BodyText3"/>
        <w:widowControl w:val="0"/>
        <w:tabs>
          <w:tab w:val="center" w:pos="426"/>
        </w:tabs>
        <w:spacing w:before="140" w:after="140"/>
        <w:rPr>
          <w:iCs/>
          <w:spacing w:val="-4"/>
          <w:sz w:val="28"/>
          <w:szCs w:val="28"/>
        </w:rPr>
      </w:pPr>
      <w:r w:rsidRPr="004D0119">
        <w:rPr>
          <w:b/>
          <w:bCs/>
          <w:i/>
          <w:spacing w:val="-4"/>
          <w:sz w:val="28"/>
          <w:szCs w:val="28"/>
        </w:rPr>
        <w:t>- Chương VII.</w:t>
      </w:r>
      <w:r w:rsidRPr="004D0119">
        <w:rPr>
          <w:iCs/>
          <w:spacing w:val="-4"/>
          <w:sz w:val="28"/>
          <w:szCs w:val="28"/>
        </w:rPr>
        <w:t xml:space="preserve"> Điều khoản thi hành (gồm 02 Điều từ Điều</w:t>
      </w:r>
      <w:r w:rsidRPr="004D0119">
        <w:rPr>
          <w:iCs/>
          <w:spacing w:val="-4"/>
          <w:sz w:val="28"/>
          <w:szCs w:val="28"/>
          <w:lang w:val="vi-VN"/>
        </w:rPr>
        <w:t xml:space="preserve"> </w:t>
      </w:r>
      <w:r w:rsidRPr="004D0119">
        <w:rPr>
          <w:iCs/>
          <w:spacing w:val="-4"/>
          <w:sz w:val="28"/>
          <w:szCs w:val="28"/>
        </w:rPr>
        <w:t>60</w:t>
      </w:r>
      <w:r w:rsidRPr="004D0119">
        <w:rPr>
          <w:iCs/>
          <w:spacing w:val="-4"/>
          <w:sz w:val="28"/>
          <w:szCs w:val="28"/>
          <w:lang w:val="vi-VN"/>
        </w:rPr>
        <w:t xml:space="preserve"> </w:t>
      </w:r>
      <w:r w:rsidRPr="004D0119">
        <w:rPr>
          <w:iCs/>
          <w:spacing w:val="-4"/>
          <w:sz w:val="28"/>
          <w:szCs w:val="28"/>
        </w:rPr>
        <w:t>đến Điều 61)</w:t>
      </w:r>
      <w:r w:rsidRPr="004D0119">
        <w:rPr>
          <w:iCs/>
          <w:spacing w:val="-4"/>
          <w:sz w:val="28"/>
          <w:szCs w:val="28"/>
          <w:lang w:val="vi-VN"/>
        </w:rPr>
        <w:t>.</w:t>
      </w:r>
    </w:p>
    <w:p w14:paraId="13AE15AB" w14:textId="77777777" w:rsidR="00943B30" w:rsidRPr="00943B30" w:rsidRDefault="00943B30" w:rsidP="003E4436">
      <w:pPr>
        <w:pStyle w:val="BodyText3"/>
        <w:widowControl w:val="0"/>
        <w:tabs>
          <w:tab w:val="center" w:pos="426"/>
        </w:tabs>
        <w:spacing w:before="140" w:after="140"/>
        <w:rPr>
          <w:iCs/>
          <w:sz w:val="28"/>
          <w:szCs w:val="28"/>
        </w:rPr>
      </w:pPr>
      <w:r w:rsidRPr="00943B30">
        <w:rPr>
          <w:iCs/>
          <w:sz w:val="28"/>
          <w:szCs w:val="28"/>
          <w:lang w:val="vi-VN"/>
        </w:rPr>
        <w:t>Quy định về:</w:t>
      </w:r>
      <w:r w:rsidRPr="00943B30">
        <w:rPr>
          <w:iCs/>
          <w:sz w:val="28"/>
          <w:szCs w:val="28"/>
        </w:rPr>
        <w:t xml:space="preserve"> </w:t>
      </w:r>
      <w:r w:rsidRPr="00943B30">
        <w:rPr>
          <w:iCs/>
          <w:sz w:val="28"/>
          <w:szCs w:val="28"/>
          <w:lang w:val="vi-VN"/>
        </w:rPr>
        <w:t>Điều khoản chuyển tiếp</w:t>
      </w:r>
      <w:r w:rsidRPr="00943B30">
        <w:rPr>
          <w:iCs/>
          <w:sz w:val="28"/>
          <w:szCs w:val="28"/>
        </w:rPr>
        <w:t xml:space="preserve">; </w:t>
      </w:r>
      <w:r w:rsidRPr="00943B30">
        <w:rPr>
          <w:iCs/>
          <w:sz w:val="28"/>
          <w:szCs w:val="28"/>
          <w:lang w:val="vi-VN"/>
        </w:rPr>
        <w:t>Hiệu lực thi hành.</w:t>
      </w:r>
    </w:p>
    <w:p w14:paraId="282A095E" w14:textId="64839304" w:rsidR="007665C9" w:rsidRPr="0067788B" w:rsidRDefault="0067788B" w:rsidP="003E4436">
      <w:pPr>
        <w:pStyle w:val="Heading2"/>
        <w:keepNext w:val="0"/>
        <w:widowControl w:val="0"/>
        <w:spacing w:before="140" w:after="140"/>
        <w:rPr>
          <w:szCs w:val="28"/>
        </w:rPr>
      </w:pPr>
      <w:r w:rsidRPr="0067788B">
        <w:rPr>
          <w:szCs w:val="28"/>
        </w:rPr>
        <w:t>B</w:t>
      </w:r>
      <w:r w:rsidR="007665C9" w:rsidRPr="0067788B">
        <w:rPr>
          <w:szCs w:val="28"/>
        </w:rPr>
        <w:t>.</w:t>
      </w:r>
      <w:r w:rsidR="00AF0E5F">
        <w:rPr>
          <w:szCs w:val="28"/>
        </w:rPr>
        <w:t xml:space="preserve"> </w:t>
      </w:r>
      <w:r w:rsidR="007665C9" w:rsidRPr="0067788B">
        <w:rPr>
          <w:szCs w:val="28"/>
        </w:rPr>
        <w:t>Kết quả cụ thể</w:t>
      </w:r>
    </w:p>
    <w:p w14:paraId="7310BE4E" w14:textId="77777777" w:rsidR="0067788B" w:rsidRPr="0067788B" w:rsidRDefault="0067788B" w:rsidP="003E4436">
      <w:pPr>
        <w:pStyle w:val="Heading2"/>
        <w:keepNext w:val="0"/>
        <w:widowControl w:val="0"/>
        <w:spacing w:before="140" w:after="140"/>
        <w:rPr>
          <w:szCs w:val="28"/>
        </w:rPr>
      </w:pPr>
      <w:r w:rsidRPr="0067788B">
        <w:rPr>
          <w:szCs w:val="28"/>
        </w:rPr>
        <w:t>1. Nhóm văn bản quy phạm pháp luật về công tác quy hoạch</w:t>
      </w:r>
    </w:p>
    <w:p w14:paraId="6461A24E" w14:textId="77777777" w:rsidR="0067788B" w:rsidRPr="0067788B" w:rsidRDefault="0067788B" w:rsidP="003E4436">
      <w:pPr>
        <w:pStyle w:val="Heading3"/>
        <w:keepNext w:val="0"/>
        <w:keepLines w:val="0"/>
        <w:widowControl w:val="0"/>
        <w:spacing w:before="140" w:after="140"/>
        <w:rPr>
          <w:rFonts w:cs="Times New Roman"/>
          <w:szCs w:val="28"/>
        </w:rPr>
      </w:pPr>
      <w:r w:rsidRPr="0067788B">
        <w:rPr>
          <w:rFonts w:cs="Times New Roman"/>
          <w:szCs w:val="28"/>
        </w:rPr>
        <w:t>1.1. Luật Quy hoạch đô thị và nông thôn (số 47/2024/QH15)</w:t>
      </w:r>
    </w:p>
    <w:p w14:paraId="109C80CD" w14:textId="637AE597" w:rsidR="0067788B" w:rsidRPr="0067788B" w:rsidRDefault="0067788B" w:rsidP="003E4436">
      <w:pPr>
        <w:widowControl w:val="0"/>
        <w:spacing w:before="140" w:after="140"/>
        <w:rPr>
          <w:szCs w:val="28"/>
        </w:rPr>
      </w:pPr>
      <w:r w:rsidRPr="0067788B">
        <w:rPr>
          <w:szCs w:val="28"/>
        </w:rPr>
        <w:t xml:space="preserve">Luật Quy hoạch đô thị và nông thôn có 59 điều, được bố cục trong 05 chương, gồm: (i) Chương I. Những quy định chung; (ii) Chương II. Lập, Thẩm định, phê duyệt quy hoạch đô thị và nông thôn; (iii) rà soát, điều chỉnh quy hoạch  đô thị và nông thôn; (iv) Chương IV. Tổ chức quản lý phát triển đô thị </w:t>
      </w:r>
      <w:r w:rsidR="00952A77">
        <w:rPr>
          <w:szCs w:val="28"/>
        </w:rPr>
        <w:t>và nông</w:t>
      </w:r>
      <w:r w:rsidRPr="0067788B">
        <w:rPr>
          <w:szCs w:val="28"/>
        </w:rPr>
        <w:t xml:space="preserve"> thôn (vi) Chương V. Điều khoản thi hành.</w:t>
      </w:r>
    </w:p>
    <w:p w14:paraId="5F05F29E" w14:textId="1DD03210" w:rsidR="0067788B" w:rsidRPr="0067788B" w:rsidRDefault="0067788B" w:rsidP="003E4436">
      <w:pPr>
        <w:widowControl w:val="0"/>
        <w:spacing w:before="140" w:after="140"/>
        <w:rPr>
          <w:szCs w:val="28"/>
        </w:rPr>
      </w:pPr>
      <w:r w:rsidRPr="0067788B">
        <w:rPr>
          <w:szCs w:val="28"/>
        </w:rPr>
        <w:t>- Về các loại quy hoạch đô thị: Pháp luật về quy hoạch đô thị quy định quy hoạch đô thị bao gồm quy hoạch chung đô thị, quy hoạch phân khu đô thị và quy hoạch chi tiết đô thị với phạm vi, quy mô diện tích khác nhau giữa các loại quy hoạch, theo nguyên tắc cụ thể hóa dần từ quy hoạch chung đến quy hoạch phân khu và quy hoạch chi tiết. Quy hoạch chung là căn cứ, cơ sở lập quy hoạch phân khu và quy hoạch chi tiết; quy hoạch phân khu cụ thể hóa các định hướng, nội dung của quy hoạch chung và làm cơ sở cho việc lập quy hoạch chi tiết; quy hoạch chi tiết được lập để cụ thể hóa quy hoạch phân khu, làm cơ sở lập dự án đầu tư xây dựng, cấp giấy phép xây dựng và phải đảm bảo phù hợp với định hướng tại quy hoạch chung đô thị. Nội dung của các loại quy hoạch phải tuân thủ Quy chuẩn kỹ thuật quốc gia về quy hoạch xây dựng, phù hợp với các tiêu chuẩn áp dụng và đảm bảo thống nhất, đồng bộ, phù hợp với các quy hoạch liên quan đã được cấp có thẩm quyền phê duyệt và phù hợp với quy định tại các pháp luật khác có liên quan.</w:t>
      </w:r>
    </w:p>
    <w:p w14:paraId="02396F71" w14:textId="6F521593" w:rsidR="0067788B" w:rsidRPr="0067788B" w:rsidRDefault="0067788B" w:rsidP="003E4436">
      <w:pPr>
        <w:widowControl w:val="0"/>
        <w:spacing w:before="140" w:after="140"/>
        <w:rPr>
          <w:szCs w:val="28"/>
        </w:rPr>
      </w:pPr>
      <w:r w:rsidRPr="0067788B">
        <w:rPr>
          <w:szCs w:val="28"/>
        </w:rPr>
        <w:t>- Về trình tự, thủ tục lập, thẩm định và phê duyệt quy hoạch đô thị và nông thôn: Quy hoạch đô thị và nông thôn năm</w:t>
      </w:r>
      <w:r w:rsidR="00952A77">
        <w:rPr>
          <w:szCs w:val="28"/>
        </w:rPr>
        <w:t xml:space="preserve"> </w:t>
      </w:r>
      <w:r w:rsidRPr="0067788B">
        <w:rPr>
          <w:szCs w:val="28"/>
        </w:rPr>
        <w:t>2024 được tổ chức lập, phê duyệt theo 02 giai đoạn: (1) Lập, thẩm định, phê duyệt nhiệm vụ; (2) lập, thẩm định phê duyệt đồ án quy hoạch. Luật Quy hoạch đô thị và nông thôn năm 2024 đã quy định về trình tự, thủ tục lập, thẩm định, phê duyệt và nội dung của từng loại quy hoạch đô thị (chung – phân khu – chi tiết).</w:t>
      </w:r>
    </w:p>
    <w:p w14:paraId="707505EF" w14:textId="56E0BC27" w:rsidR="0067788B" w:rsidRPr="0067788B" w:rsidRDefault="0067788B" w:rsidP="003E4436">
      <w:pPr>
        <w:widowControl w:val="0"/>
        <w:spacing w:before="140" w:after="140"/>
        <w:rPr>
          <w:szCs w:val="28"/>
        </w:rPr>
      </w:pPr>
      <w:r w:rsidRPr="0067788B">
        <w:rPr>
          <w:szCs w:val="28"/>
        </w:rPr>
        <w:t>- Về tổ chức thực hiện theo quy hoạch đô thị và nông thôn được phê duyệt: Luật đã quy định các nội dung, yêu cầu và các công việc phải thực hiện sau khi quy hoạch đô thị được cấp có thẩm quyền phê duyệt bao gồm: (i) Lập Quy định quản lý theo quy hoạch đô thị và nông thôn (Quy định quản lý theo quy hoạch đô thị và nông thôn được cơ quan có thẩm quyền phê duyệt quy hoạch ban hành sau khi quy hoạch được phê duyệt); (ii) Công bố quy hoạch; (iii) Kế hoạch thực hiện quy hoạch; (iv) Cắm mốc theo quy hoạch; (v) Tổ chức quản lý theo quy hoạch; (vi) Tiếp cận, cung cấp thông tin về quy hoạch; (iv) Lưu trữ, lưu giữ hồ sơ, tài liệu về nhiệm vụ quy hoạch, quy hoạch đô thị và nông thôn.</w:t>
      </w:r>
    </w:p>
    <w:p w14:paraId="54719165" w14:textId="77777777" w:rsidR="0067788B" w:rsidRPr="0067788B" w:rsidRDefault="0067788B" w:rsidP="003E4436">
      <w:pPr>
        <w:pStyle w:val="Heading3"/>
        <w:keepNext w:val="0"/>
        <w:keepLines w:val="0"/>
        <w:widowControl w:val="0"/>
        <w:spacing w:before="140" w:after="140"/>
        <w:rPr>
          <w:rFonts w:cs="Times New Roman"/>
          <w:szCs w:val="28"/>
        </w:rPr>
      </w:pPr>
      <w:r w:rsidRPr="0067788B">
        <w:rPr>
          <w:rFonts w:cs="Times New Roman"/>
          <w:szCs w:val="28"/>
        </w:rPr>
        <w:lastRenderedPageBreak/>
        <w:t>1.2. Luật Quy hoạch (số 21/2017/QH14) và Luật sửa đổi, bổ sung một số điều của 37 Luật có liên quan đến quy hoạch (số 35/2018/QH14)</w:t>
      </w:r>
    </w:p>
    <w:p w14:paraId="23E3ABEE" w14:textId="77777777" w:rsidR="0067788B" w:rsidRPr="0067788B" w:rsidRDefault="0067788B" w:rsidP="003E4436">
      <w:pPr>
        <w:widowControl w:val="0"/>
        <w:spacing w:before="140" w:after="140"/>
        <w:rPr>
          <w:szCs w:val="28"/>
        </w:rPr>
      </w:pPr>
      <w:r w:rsidRPr="0067788B">
        <w:rPr>
          <w:szCs w:val="28"/>
        </w:rPr>
        <w:t xml:space="preserve">Luật này quy định về việc lập, thẩm định, quyết định hoặc phê duyệt, công bố, thực hiện, đánh giá, điều chỉnh quy hoạch trong hệ thống quy hoạch quốc gia; trách nhiệm quản lý nhà nước về quy hoạch. </w:t>
      </w:r>
    </w:p>
    <w:p w14:paraId="704793F0" w14:textId="77777777" w:rsidR="0067788B" w:rsidRPr="0067788B" w:rsidRDefault="0067788B" w:rsidP="003E4436">
      <w:pPr>
        <w:widowControl w:val="0"/>
        <w:spacing w:before="140" w:after="140"/>
        <w:rPr>
          <w:szCs w:val="28"/>
        </w:rPr>
      </w:pPr>
      <w:r w:rsidRPr="0067788B">
        <w:rPr>
          <w:szCs w:val="28"/>
        </w:rPr>
        <w:t>Luật bao gồm 06 chương và 59 điều, cụ thể: (1) Chương những quy định chung; (2) Lập quy hoạch; (3) Thẩm định, quyết định hoặc phê duyệt, công bố và cung cấp thông tin quy hoạch; (4) Thực hiện, đánh giá, điều chỉnh quy hoạch; (5) Quản lý nhà nước về quy hoạch; (6) Điều khoản thi hành.</w:t>
      </w:r>
    </w:p>
    <w:p w14:paraId="05034D29" w14:textId="77777777" w:rsidR="0067788B" w:rsidRPr="0067788B" w:rsidRDefault="0067788B" w:rsidP="003E4436">
      <w:pPr>
        <w:widowControl w:val="0"/>
        <w:spacing w:before="140" w:after="140"/>
        <w:rPr>
          <w:szCs w:val="28"/>
        </w:rPr>
      </w:pPr>
      <w:r w:rsidRPr="0067788B">
        <w:rPr>
          <w:szCs w:val="28"/>
        </w:rPr>
        <w:t xml:space="preserve">Luật quy định về hệ thống quy hoạch được phân làm 5 tầng bậc như sau: (1) Quy hoạch cấp quốc gia; (2) Quy hoạch vùng; (3) Quy hoạch tỉnh; (4) Quy hoạch đô thị, quy hoạch nông thôn; (5) </w:t>
      </w:r>
      <w:r w:rsidRPr="0067788B">
        <w:rPr>
          <w:szCs w:val="28"/>
          <w:lang w:val="pt-BR"/>
        </w:rPr>
        <w:t xml:space="preserve">Quy hoạch đơn vị hành chính - kinh tế đặc biệt. Trong đó: </w:t>
      </w:r>
    </w:p>
    <w:p w14:paraId="6AB3D1D1" w14:textId="3458ABEC" w:rsidR="0067788B" w:rsidRPr="0067788B" w:rsidRDefault="0067788B" w:rsidP="003E4436">
      <w:pPr>
        <w:widowControl w:val="0"/>
        <w:spacing w:before="140" w:after="140"/>
        <w:rPr>
          <w:szCs w:val="28"/>
        </w:rPr>
      </w:pPr>
      <w:r w:rsidRPr="0067788B">
        <w:rPr>
          <w:szCs w:val="28"/>
        </w:rPr>
        <w:t>- Quy hoạch ở cấp quốc gia, có 4 loại quy hoạch cơ bản sau:</w:t>
      </w:r>
      <w:r w:rsidR="00B63E0F">
        <w:rPr>
          <w:szCs w:val="28"/>
        </w:rPr>
        <w:t xml:space="preserve"> </w:t>
      </w:r>
      <w:r w:rsidRPr="0067788B">
        <w:rPr>
          <w:szCs w:val="28"/>
        </w:rPr>
        <w:t xml:space="preserve">(1) quy hoạch tổng thể quốc gia; (2) quy hoạch không gian biển quốc gia; (3) quy hoạch sử dụng đất quốc gia; (4) quy hoạch ngành quốc gia. Trong đó Quy </w:t>
      </w:r>
      <w:r w:rsidRPr="0067788B">
        <w:rPr>
          <w:szCs w:val="28"/>
          <w:lang w:val="pt-BR"/>
        </w:rPr>
        <w:t>hoạch tổng thể quốc gia là cơ sở để lập các quy hoạch không gian biển quốc gia, quy hoạch sử dụng đất quốc gia, quy hoạch ngành quốc gia; quy hoạch vùng; quy hoạch tỉnh, quy hoạch đô thị, quy hoạch nông thôn trên cả nước.</w:t>
      </w:r>
    </w:p>
    <w:p w14:paraId="0F853A69" w14:textId="77777777" w:rsidR="0067788B" w:rsidRPr="0067788B" w:rsidRDefault="0067788B" w:rsidP="003E4436">
      <w:pPr>
        <w:widowControl w:val="0"/>
        <w:spacing w:before="140" w:after="140"/>
        <w:rPr>
          <w:szCs w:val="28"/>
        </w:rPr>
      </w:pPr>
      <w:r w:rsidRPr="0067788B">
        <w:rPr>
          <w:rFonts w:eastAsia="MS Gothic"/>
          <w:szCs w:val="28"/>
        </w:rPr>
        <w:t>- Quy hoạch hệ thống đô thị và nông thôn được Luật Quy hoạch xác định là quy hoạch ngành quốc gia và do thủ tướng Chính phủ phê duyệt. Quy trình, nội dung lập, thẩm định, phê duyệt Quy hoạch hệ thống đô thị quốc gia tuân theo quy định chung áp dụng đối với quy hoạch ngành quốc gia được quy định tại Luật này.</w:t>
      </w:r>
    </w:p>
    <w:p w14:paraId="051E8ED0" w14:textId="77777777" w:rsidR="0067788B" w:rsidRPr="0067788B" w:rsidRDefault="0067788B" w:rsidP="003E4436">
      <w:pPr>
        <w:widowControl w:val="0"/>
        <w:spacing w:before="140" w:after="140"/>
        <w:rPr>
          <w:szCs w:val="28"/>
          <w:lang w:val="pt-BR"/>
        </w:rPr>
      </w:pPr>
      <w:r w:rsidRPr="0067788B">
        <w:rPr>
          <w:szCs w:val="28"/>
          <w:lang w:val="pt-BR"/>
        </w:rPr>
        <w:t xml:space="preserve">- Quy hoạch đô thị, quy hoạch nông thôn phải phù hợp với quy hoạch ở 3 cấp trên gồm cấp quốc gia, cấp vùng và cấp tỉnh. Việc lập, thẩm định, phê duyệt quy hoạch đô thị, quy hoạch nông thôn thực hiện theo quy định của pháp luật về quy hoạch đô thị và pháp luật về xây dựng. </w:t>
      </w:r>
    </w:p>
    <w:p w14:paraId="00596BAD" w14:textId="77777777" w:rsidR="0067788B" w:rsidRPr="0067788B" w:rsidRDefault="0067788B" w:rsidP="003E4436">
      <w:pPr>
        <w:widowControl w:val="0"/>
        <w:spacing w:before="140" w:after="140"/>
        <w:rPr>
          <w:szCs w:val="28"/>
        </w:rPr>
      </w:pPr>
      <w:r w:rsidRPr="0067788B">
        <w:rPr>
          <w:szCs w:val="28"/>
        </w:rPr>
        <w:t>Những nội dung cụ thể liên quan đến quản lý phát triển đô thị được quy định tại các điều, khoản, điểm của Luật Quy hoạch như sau:</w:t>
      </w:r>
    </w:p>
    <w:p w14:paraId="01848279" w14:textId="77777777" w:rsidR="0067788B" w:rsidRPr="0067788B" w:rsidRDefault="0067788B" w:rsidP="003E4436">
      <w:pPr>
        <w:widowControl w:val="0"/>
        <w:spacing w:before="140" w:after="140"/>
        <w:rPr>
          <w:szCs w:val="28"/>
        </w:rPr>
      </w:pPr>
      <w:r w:rsidRPr="0067788B">
        <w:rPr>
          <w:szCs w:val="28"/>
        </w:rPr>
        <w:t xml:space="preserve">- Khoản 1 Điều 25: quy định về danh mục Quy hoạch ngành Quốc gia có bao gồm </w:t>
      </w:r>
      <w:r w:rsidRPr="0067788B">
        <w:rPr>
          <w:i/>
          <w:szCs w:val="28"/>
        </w:rPr>
        <w:t>Quy hoạch hệ thống đô thị và nông thôn;</w:t>
      </w:r>
    </w:p>
    <w:p w14:paraId="538E1F65" w14:textId="77777777" w:rsidR="0067788B" w:rsidRPr="0067788B" w:rsidRDefault="0067788B" w:rsidP="003E4436">
      <w:pPr>
        <w:widowControl w:val="0"/>
        <w:spacing w:before="140" w:after="140"/>
        <w:rPr>
          <w:szCs w:val="28"/>
        </w:rPr>
      </w:pPr>
      <w:r w:rsidRPr="0067788B">
        <w:rPr>
          <w:szCs w:val="28"/>
        </w:rPr>
        <w:t xml:space="preserve">- Điểm d khoản 2 Điều 26: quy định về nội dung Quy hoạch vùng có quy định về </w:t>
      </w:r>
      <w:bookmarkStart w:id="1" w:name="diem_d_2_26"/>
      <w:r w:rsidRPr="0067788B">
        <w:rPr>
          <w:i/>
          <w:szCs w:val="28"/>
        </w:rPr>
        <w:t>Phương hướng xây dựng, bao gồm xác định hệ thống đô thị</w:t>
      </w:r>
      <w:bookmarkEnd w:id="1"/>
      <w:r w:rsidRPr="0067788B">
        <w:rPr>
          <w:szCs w:val="28"/>
        </w:rPr>
        <w:t>;</w:t>
      </w:r>
    </w:p>
    <w:p w14:paraId="0E5739D4" w14:textId="77777777" w:rsidR="0067788B" w:rsidRPr="0067788B" w:rsidRDefault="0067788B" w:rsidP="003E4436">
      <w:pPr>
        <w:widowControl w:val="0"/>
        <w:spacing w:before="140" w:after="140"/>
        <w:rPr>
          <w:i/>
          <w:szCs w:val="28"/>
        </w:rPr>
      </w:pPr>
      <w:r w:rsidRPr="0067788B">
        <w:rPr>
          <w:szCs w:val="28"/>
        </w:rPr>
        <w:t xml:space="preserve">- Điểm d khoản 2 Điều 27: quy định về nội dung Quy hoạch tỉnh có quy định </w:t>
      </w:r>
      <w:bookmarkStart w:id="2" w:name="diem_d_2_27"/>
      <w:r w:rsidRPr="0067788B">
        <w:rPr>
          <w:szCs w:val="28"/>
        </w:rPr>
        <w:t>về</w:t>
      </w:r>
      <w:r w:rsidRPr="0067788B">
        <w:rPr>
          <w:i/>
          <w:szCs w:val="28"/>
        </w:rPr>
        <w:t xml:space="preserve"> Phương án quy hoạch hệ thống đô thị, bao gồm đô thị cấp quốc gia, cấp vùng đã được xác định trong quy hoạch vùng trên địa bàn; phương án phát triển đô thị tỉnh lỵ và các thành phố, thị xã, thị trấn trên địa bàn</w:t>
      </w:r>
      <w:bookmarkEnd w:id="2"/>
      <w:r w:rsidRPr="0067788B">
        <w:rPr>
          <w:i/>
          <w:szCs w:val="28"/>
        </w:rPr>
        <w:t>.</w:t>
      </w:r>
    </w:p>
    <w:p w14:paraId="4352216E" w14:textId="77777777" w:rsidR="0067788B" w:rsidRPr="0067788B" w:rsidRDefault="0067788B" w:rsidP="003E4436">
      <w:pPr>
        <w:pStyle w:val="Heading3"/>
        <w:keepNext w:val="0"/>
        <w:keepLines w:val="0"/>
        <w:widowControl w:val="0"/>
        <w:spacing w:before="140" w:after="140"/>
        <w:rPr>
          <w:rFonts w:cs="Times New Roman"/>
          <w:szCs w:val="28"/>
        </w:rPr>
      </w:pPr>
      <w:r w:rsidRPr="0067788B">
        <w:rPr>
          <w:rFonts w:cs="Times New Roman"/>
          <w:szCs w:val="28"/>
        </w:rPr>
        <w:t>1.3. Những nội dung về quản lý, phát triển đô thị nhưng chưa được pháp luật về quy hoạch điều chỉnh</w:t>
      </w:r>
    </w:p>
    <w:p w14:paraId="40D94144" w14:textId="77777777" w:rsidR="0067788B" w:rsidRPr="0067788B" w:rsidRDefault="0067788B" w:rsidP="003E4436">
      <w:pPr>
        <w:widowControl w:val="0"/>
        <w:spacing w:before="140" w:after="140"/>
        <w:rPr>
          <w:szCs w:val="28"/>
        </w:rPr>
      </w:pPr>
      <w:r w:rsidRPr="0067788B">
        <w:rPr>
          <w:szCs w:val="28"/>
        </w:rPr>
        <w:lastRenderedPageBreak/>
        <w:t>Trên cơ sở đánh giá phạm vi điều chỉnh đối với Luật Quy hoạch đô thị và nông thôn và Luật Quy hoạch thì một số nội dung về quản lý, phát triển đô thị nhưng chưa được pháp luật về quy hoạch điều chỉnh, như:</w:t>
      </w:r>
    </w:p>
    <w:p w14:paraId="69A9B268" w14:textId="77777777" w:rsidR="0067788B" w:rsidRPr="0067788B" w:rsidRDefault="0067788B" w:rsidP="003E4436">
      <w:pPr>
        <w:widowControl w:val="0"/>
        <w:spacing w:before="140" w:after="140"/>
        <w:rPr>
          <w:szCs w:val="28"/>
        </w:rPr>
      </w:pPr>
      <w:r w:rsidRPr="0067788B">
        <w:rPr>
          <w:szCs w:val="28"/>
        </w:rPr>
        <w:t xml:space="preserve">- </w:t>
      </w:r>
      <w:r w:rsidRPr="0067788B">
        <w:rPr>
          <w:szCs w:val="28"/>
          <w:lang w:val="pt-BR"/>
        </w:rPr>
        <w:t xml:space="preserve">Luật Quy hoạch không điều chỉnh về công tác quản lý phát triển đô thị cho từng đô thị nói riêng và hệ thống đô thị trên cả nước nói chung trong đó tập trung vào nhóm các quy định để tổ chức, triển khai thực hiện phát triển hệ thống đô thị quốc gia. Cụ thể: </w:t>
      </w:r>
      <w:r w:rsidRPr="0067788B">
        <w:rPr>
          <w:szCs w:val="28"/>
        </w:rPr>
        <w:t>các nguyên tắc kết nối theo mạng lưới của các đô thị trong hệ thống đô thị; các chỉ tiêu kiểm soát phát triển hệ thống đô thị quốc gia, hệ thống đô thị các vùng và hệ thống đô thị tỉnh, thành phố trực thuộc trung ương; quy định trách nhiệm, quyền hạn kiểm soát, điều phối, cụ thể hóa các chỉ tiêu phát triển đô thị của quốc gia vào từng tỉnh, từng đô thị; việc điều phối giữa các tỉnh; kiểm tra giám sát việc thực hiện; quy định về đô thị trung tâm quốc gia, vùng, tỉnh – đặc điểm, tiêu chí và trách nhiệm, nghĩa vụ (đảm bảo cung cấp các dịch vụ đô thị thiết yếu theo tầng bậc); các nguyên tắc cần tuân thủ phát triển bền vững hệ thống đô thị tại các vùng, miền theo vùng, hành lang đô thị, dải đô thị ven biển, yêu cầu gắn kết Chiến lược kinh tế biển và bảo đảm quốc phòng, an ninh; quy chuẩn, tiêu chuẩn phát triển đô thị và nguyên tắc xây dựng, áp dụng quy chuẩn, tiêu chuẩn đối với các mô hình mới trong phát triển đô thị.</w:t>
      </w:r>
    </w:p>
    <w:p w14:paraId="2E2E1E6B" w14:textId="77777777" w:rsidR="0067788B" w:rsidRPr="0067788B" w:rsidRDefault="0067788B" w:rsidP="003E4436">
      <w:pPr>
        <w:widowControl w:val="0"/>
        <w:spacing w:before="140" w:after="140"/>
        <w:rPr>
          <w:szCs w:val="28"/>
        </w:rPr>
      </w:pPr>
      <w:r w:rsidRPr="0067788B">
        <w:rPr>
          <w:szCs w:val="28"/>
        </w:rPr>
        <w:t>- Luật Quy hoạch và Luật Quy hoạch đô thị và nông thôn chưa có quy định để kiểm soát việc hình thành đô thị mới. Cụ thể: quy trình cần tuân thủ để hình thành và phát triển bền vững các thành phố, thị xã, thị trấn; nguyên tắc quản lý, phát triển các điểm dân cư đô thị nhỏ (loại V) và vùng ven đô, quy định nguyên tắc chia sẻ chức năng và hỗ trợ phát triển nông thôn, liên kết đô thị - nông thôn; kế hoạch phát triển, thành lập mới đơn vị hành chính đô thị từ đơn vị hành chính nông thôn cấp xã, cấp huyện và định kỳ rà soát, đánh giá trình độ phát triển; điều chỉnh, sắp xếp đơn vị hành chính nông thôn để thành lập mới đơn vị hành chính đô thị; giám sát thực hiện Kế hoạch phát triển, thành lập mới đơn vị hành chính đô thị từ đơn vị hành chính nông thôn cấp xã, cấp huyện; xác định đối tượng kiểm soát các khu vực dân cư nông thôn đô thị hóa tự phát, các khu vực phát triển dọc tuyến giao thông đường bộ, giao thông thủy; trách nhiệm, thẩm quyền của chính quyền địa phương; trách nhiệm giám sát, thẩm quyền của cộng đồng dân cư; trách nhiệm, nghĩa vụ tuân thủ của cư dân; phát triển đô thị có liên quan với khu kinh tế; thẩm quyền, trình tự phân loại đô thị và quản lý phát triển; phát triển đô thị có liên quan với khu công nghiệp; đầu tư phát triển khu công nghiệp – đô thị - dịch vụ.</w:t>
      </w:r>
    </w:p>
    <w:p w14:paraId="3A51B228" w14:textId="77777777" w:rsidR="0067788B" w:rsidRPr="0067788B" w:rsidRDefault="0067788B" w:rsidP="003E4436">
      <w:pPr>
        <w:widowControl w:val="0"/>
        <w:spacing w:before="140" w:after="140"/>
        <w:rPr>
          <w:szCs w:val="28"/>
        </w:rPr>
      </w:pPr>
      <w:r w:rsidRPr="0067788B">
        <w:rPr>
          <w:szCs w:val="28"/>
        </w:rPr>
        <w:t xml:space="preserve">- Luật Quy hoạch và Luật Quy hoạch đô thị và nông thôn đều chưa có quy định về chương trình phát triển đô thị là công cụ để triển khai thực hiện quy hoạch; quy định huy động, sử dụng quản lý nguồn lực cho phát triển đô thị. Những quy định cần thiết về chương trình phát triển đô thị gồm: các loại chương trình phát triển đô thị; yêu cầu và nguyên tắc chung của chương trình phát triển đô thị; lập, thẩm định, phê duyệt, điều chỉnh chương trình phát triển đô thị tỉnh, thành phố trực thuộc trung ương, từng đô thị; lập, thẩm định, phê duyệt, điều chỉnh chương trình phát triển đô thị đối với khu vực dự kiến hình thành đô thị và </w:t>
      </w:r>
      <w:r w:rsidRPr="0067788B">
        <w:rPr>
          <w:szCs w:val="28"/>
        </w:rPr>
        <w:lastRenderedPageBreak/>
        <w:t>sau khi đã hình thành đô thị; công bố, tổ chức thực hiện, trách nhiệm tuân thủ, giám sát thực hiện chương trình phát triển đô thị; trách nhiệm, quyền hạn của cơ quan đầu mối chủ trì tổ chức thực hiện chương trình phát triển đô thị để thực hiện các chỉ tiêu phát triển đô thị ở cấp tỉnh, cấp huyện; tích hợp nguồn lực thực hiện chương trình phát triển đô thị; các cơ chế, chính sách tạo nguồn lực phát triển đô thị: chuyển quyền xây dựng, TOD, ưu tiên tập trung đầu tư theo khu vực hoặc mô hình đô thị được khuyến khích v.v.; áp dụng các mô hình mới trong quản lý, phát triển đô thị.</w:t>
      </w:r>
    </w:p>
    <w:p w14:paraId="6B2C86B7" w14:textId="70DB44EF" w:rsidR="0067788B" w:rsidRPr="0067788B" w:rsidRDefault="0067788B" w:rsidP="003E4436">
      <w:pPr>
        <w:widowControl w:val="0"/>
        <w:spacing w:before="140" w:after="140"/>
        <w:rPr>
          <w:szCs w:val="28"/>
        </w:rPr>
      </w:pPr>
      <w:r w:rsidRPr="0067788B">
        <w:rPr>
          <w:szCs w:val="28"/>
        </w:rPr>
        <w:t>- Luật Quy hoạch và Luật Quy hoạch đô thị và nông thôn đều chưa có quy định về việc thành lập các khu vực ưu tiên đầu tư phát triển đô thị trong một giai đoạn nhất định. Những quy định cần thiết về khu vực phát triển đô thị gồm: nguyên tắc thực hiện các khu vực phát triển mới trong nội thành, khu vực ngoại thành và khu vực thuộc 2 đơn vị hành chính cấp huyện trở lên; quy chế kiểm soát phát triển bền vững quy mô đô thị, gia tăng diện tích đất xây dựng đô thị; ranh giới phát triển đô thị, điều chỉnh ranh giới phát triển đô thị; kiểm soát năng lực đáp ứng của hạ tầng khung đối với khu vực dự kiến phát triển mới; thành lập riêng các Khu vực phát triển đô thị; khu vực ưu tiên đô thị hóa (thúc đẩy đô thị hóa nhanh, tập trung, hình thành ngay, khu vực có thể đô thị hóa nhưng tốc độ chậm hơn cho người dân tự xây…); khu vực hạn chế phát triển (dự trữ tương lai, đã ổn định quy hoạch, bảo tồn di sản); thẩm quyền xác định, thành lập, công bố, điều chỉnh các khu vực phát triển đô thị; quản lý, kiểm soát khu vực phát triển đô thị theo các quy mô: nhỏ, vừa, lớn; trình tự, thủ tục để quản lý, kiểm soát khu vực phát triển đô thị có quy mô cần thành lập cấp chính quyền cơ sở để quản lý/ cần có sự kiểm soát của Trung ương (như các khu vực quy mô l</w:t>
      </w:r>
      <w:r w:rsidR="00050F5D">
        <w:rPr>
          <w:szCs w:val="28"/>
        </w:rPr>
        <w:t>ớ</w:t>
      </w:r>
      <w:r w:rsidRPr="0067788B">
        <w:rPr>
          <w:szCs w:val="28"/>
        </w:rPr>
        <w:t>n hơn 300ha…).</w:t>
      </w:r>
    </w:p>
    <w:p w14:paraId="263900AF" w14:textId="77777777" w:rsidR="0067788B" w:rsidRPr="0067788B" w:rsidRDefault="0067788B" w:rsidP="003E4436">
      <w:pPr>
        <w:widowControl w:val="0"/>
        <w:spacing w:before="140" w:after="140"/>
        <w:rPr>
          <w:szCs w:val="28"/>
          <w:lang w:val="vi-VN"/>
        </w:rPr>
      </w:pPr>
      <w:r w:rsidRPr="0067788B">
        <w:rPr>
          <w:szCs w:val="28"/>
        </w:rPr>
        <w:t>- Luật Quy hoạch và Quy hoạch đô thị và nông thôn đều chưa có quy định điều chỉnh chi tiết đối với các đối tượng về không gian đô thị như: nguyên tắc quản lý, sử dụng công cộng không gian đô thị; quy định đối với các cấp toàn đô thị, cấp đô thị, cấp khu ở; kiểm soát lắp đặt, phá dỡ, tổ chức thực hiện dự án gìn giữ, phát huy giá trị, cải tạo chỉnh trang phù điêu, tượng đô thị; quản lý khai thác sử dụng, chăm sóc công viên, vườn hoa, không gian công cộng đô thị; chuyển đổi trách nhiệm, huy động nguồn lực đầu tư xây dựng công viên, vườn hoa, quảng trường, không gian công cộng cấp đô thị; phát triển công viên, vườn hoa đô thị sử dụng đất đa mục đích (kết hợp bãi đỗ xe ngầm); tuyến phố văn minh đô thị; ngầm hóa và quản lý vỉa hè đô thị; quản lý điểm thu gom rác thải trong nội đô đảm bảo mỹ quan và vệ sinh đô thị; bảo tồn, bảo vệ các giá trị đặc trưng kiến trúc – đô thị - cảnh quan tự nhiên và phát triển đô thị du lịch; quy chế quản lý ngưỡng phát triển của đô thị; quy tắc chuyên biệt cho các đô thị miền núi, đô thị duyên hải.</w:t>
      </w:r>
    </w:p>
    <w:p w14:paraId="73DC0A1F" w14:textId="77777777" w:rsidR="0067788B" w:rsidRPr="0067788B" w:rsidRDefault="0067788B" w:rsidP="003E4436">
      <w:pPr>
        <w:pStyle w:val="Heading2"/>
        <w:keepNext w:val="0"/>
        <w:widowControl w:val="0"/>
        <w:spacing w:before="140" w:after="140"/>
        <w:rPr>
          <w:szCs w:val="28"/>
        </w:rPr>
      </w:pPr>
      <w:r w:rsidRPr="0067788B">
        <w:rPr>
          <w:szCs w:val="28"/>
        </w:rPr>
        <w:t>2. Luật Đất đai sửa đổi (số 31/2024/QH15 có hiệu lực thi hành từ ngày 01/8/2024)</w:t>
      </w:r>
    </w:p>
    <w:p w14:paraId="5B7D2B37" w14:textId="32086144" w:rsidR="0067788B" w:rsidRPr="0067788B" w:rsidRDefault="00F90B96" w:rsidP="003E4436">
      <w:pPr>
        <w:pStyle w:val="Heading3"/>
        <w:keepNext w:val="0"/>
        <w:keepLines w:val="0"/>
        <w:widowControl w:val="0"/>
        <w:spacing w:before="140" w:after="140"/>
        <w:rPr>
          <w:rFonts w:cs="Times New Roman"/>
          <w:szCs w:val="28"/>
          <w:lang w:val="pt-BR"/>
        </w:rPr>
      </w:pPr>
      <w:r>
        <w:rPr>
          <w:rFonts w:cs="Times New Roman"/>
          <w:szCs w:val="28"/>
          <w:lang w:val="pt-BR"/>
        </w:rPr>
        <w:t xml:space="preserve">a) </w:t>
      </w:r>
      <w:r w:rsidR="0067788B" w:rsidRPr="0067788B">
        <w:rPr>
          <w:rFonts w:cs="Times New Roman"/>
          <w:szCs w:val="28"/>
          <w:lang w:val="pt-BR"/>
        </w:rPr>
        <w:t>Về phạm vi điều chỉnh</w:t>
      </w:r>
    </w:p>
    <w:p w14:paraId="6BEFC2A8" w14:textId="77777777" w:rsidR="0067788B" w:rsidRPr="00AF0E5F" w:rsidRDefault="0067788B" w:rsidP="003E4436">
      <w:pPr>
        <w:widowControl w:val="0"/>
        <w:spacing w:before="140" w:after="140"/>
        <w:rPr>
          <w:rFonts w:eastAsia="MS Gothic"/>
          <w:spacing w:val="-4"/>
          <w:szCs w:val="28"/>
          <w:lang w:val="pt-BR"/>
        </w:rPr>
      </w:pPr>
      <w:r w:rsidRPr="00AF0E5F">
        <w:rPr>
          <w:rFonts w:eastAsia="MS Gothic"/>
          <w:spacing w:val="-4"/>
          <w:szCs w:val="28"/>
          <w:lang w:val="pt-BR"/>
        </w:rPr>
        <w:t xml:space="preserve">Luật này quy định về chế độ sở hữu đất đai, quyền hạn và trách nhiệm của </w:t>
      </w:r>
      <w:r w:rsidRPr="00AF0E5F">
        <w:rPr>
          <w:rFonts w:eastAsia="MS Gothic"/>
          <w:spacing w:val="-4"/>
          <w:szCs w:val="28"/>
          <w:lang w:val="pt-BR"/>
        </w:rPr>
        <w:lastRenderedPageBreak/>
        <w:t>Nhà nước đại diện chủ sở hữu toàn dân về đất đai và thống nhất quản lý về đất đai, chế độ quản lý và sử dụng đất đai, quyền và nghĩa vụ của công dân, người sử dụng đất đối với đất đai thuộc lãnh thổ của nước Cộng hòa xã hội chủ nghĩa Việt Nam.</w:t>
      </w:r>
    </w:p>
    <w:p w14:paraId="680B9386" w14:textId="77777777" w:rsidR="0067788B" w:rsidRPr="0067788B" w:rsidRDefault="0067788B" w:rsidP="003E4436">
      <w:pPr>
        <w:widowControl w:val="0"/>
        <w:spacing w:before="140" w:after="140"/>
        <w:rPr>
          <w:szCs w:val="28"/>
          <w:lang w:val="pt-BR"/>
        </w:rPr>
      </w:pPr>
      <w:r w:rsidRPr="0067788B">
        <w:rPr>
          <w:szCs w:val="28"/>
          <w:lang w:val="pt-BR"/>
        </w:rPr>
        <w:t xml:space="preserve">Luật này bao gồm 16 chương và 260 điều, cụ thể: </w:t>
      </w:r>
    </w:p>
    <w:p w14:paraId="1F277C7C" w14:textId="77777777" w:rsidR="0067788B" w:rsidRPr="0067788B" w:rsidRDefault="0067788B" w:rsidP="003E4436">
      <w:pPr>
        <w:widowControl w:val="0"/>
        <w:spacing w:before="140" w:after="140"/>
        <w:rPr>
          <w:szCs w:val="28"/>
          <w:lang w:val="pt-BR"/>
        </w:rPr>
      </w:pPr>
      <w:r w:rsidRPr="0067788B">
        <w:rPr>
          <w:szCs w:val="28"/>
          <w:lang w:val="pt-BR"/>
        </w:rPr>
        <w:t xml:space="preserve">- Chương 1: Quy định chung; </w:t>
      </w:r>
    </w:p>
    <w:p w14:paraId="48DF5DBD" w14:textId="77777777" w:rsidR="0067788B" w:rsidRPr="0067788B" w:rsidRDefault="0067788B" w:rsidP="003E4436">
      <w:pPr>
        <w:widowControl w:val="0"/>
        <w:spacing w:before="140" w:after="140"/>
        <w:rPr>
          <w:szCs w:val="28"/>
          <w:lang w:val="pt-BR"/>
        </w:rPr>
      </w:pPr>
      <w:r w:rsidRPr="0067788B">
        <w:rPr>
          <w:szCs w:val="28"/>
          <w:lang w:val="pt-BR"/>
        </w:rPr>
        <w:t>- Chương 2: Quyền và trách nhiệm của Nhà nước, quyền và nghĩa vụ của công dân đối với đất đai. Bao gồm các Mục: (i) Quyền hạn và trách nhiệm của Nhà nước là đại diện chủ sở hữu về đất đai; (ii) Quản lý Nhà nước về đất đai; (iii) Quyền và nghĩa vụ của công dân với đất đai;</w:t>
      </w:r>
    </w:p>
    <w:p w14:paraId="3C1BFA72" w14:textId="77777777" w:rsidR="0067788B" w:rsidRPr="0067788B" w:rsidRDefault="0067788B" w:rsidP="003E4436">
      <w:pPr>
        <w:widowControl w:val="0"/>
        <w:spacing w:before="140" w:after="140"/>
        <w:rPr>
          <w:szCs w:val="28"/>
          <w:lang w:val="pt-BR"/>
        </w:rPr>
      </w:pPr>
      <w:r w:rsidRPr="0067788B">
        <w:rPr>
          <w:szCs w:val="28"/>
          <w:lang w:val="pt-BR"/>
        </w:rPr>
        <w:t xml:space="preserve">- Chương 3: Quyền và nghĩa vụ của người sử dụng đất. Bao gồm các Mục: (i) Quy định chung; (ii) Quyền và nghĩa vụ của tổ chức trong nước, tổ chức tôn giáo, tổ chức tôn giáo trực thuộc sử dụng đất; (iii) Quyền và nghĩa vụ của cá nhân, cộng đồng dân cư sử dụng đất; (iv) Quyền và nghĩa vụ của tổ chức nước ngoài có chức năng ngoại giao, người gốc Việt Nam định cư ở nước ngoài, tổ chức kinh tế có vốn đầu tư nước ngoài sử dụng đất; (v) Điều kiện thực hiện các quyền của người sử dụng đất; </w:t>
      </w:r>
    </w:p>
    <w:p w14:paraId="1863B8A4" w14:textId="77777777" w:rsidR="0067788B" w:rsidRPr="0067788B" w:rsidRDefault="0067788B" w:rsidP="003E4436">
      <w:pPr>
        <w:widowControl w:val="0"/>
        <w:spacing w:before="140" w:after="140"/>
        <w:rPr>
          <w:szCs w:val="28"/>
          <w:lang w:val="pt-BR"/>
        </w:rPr>
      </w:pPr>
      <w:r w:rsidRPr="0067788B">
        <w:rPr>
          <w:szCs w:val="28"/>
          <w:lang w:val="pt-BR"/>
        </w:rPr>
        <w:t xml:space="preserve">- Chương 4: Địa giới đơn vị hành chính, điều tra cơ bản về đất đai. Ba gồm các Mục: (i) Địa giới đơn vị hành chính, bản đồ địa chính; (ii) Điều tra, đánh giá đất đai và bảo vệ, cải tạo, phục hồi đất; (iii) Thống kê, kiểm kê đất đai; </w:t>
      </w:r>
    </w:p>
    <w:p w14:paraId="44AF1B28" w14:textId="77777777" w:rsidR="0067788B" w:rsidRPr="0067788B" w:rsidRDefault="0067788B" w:rsidP="003E4436">
      <w:pPr>
        <w:widowControl w:val="0"/>
        <w:spacing w:before="140" w:after="140"/>
        <w:rPr>
          <w:szCs w:val="28"/>
          <w:lang w:val="pt-BR"/>
        </w:rPr>
      </w:pPr>
      <w:r w:rsidRPr="0067788B">
        <w:rPr>
          <w:szCs w:val="28"/>
          <w:lang w:val="pt-BR"/>
        </w:rPr>
        <w:t>- Chương 5: Quy hoạch, kế hoạch sử dụng đất;</w:t>
      </w:r>
    </w:p>
    <w:p w14:paraId="0CB1B47C" w14:textId="77777777" w:rsidR="0067788B" w:rsidRPr="0067788B" w:rsidRDefault="0067788B" w:rsidP="003E4436">
      <w:pPr>
        <w:widowControl w:val="0"/>
        <w:spacing w:before="140" w:after="140"/>
        <w:rPr>
          <w:szCs w:val="28"/>
          <w:lang w:val="pt-BR"/>
        </w:rPr>
      </w:pPr>
      <w:r w:rsidRPr="0067788B">
        <w:rPr>
          <w:szCs w:val="28"/>
          <w:lang w:val="pt-BR"/>
        </w:rPr>
        <w:t xml:space="preserve">- Chương 6: Thu hồi đất, trưng dụng đất. </w:t>
      </w:r>
    </w:p>
    <w:p w14:paraId="1865C28E" w14:textId="77777777" w:rsidR="0067788B" w:rsidRPr="0067788B" w:rsidRDefault="0067788B" w:rsidP="003E4436">
      <w:pPr>
        <w:widowControl w:val="0"/>
        <w:spacing w:before="140" w:after="140"/>
        <w:rPr>
          <w:szCs w:val="28"/>
          <w:lang w:val="pt-BR"/>
        </w:rPr>
      </w:pPr>
      <w:r w:rsidRPr="0067788B">
        <w:rPr>
          <w:szCs w:val="28"/>
          <w:lang w:val="pt-BR"/>
        </w:rPr>
        <w:t>- Chương 7: Bồi thường, hỗ trợ, tái định cư khi Nhà nước thu hồi đất. Bao gồm các Mục: (i) Quy định chung; (ii) Bồi thường về đất; (iii) Bồi thường thiệt hại về tài sản, chi phí đầu tư vào đất; (iv) Hỗ trợ; (v) Tái định cư;</w:t>
      </w:r>
    </w:p>
    <w:p w14:paraId="12E57C55" w14:textId="77777777" w:rsidR="0067788B" w:rsidRPr="0067788B" w:rsidRDefault="0067788B" w:rsidP="003E4436">
      <w:pPr>
        <w:widowControl w:val="0"/>
        <w:spacing w:before="140" w:after="140"/>
        <w:rPr>
          <w:szCs w:val="28"/>
          <w:lang w:val="pt-BR"/>
        </w:rPr>
      </w:pPr>
      <w:r w:rsidRPr="0067788B">
        <w:rPr>
          <w:szCs w:val="28"/>
          <w:lang w:val="pt-BR"/>
        </w:rPr>
        <w:t>- Chương 8: Phát triển, quản lý và khai thác quỹ đất;</w:t>
      </w:r>
    </w:p>
    <w:p w14:paraId="08DF8BF2" w14:textId="77777777" w:rsidR="0067788B" w:rsidRPr="0067788B" w:rsidRDefault="0067788B" w:rsidP="003E4436">
      <w:pPr>
        <w:widowControl w:val="0"/>
        <w:spacing w:before="140" w:after="140"/>
        <w:rPr>
          <w:szCs w:val="28"/>
          <w:lang w:val="pt-BR"/>
        </w:rPr>
      </w:pPr>
      <w:r w:rsidRPr="0067788B">
        <w:rPr>
          <w:szCs w:val="28"/>
          <w:lang w:val="pt-BR"/>
        </w:rPr>
        <w:t xml:space="preserve">- Chương 9: Giao đất, cho thuê đất, chuyển mục đích sử dụng đất; </w:t>
      </w:r>
    </w:p>
    <w:p w14:paraId="030865D6" w14:textId="77777777" w:rsidR="0067788B" w:rsidRPr="0067788B" w:rsidRDefault="0067788B" w:rsidP="003E4436">
      <w:pPr>
        <w:widowControl w:val="0"/>
        <w:spacing w:before="140" w:after="140"/>
        <w:rPr>
          <w:szCs w:val="28"/>
          <w:lang w:val="pt-BR"/>
        </w:rPr>
      </w:pPr>
      <w:r w:rsidRPr="0067788B">
        <w:rPr>
          <w:szCs w:val="28"/>
          <w:lang w:val="pt-BR"/>
        </w:rPr>
        <w:t>- Chương 10: Đăng ký đất đai, cấp giấy chứng nhận quyền sử dụng đất, quyền sở hữu tài sản gắn liền với đất. Bao gồm các Mục: (i) Hồ sơ địa chính; (ii) Đăng ký đất đai, tài sản gắn liền với đất; (iii) Cấp giấy chứng nhận quyền sử dụng đất, quyền sở hữu tài sản gắn liền với đất;</w:t>
      </w:r>
    </w:p>
    <w:p w14:paraId="74376894" w14:textId="77777777" w:rsidR="0067788B" w:rsidRPr="0067788B" w:rsidRDefault="0067788B" w:rsidP="003E4436">
      <w:pPr>
        <w:widowControl w:val="0"/>
        <w:spacing w:before="140" w:after="140"/>
        <w:rPr>
          <w:szCs w:val="28"/>
          <w:lang w:val="pt-BR"/>
        </w:rPr>
      </w:pPr>
      <w:r w:rsidRPr="0067788B">
        <w:rPr>
          <w:szCs w:val="28"/>
          <w:lang w:val="pt-BR"/>
        </w:rPr>
        <w:t xml:space="preserve">- Chương 11: Tài chính về đất đai, giá đất. Bao gồm các Mục: (i) Tài chính về đất đai; (ii) Giá đất; </w:t>
      </w:r>
    </w:p>
    <w:p w14:paraId="0CB3EB8F" w14:textId="77777777" w:rsidR="0067788B" w:rsidRPr="0067788B" w:rsidRDefault="0067788B" w:rsidP="003E4436">
      <w:pPr>
        <w:widowControl w:val="0"/>
        <w:spacing w:before="140" w:after="140"/>
        <w:rPr>
          <w:szCs w:val="28"/>
          <w:lang w:val="pt-BR"/>
        </w:rPr>
      </w:pPr>
      <w:r w:rsidRPr="0067788B">
        <w:rPr>
          <w:szCs w:val="28"/>
          <w:lang w:val="pt-BR"/>
        </w:rPr>
        <w:t>- Chương 12: Hệ thống thông tin quốc gia về đất đai và cơ sở dữ liệu quốc gia về đất đai;</w:t>
      </w:r>
    </w:p>
    <w:p w14:paraId="6D6085AB" w14:textId="77777777" w:rsidR="0067788B" w:rsidRPr="0067788B" w:rsidRDefault="0067788B" w:rsidP="003E4436">
      <w:pPr>
        <w:widowControl w:val="0"/>
        <w:spacing w:before="140" w:after="140"/>
        <w:rPr>
          <w:szCs w:val="28"/>
          <w:lang w:val="pt-BR"/>
        </w:rPr>
      </w:pPr>
      <w:r w:rsidRPr="0067788B">
        <w:rPr>
          <w:szCs w:val="28"/>
          <w:lang w:val="pt-BR"/>
        </w:rPr>
        <w:t>- Chương 13: Chế độ sử dụng đất. Bao gồm các Mục: (i) Thời hạn sử dụng đất; (ii) Chế độ sử dụng đất;</w:t>
      </w:r>
    </w:p>
    <w:p w14:paraId="2AF4DE38" w14:textId="77777777" w:rsidR="0067788B" w:rsidRPr="0067788B" w:rsidRDefault="0067788B" w:rsidP="003E4436">
      <w:pPr>
        <w:widowControl w:val="0"/>
        <w:spacing w:before="140" w:after="140"/>
        <w:rPr>
          <w:szCs w:val="28"/>
          <w:lang w:val="pt-BR"/>
        </w:rPr>
      </w:pPr>
      <w:r w:rsidRPr="0067788B">
        <w:rPr>
          <w:szCs w:val="28"/>
          <w:lang w:val="pt-BR"/>
        </w:rPr>
        <w:t xml:space="preserve">- Chương 14: Thủ tục hành chính về đất đai; </w:t>
      </w:r>
    </w:p>
    <w:p w14:paraId="0EFDCFCE" w14:textId="77777777" w:rsidR="0067788B" w:rsidRPr="0067788B" w:rsidRDefault="0067788B" w:rsidP="003E4436">
      <w:pPr>
        <w:widowControl w:val="0"/>
        <w:spacing w:before="140" w:after="140"/>
        <w:rPr>
          <w:szCs w:val="28"/>
          <w:lang w:val="pt-BR"/>
        </w:rPr>
      </w:pPr>
      <w:r w:rsidRPr="0067788B">
        <w:rPr>
          <w:szCs w:val="28"/>
          <w:lang w:val="pt-BR"/>
        </w:rPr>
        <w:t xml:space="preserve">- Chương 15: Giám sát, theo dõi và đánh giá việc quản lý, sử dụng đất </w:t>
      </w:r>
      <w:r w:rsidRPr="0067788B">
        <w:rPr>
          <w:szCs w:val="28"/>
          <w:lang w:val="pt-BR"/>
        </w:rPr>
        <w:lastRenderedPageBreak/>
        <w:t>đai; thanh tra, kiểm tra, kiểm toán; giải quyết tranh chấp, khiếu nại, tố cáo và xử lý vi phạm pháp luật về đất đai. Bao gồm các Mục: (i) Giám sát, theo dõi và đánh giá đối với quản lý, sử dụng đất đai; (ii) Thanh tra, kiểm tra, kiểm toán, giải quyết tranh chấp, khiếu nại, tố cáo về đất đai; (iii) Xử lý vi phạm pháp luật về đất đai;</w:t>
      </w:r>
    </w:p>
    <w:p w14:paraId="3A19D3EC" w14:textId="77777777" w:rsidR="0067788B" w:rsidRPr="0067788B" w:rsidRDefault="0067788B" w:rsidP="003E4436">
      <w:pPr>
        <w:widowControl w:val="0"/>
        <w:spacing w:before="140" w:after="140"/>
        <w:rPr>
          <w:szCs w:val="28"/>
          <w:lang w:val="pt-BR"/>
        </w:rPr>
      </w:pPr>
      <w:r w:rsidRPr="0067788B">
        <w:rPr>
          <w:szCs w:val="28"/>
          <w:lang w:val="pt-BR"/>
        </w:rPr>
        <w:t>- Chương 16: Điều khoản thi hành. Bao gồm các Mục: (i) Sửa đổi, bổ sung một số điều của các Luật, Nghị quyết của Quốc hội có liên quan đến đất đai; (ii) Hiệu lực thi hành, quy định chuyển tiếp.</w:t>
      </w:r>
    </w:p>
    <w:p w14:paraId="0BE3E685" w14:textId="77777777" w:rsidR="0067788B" w:rsidRPr="0067788B" w:rsidRDefault="0067788B" w:rsidP="003E4436">
      <w:pPr>
        <w:widowControl w:val="0"/>
        <w:spacing w:before="140" w:after="140"/>
        <w:rPr>
          <w:szCs w:val="28"/>
        </w:rPr>
      </w:pPr>
      <w:r w:rsidRPr="0067788B">
        <w:rPr>
          <w:szCs w:val="28"/>
        </w:rPr>
        <w:t>Những nội dung cụ thể liên quan đến quản lý phát triển đô thị được quy định tại các điều, khoản, điểm của Luật Đất đai như sau:</w:t>
      </w:r>
    </w:p>
    <w:p w14:paraId="410F315E" w14:textId="77777777" w:rsidR="0067788B" w:rsidRPr="0067788B" w:rsidRDefault="0067788B" w:rsidP="003E4436">
      <w:pPr>
        <w:widowControl w:val="0"/>
        <w:spacing w:before="140" w:after="140"/>
        <w:rPr>
          <w:szCs w:val="28"/>
        </w:rPr>
      </w:pPr>
      <w:r w:rsidRPr="0067788B">
        <w:rPr>
          <w:szCs w:val="28"/>
        </w:rPr>
        <w:t xml:space="preserve">- Điểm a khoản 3 Điều 9 về Phân loại đất có quy định về </w:t>
      </w:r>
      <w:r w:rsidRPr="0067788B">
        <w:rPr>
          <w:i/>
          <w:szCs w:val="28"/>
        </w:rPr>
        <w:t>đất ở tại đô thị</w:t>
      </w:r>
      <w:r w:rsidRPr="0067788B">
        <w:rPr>
          <w:szCs w:val="28"/>
        </w:rPr>
        <w:t>;</w:t>
      </w:r>
    </w:p>
    <w:p w14:paraId="7EE5ADB3" w14:textId="77777777" w:rsidR="0067788B" w:rsidRPr="0067788B" w:rsidRDefault="0067788B" w:rsidP="003E4436">
      <w:pPr>
        <w:widowControl w:val="0"/>
        <w:spacing w:before="140" w:after="140"/>
        <w:rPr>
          <w:szCs w:val="28"/>
        </w:rPr>
      </w:pPr>
      <w:r w:rsidRPr="0067788B">
        <w:rPr>
          <w:szCs w:val="28"/>
        </w:rPr>
        <w:t xml:space="preserve">- Căn cứ lập của quy hoạch sử dụng đất cấp huyện có quy định (điểm e khoản 1 Điều 66) nhu cầu, khả năng sử dụng đất </w:t>
      </w:r>
      <w:r w:rsidRPr="0067788B">
        <w:rPr>
          <w:i/>
          <w:szCs w:val="28"/>
          <w:bdr w:val="none" w:sz="0" w:space="0" w:color="auto" w:frame="1"/>
        </w:rPr>
        <w:t>đối với việc xác định nhu cầu sử dụng đất ở, đất khu đô thị, đất khu dân cư nông thôn được xác định trên cơ sở dự báo dân số, điều kiện hạ tầng, cảnh quan, môi trường theo quy định của pháp luật về xây dựng;</w:t>
      </w:r>
    </w:p>
    <w:p w14:paraId="4C45A1F7" w14:textId="77777777" w:rsidR="0067788B" w:rsidRPr="0067788B" w:rsidRDefault="0067788B" w:rsidP="003E4436">
      <w:pPr>
        <w:widowControl w:val="0"/>
        <w:spacing w:before="140" w:after="140"/>
        <w:rPr>
          <w:i/>
          <w:szCs w:val="28"/>
          <w:bdr w:val="none" w:sz="0" w:space="0" w:color="auto" w:frame="1"/>
          <w:lang w:val="nl-NL"/>
        </w:rPr>
      </w:pPr>
      <w:r w:rsidRPr="0067788B">
        <w:rPr>
          <w:i/>
          <w:szCs w:val="28"/>
        </w:rPr>
        <w:t xml:space="preserve">- </w:t>
      </w:r>
      <w:r w:rsidRPr="0067788B">
        <w:rPr>
          <w:szCs w:val="28"/>
        </w:rPr>
        <w:t xml:space="preserve">Điều 66 quy định về Quy hoạch sử dụng đất cấp huyện có khoản 4 quy định </w:t>
      </w:r>
      <w:r w:rsidRPr="0067788B">
        <w:rPr>
          <w:i/>
          <w:szCs w:val="28"/>
        </w:rPr>
        <w:t xml:space="preserve">“4. </w:t>
      </w:r>
      <w:r w:rsidRPr="0067788B">
        <w:rPr>
          <w:i/>
          <w:szCs w:val="28"/>
          <w:lang w:val="vi-VN"/>
        </w:rPr>
        <w:t xml:space="preserve">Quận, thành phố, thị xã thuộc thành phố trực thuộc </w:t>
      </w:r>
      <w:r w:rsidRPr="0067788B">
        <w:rPr>
          <w:i/>
          <w:szCs w:val="28"/>
        </w:rPr>
        <w:t>t</w:t>
      </w:r>
      <w:r w:rsidRPr="0067788B">
        <w:rPr>
          <w:i/>
          <w:szCs w:val="28"/>
          <w:lang w:val="vi-VN"/>
        </w:rPr>
        <w:t>rung ương, thành phố, thị xã thuộc tỉnh đã</w:t>
      </w:r>
      <w:r w:rsidRPr="0067788B">
        <w:rPr>
          <w:i/>
          <w:szCs w:val="28"/>
          <w:bdr w:val="none" w:sz="0" w:space="0" w:color="auto" w:frame="1"/>
          <w:lang w:val="nl-NL"/>
        </w:rPr>
        <w:t xml:space="preserve"> có quy hoạch chung hoặc quy hoạch phân khu được phê duyệt theo quy định của pháp luật về quy hoạch</w:t>
      </w:r>
      <w:r w:rsidRPr="0067788B">
        <w:rPr>
          <w:i/>
          <w:szCs w:val="28"/>
          <w:bdr w:val="none" w:sz="0" w:space="0" w:color="auto" w:frame="1"/>
          <w:lang w:val="vi-VN"/>
        </w:rPr>
        <w:t xml:space="preserve"> </w:t>
      </w:r>
      <w:r w:rsidRPr="0067788B">
        <w:rPr>
          <w:i/>
          <w:szCs w:val="28"/>
          <w:bdr w:val="none" w:sz="0" w:space="0" w:color="auto" w:frame="1"/>
          <w:lang w:val="nl-NL"/>
        </w:rPr>
        <w:t>đô thị</w:t>
      </w:r>
      <w:r w:rsidRPr="0067788B">
        <w:rPr>
          <w:i/>
          <w:szCs w:val="28"/>
          <w:bdr w:val="none" w:sz="0" w:space="0" w:color="auto" w:frame="1"/>
          <w:lang w:val="vi-VN"/>
        </w:rPr>
        <w:t xml:space="preserve"> </w:t>
      </w:r>
      <w:r w:rsidRPr="0067788B">
        <w:rPr>
          <w:i/>
          <w:szCs w:val="28"/>
          <w:bdr w:val="none" w:sz="0" w:space="0" w:color="auto" w:frame="1"/>
          <w:lang w:val="nl-NL"/>
        </w:rPr>
        <w:t>thì không phải lập quy hoạch sử dụng đất cấp huyện mà căn cứ vào quy hoạch chung hoặc quy hoạch phân khu và chỉ tiêu sử dụng đất đã được phân bổ từ quy hoạch sử dụng đất cấp tỉnh và các chỉ tiêu sử dụng đất của địa phương để lập kế hoạch sử dụng đất hằng năm cấp huyện.”</w:t>
      </w:r>
      <w:r w:rsidRPr="0067788B">
        <w:rPr>
          <w:szCs w:val="28"/>
          <w:bdr w:val="none" w:sz="0" w:space="0" w:color="auto" w:frame="1"/>
          <w:lang w:val="nl-NL"/>
        </w:rPr>
        <w:t xml:space="preserve"> và khoản 5 quy định </w:t>
      </w:r>
      <w:r w:rsidRPr="0067788B">
        <w:rPr>
          <w:i/>
          <w:szCs w:val="28"/>
          <w:bdr w:val="none" w:sz="0" w:space="0" w:color="auto" w:frame="1"/>
          <w:lang w:val="nl-NL"/>
        </w:rPr>
        <w:t xml:space="preserve">“5. Đối với những khu vực không thuộc quy định tại khoản 4 Điều này mà đã có </w:t>
      </w:r>
      <w:r w:rsidRPr="0067788B">
        <w:rPr>
          <w:i/>
          <w:szCs w:val="28"/>
        </w:rPr>
        <w:t>quy hoạch xây dựng,</w:t>
      </w:r>
      <w:r w:rsidRPr="0067788B">
        <w:rPr>
          <w:i/>
          <w:szCs w:val="28"/>
          <w:bdr w:val="none" w:sz="0" w:space="0" w:color="auto" w:frame="1"/>
          <w:lang w:val="nl-NL"/>
        </w:rPr>
        <w:t xml:space="preserve"> quy hoạch đô thị, quy hoạch nông thôn được phê duyệt thì việc lập quy hoạch sử dụng đất cấp huyện phải cập nhật định hướng không gian sử dụng đất và hệ thống hạ tầng kỹ thuật, hạ tầng xã hội theo thời kỳ quy hoạch sử dụng đất.”</w:t>
      </w:r>
    </w:p>
    <w:p w14:paraId="266356D3" w14:textId="77777777" w:rsidR="0067788B" w:rsidRPr="0067788B" w:rsidRDefault="0067788B" w:rsidP="003E4436">
      <w:pPr>
        <w:widowControl w:val="0"/>
        <w:spacing w:before="140" w:after="140"/>
        <w:rPr>
          <w:i/>
          <w:szCs w:val="28"/>
        </w:rPr>
      </w:pPr>
      <w:r w:rsidRPr="0067788B">
        <w:rPr>
          <w:szCs w:val="28"/>
          <w:bdr w:val="none" w:sz="0" w:space="0" w:color="auto" w:frame="1"/>
          <w:lang w:val="nl-NL"/>
        </w:rPr>
        <w:t xml:space="preserve">- Khoản 2 Điều 45 quy định </w:t>
      </w:r>
      <w:r w:rsidRPr="0067788B">
        <w:rPr>
          <w:i/>
          <w:szCs w:val="28"/>
          <w:bdr w:val="none" w:sz="0" w:space="0" w:color="auto" w:frame="1"/>
          <w:lang w:val="nl-NL"/>
        </w:rPr>
        <w:t>“</w:t>
      </w:r>
      <w:r w:rsidRPr="0067788B">
        <w:rPr>
          <w:i/>
          <w:szCs w:val="28"/>
        </w:rPr>
        <w:t>Trường hợp chủ đầu tư chuyển nhượng quyền sử dụng đất đã có hạ tầng kỹ thuật trong dự án bất động sản thì ngoài các điều kiện quy định tại khoản 1 Điều này còn phải đáp ứng điều kiện khác theo quy định của Luật Kinh doanh bất động sản, Luật Nhà ở.”</w:t>
      </w:r>
    </w:p>
    <w:p w14:paraId="4C06AB2D" w14:textId="77777777" w:rsidR="0067788B" w:rsidRPr="0067788B" w:rsidRDefault="0067788B" w:rsidP="003E4436">
      <w:pPr>
        <w:widowControl w:val="0"/>
        <w:spacing w:before="140" w:after="140"/>
        <w:rPr>
          <w:szCs w:val="28"/>
        </w:rPr>
      </w:pPr>
      <w:r w:rsidRPr="0067788B">
        <w:rPr>
          <w:szCs w:val="28"/>
        </w:rPr>
        <w:t>- Điều 110 về</w:t>
      </w:r>
      <w:r w:rsidRPr="0067788B">
        <w:rPr>
          <w:i/>
          <w:szCs w:val="28"/>
        </w:rPr>
        <w:t xml:space="preserve"> </w:t>
      </w:r>
      <w:bookmarkStart w:id="3" w:name="_Toc107651262"/>
      <w:bookmarkStart w:id="4" w:name="_Toc112138600"/>
      <w:bookmarkStart w:id="5" w:name="_Toc114566924"/>
      <w:bookmarkStart w:id="6" w:name="_Toc115080093"/>
      <w:bookmarkStart w:id="7" w:name="_Toc115358262"/>
      <w:bookmarkStart w:id="8" w:name="_Toc115359116"/>
      <w:bookmarkStart w:id="9" w:name="_Toc130825204"/>
      <w:bookmarkStart w:id="10" w:name="_Toc149829206"/>
      <w:r w:rsidRPr="0067788B">
        <w:rPr>
          <w:szCs w:val="28"/>
        </w:rPr>
        <w:t>Lập và thực hiện dự án tái định cư</w:t>
      </w:r>
      <w:bookmarkEnd w:id="3"/>
      <w:bookmarkEnd w:id="4"/>
      <w:bookmarkEnd w:id="5"/>
      <w:bookmarkEnd w:id="6"/>
      <w:bookmarkEnd w:id="7"/>
      <w:bookmarkEnd w:id="8"/>
      <w:bookmarkEnd w:id="9"/>
      <w:bookmarkEnd w:id="10"/>
      <w:r w:rsidRPr="0067788B">
        <w:rPr>
          <w:szCs w:val="28"/>
        </w:rPr>
        <w:t xml:space="preserve">, khu tái định cư có khoản 2 quy định yêu cầu </w:t>
      </w:r>
      <w:r w:rsidRPr="0067788B">
        <w:rPr>
          <w:i/>
          <w:szCs w:val="28"/>
        </w:rPr>
        <w:t>“Hạ tầng kỹ thuật khu tái định cư tối thiểu phải... đạt tiêu chuẩn đô thị đối với khu vực đô thị, trong đó: đường giao thông bảo đảm kết nối với khu vực lân cận, điện chiếu sáng và điện sinh hoạt, hệ thống cấp, thoát nước, thông tin liên lạc, xử lý môi trường;”</w:t>
      </w:r>
    </w:p>
    <w:p w14:paraId="36E1C4F9" w14:textId="77777777" w:rsidR="0067788B" w:rsidRPr="0067788B" w:rsidRDefault="0067788B" w:rsidP="003E4436">
      <w:pPr>
        <w:widowControl w:val="0"/>
        <w:spacing w:before="140" w:after="140"/>
        <w:rPr>
          <w:szCs w:val="28"/>
        </w:rPr>
      </w:pPr>
      <w:r w:rsidRPr="0067788B">
        <w:rPr>
          <w:i/>
          <w:szCs w:val="28"/>
        </w:rPr>
        <w:t xml:space="preserve">- </w:t>
      </w:r>
      <w:r w:rsidRPr="0067788B">
        <w:rPr>
          <w:szCs w:val="28"/>
        </w:rPr>
        <w:t xml:space="preserve">Điều 122 quy định về điều kiện giao đất, cho thuê đất, cho phép chuyển mục đích sử dụng đất trong đó bao gồm việc thực hiện dự án đầu tư </w:t>
      </w:r>
      <w:r w:rsidRPr="0067788B">
        <w:rPr>
          <w:szCs w:val="28"/>
          <w:lang w:val="nl-NL"/>
        </w:rPr>
        <w:t>xây dựng nhà ở thương mại</w:t>
      </w:r>
      <w:r w:rsidRPr="0067788B">
        <w:rPr>
          <w:szCs w:val="28"/>
        </w:rPr>
        <w:t>;</w:t>
      </w:r>
    </w:p>
    <w:p w14:paraId="0E4E6651" w14:textId="77777777" w:rsidR="0067788B" w:rsidRPr="0067788B" w:rsidRDefault="0067788B" w:rsidP="003E4436">
      <w:pPr>
        <w:widowControl w:val="0"/>
        <w:spacing w:before="140" w:after="140"/>
        <w:rPr>
          <w:szCs w:val="28"/>
        </w:rPr>
      </w:pPr>
      <w:r w:rsidRPr="0067788B">
        <w:rPr>
          <w:szCs w:val="28"/>
        </w:rPr>
        <w:t xml:space="preserve">- Điều 79 về </w:t>
      </w:r>
      <w:bookmarkStart w:id="11" w:name="_Ref113308418"/>
      <w:bookmarkStart w:id="12" w:name="_Toc114566886"/>
      <w:bookmarkStart w:id="13" w:name="_Toc115080053"/>
      <w:bookmarkStart w:id="14" w:name="_Toc115358222"/>
      <w:bookmarkStart w:id="15" w:name="_Toc120303473"/>
      <w:bookmarkStart w:id="16" w:name="_Toc130825160"/>
      <w:bookmarkStart w:id="17" w:name="_Toc149829162"/>
      <w:r w:rsidRPr="0067788B">
        <w:rPr>
          <w:szCs w:val="28"/>
        </w:rPr>
        <w:t xml:space="preserve">Thu hồi đất để phát triển kinh tế - xã hội vì lợi ích quốc gia, </w:t>
      </w:r>
      <w:r w:rsidRPr="0067788B">
        <w:rPr>
          <w:szCs w:val="28"/>
        </w:rPr>
        <w:lastRenderedPageBreak/>
        <w:t>công cộng</w:t>
      </w:r>
      <w:bookmarkEnd w:id="11"/>
      <w:bookmarkEnd w:id="12"/>
      <w:bookmarkEnd w:id="13"/>
      <w:bookmarkEnd w:id="14"/>
      <w:bookmarkEnd w:id="15"/>
      <w:bookmarkEnd w:id="16"/>
      <w:bookmarkEnd w:id="17"/>
      <w:r w:rsidRPr="0067788B">
        <w:rPr>
          <w:szCs w:val="28"/>
        </w:rPr>
        <w:t xml:space="preserve"> có khoản 27 quy định về </w:t>
      </w:r>
      <w:r w:rsidRPr="0067788B">
        <w:rPr>
          <w:i/>
          <w:szCs w:val="28"/>
        </w:rPr>
        <w:t>“</w:t>
      </w:r>
      <w:r w:rsidRPr="0067788B">
        <w:rPr>
          <w:bCs/>
          <w:i/>
          <w:iCs/>
          <w:szCs w:val="28"/>
          <w:lang w:val="nl-NL"/>
        </w:rPr>
        <w:t>Thực hiện d</w:t>
      </w:r>
      <w:r w:rsidRPr="0067788B">
        <w:rPr>
          <w:i/>
          <w:szCs w:val="28"/>
          <w:lang w:val="nl-NL"/>
        </w:rPr>
        <w:t>ự án đầu tư xây dựng khu đô thị có công năng phục vụ hỗn hợp, đồng bộ hệ thống hạ tầng kỹ thuật, hạ tầng xã hội với nhà ở theo quy định của pháp luật về xây dựng để xây dựng mới hoặc cải tạo, chỉnh trang đô thị</w:t>
      </w:r>
      <w:r w:rsidRPr="0067788B">
        <w:rPr>
          <w:bCs/>
          <w:i/>
          <w:szCs w:val="28"/>
          <w:lang w:val="nl-NL"/>
        </w:rPr>
        <w:t xml:space="preserve">; </w:t>
      </w:r>
      <w:r w:rsidRPr="0067788B">
        <w:rPr>
          <w:i/>
          <w:szCs w:val="28"/>
          <w:lang w:val="nl-NL"/>
        </w:rPr>
        <w:t xml:space="preserve">dự án khu dân cư nông thôn; </w:t>
      </w:r>
      <w:r w:rsidRPr="0067788B">
        <w:rPr>
          <w:szCs w:val="28"/>
          <w:lang w:val="nl-NL"/>
        </w:rPr>
        <w:t>khoản 30 quy định về “Xây dựng công trình trên mặt đất phục vụ cho việc vận hành, khai thác, sử dụng công trình ngầm”.</w:t>
      </w:r>
    </w:p>
    <w:p w14:paraId="70B7ED71" w14:textId="77777777" w:rsidR="0067788B" w:rsidRPr="0067788B" w:rsidRDefault="0067788B" w:rsidP="003E4436">
      <w:pPr>
        <w:widowControl w:val="0"/>
        <w:spacing w:before="140" w:after="140"/>
        <w:rPr>
          <w:szCs w:val="28"/>
        </w:rPr>
      </w:pPr>
      <w:r w:rsidRPr="0067788B">
        <w:rPr>
          <w:szCs w:val="28"/>
        </w:rPr>
        <w:t>- Điều 196 quy định về đất ở tại đô thị; Điều 197 quy định về đất xây dựng khu chung cư; Điều 198 quy định về Sử dụng đất để chỉnh trang đô thị và khu dân cư nông thôn; Điều 216 quy định về đất xây dựng công trình ngầm;</w:t>
      </w:r>
    </w:p>
    <w:p w14:paraId="5B1CF4D8" w14:textId="77777777" w:rsidR="0067788B" w:rsidRPr="0067788B" w:rsidRDefault="0067788B" w:rsidP="003E4436">
      <w:pPr>
        <w:widowControl w:val="0"/>
        <w:spacing w:before="140" w:after="140"/>
        <w:rPr>
          <w:szCs w:val="28"/>
        </w:rPr>
      </w:pPr>
      <w:r w:rsidRPr="0067788B">
        <w:rPr>
          <w:szCs w:val="28"/>
        </w:rPr>
        <w:t xml:space="preserve">- Điều 219 quy định về </w:t>
      </w:r>
      <w:bookmarkStart w:id="18" w:name="_Ref115024900"/>
      <w:bookmarkStart w:id="19" w:name="_Toc115080230"/>
      <w:bookmarkStart w:id="20" w:name="_Toc115358399"/>
      <w:bookmarkStart w:id="21" w:name="_Toc120303650"/>
      <w:bookmarkStart w:id="22" w:name="_Toc130825344"/>
      <w:bookmarkStart w:id="23" w:name="_Toc149829343"/>
      <w:r w:rsidRPr="0067788B">
        <w:rPr>
          <w:szCs w:val="28"/>
        </w:rPr>
        <w:t>Góp quyền sử dụng đất, điều chỉnh lại đất đai</w:t>
      </w:r>
      <w:bookmarkEnd w:id="18"/>
      <w:bookmarkEnd w:id="19"/>
      <w:bookmarkEnd w:id="20"/>
      <w:bookmarkEnd w:id="21"/>
      <w:bookmarkEnd w:id="22"/>
      <w:bookmarkEnd w:id="23"/>
      <w:r w:rsidRPr="0067788B">
        <w:rPr>
          <w:szCs w:val="28"/>
        </w:rPr>
        <w:t>, trong đó quy định việc thực hiện nhằm Thực hiện dự án chỉnh trang, phát triển đô thị; cải tạo, nâng cấp hoặc xây dựng lại các khu nhà chung cư; mở rộng, nâng cấp đường giao thông trong đô thị.</w:t>
      </w:r>
    </w:p>
    <w:p w14:paraId="00E9F8C9" w14:textId="45B1596A" w:rsidR="0067788B" w:rsidRPr="0067788B" w:rsidRDefault="00F90B96" w:rsidP="003E4436">
      <w:pPr>
        <w:pStyle w:val="Heading3"/>
        <w:keepNext w:val="0"/>
        <w:keepLines w:val="0"/>
        <w:widowControl w:val="0"/>
        <w:spacing w:before="140" w:after="140"/>
        <w:rPr>
          <w:rFonts w:cs="Times New Roman"/>
          <w:szCs w:val="28"/>
        </w:rPr>
      </w:pPr>
      <w:r>
        <w:rPr>
          <w:rFonts w:cs="Times New Roman"/>
          <w:szCs w:val="28"/>
        </w:rPr>
        <w:t xml:space="preserve">b) </w:t>
      </w:r>
      <w:r w:rsidR="0067788B" w:rsidRPr="0067788B">
        <w:rPr>
          <w:rFonts w:cs="Times New Roman"/>
          <w:szCs w:val="28"/>
        </w:rPr>
        <w:t>Những nội dung về quản lý, phát triển đô thị nhưng không thuộc phạm vi điều chỉnh của pháp luật về đất đai</w:t>
      </w:r>
    </w:p>
    <w:p w14:paraId="2AF9E33B" w14:textId="77777777" w:rsidR="0067788B" w:rsidRPr="0067788B" w:rsidRDefault="0067788B" w:rsidP="003E4436">
      <w:pPr>
        <w:widowControl w:val="0"/>
        <w:spacing w:before="140" w:after="140"/>
        <w:rPr>
          <w:szCs w:val="28"/>
          <w:lang w:val="es-MX"/>
        </w:rPr>
      </w:pPr>
      <w:r w:rsidRPr="0067788B">
        <w:rPr>
          <w:szCs w:val="28"/>
          <w:lang w:val="es-MX"/>
        </w:rPr>
        <w:t xml:space="preserve">Căn cứ phạm vi điều chỉnh của Luật Đất đai, đối với đô thị cấp tỉnh (thành phố trực thuộc trung ương) và đô thị cấp huyện (thị xã), hoạt động quản lý phát triển đô thị sẽ chịu sự điều phối của 02 quy hoạch: quy hoạch đô thị (theo luật Quy hoạch đô thị) và quy hoạch sử dụng đất (theo Luật Đất đai) cùng trong một phạm vi ranh giới đô thị. </w:t>
      </w:r>
    </w:p>
    <w:p w14:paraId="4F8F085B" w14:textId="77777777" w:rsidR="0067788B" w:rsidRPr="0067788B" w:rsidRDefault="0067788B" w:rsidP="003E4436">
      <w:pPr>
        <w:widowControl w:val="0"/>
        <w:spacing w:before="140" w:after="140"/>
        <w:rPr>
          <w:szCs w:val="28"/>
          <w:lang w:val="es-MX"/>
        </w:rPr>
      </w:pPr>
      <w:r w:rsidRPr="0067788B">
        <w:rPr>
          <w:szCs w:val="28"/>
          <w:lang w:val="es-MX"/>
        </w:rPr>
        <w:t>Tuy nhiên, phạm vi điều chỉnh của Luật Đất đai không điều chỉnh một số nội dung liên quan đến quản lý, phát triển đô thị như:</w:t>
      </w:r>
    </w:p>
    <w:p w14:paraId="3D4059B2" w14:textId="77777777" w:rsidR="0067788B" w:rsidRPr="0067788B" w:rsidRDefault="0067788B" w:rsidP="003E4436">
      <w:pPr>
        <w:widowControl w:val="0"/>
        <w:spacing w:before="140" w:after="140"/>
        <w:rPr>
          <w:szCs w:val="28"/>
          <w:lang w:val="vi-VN"/>
        </w:rPr>
      </w:pPr>
      <w:r w:rsidRPr="0067788B">
        <w:rPr>
          <w:szCs w:val="28"/>
          <w:lang w:val="es-MX"/>
        </w:rPr>
        <w:t xml:space="preserve">- Luật Đất đai quy định các nguyên tắc về việc khai thác, sử dụng đất xây dựng công trình ngầm nhưng không có quy định cụ thể về </w:t>
      </w:r>
      <w:r w:rsidRPr="0067788B">
        <w:rPr>
          <w:szCs w:val="28"/>
          <w:lang w:val="vi-VN"/>
        </w:rPr>
        <w:t>phát triển không gian ngầm, kết nối, quản lý duy trì v.v.</w:t>
      </w:r>
    </w:p>
    <w:p w14:paraId="68BDE099" w14:textId="77777777" w:rsidR="0067788B" w:rsidRPr="00AF0E5F" w:rsidRDefault="0067788B" w:rsidP="003E4436">
      <w:pPr>
        <w:widowControl w:val="0"/>
        <w:spacing w:before="140" w:after="140"/>
        <w:rPr>
          <w:spacing w:val="-4"/>
          <w:szCs w:val="28"/>
          <w:lang w:val="vi-VN"/>
        </w:rPr>
      </w:pPr>
      <w:r w:rsidRPr="00AF0E5F">
        <w:rPr>
          <w:spacing w:val="-4"/>
          <w:szCs w:val="28"/>
          <w:lang w:val="es-MX"/>
        </w:rPr>
        <w:t>- Luật Đất đai quy định việc điều chỉnh đất để triển khai thực hiện các dự án đầu tư xây dựng (bao gồm cả các dự án đầu tư xây dựng khu đô thị và khu nhà ở), nhưng không quy định trình tự, thủ tục triển khai các dự án áp dụng cơ chế này</w:t>
      </w:r>
      <w:r w:rsidRPr="00AF0E5F">
        <w:rPr>
          <w:spacing w:val="-4"/>
          <w:szCs w:val="28"/>
          <w:lang w:val="vi-VN"/>
        </w:rPr>
        <w:t>.</w:t>
      </w:r>
    </w:p>
    <w:p w14:paraId="575E2CBD" w14:textId="77777777" w:rsidR="0067788B" w:rsidRPr="0067788B" w:rsidRDefault="0067788B" w:rsidP="003E4436">
      <w:pPr>
        <w:widowControl w:val="0"/>
        <w:spacing w:before="140" w:after="140"/>
        <w:rPr>
          <w:spacing w:val="-2"/>
          <w:szCs w:val="28"/>
          <w:lang w:val="vi-VN"/>
        </w:rPr>
      </w:pPr>
      <w:r w:rsidRPr="00AF0E5F">
        <w:rPr>
          <w:spacing w:val="-4"/>
          <w:szCs w:val="28"/>
          <w:lang w:val="es-MX"/>
        </w:rPr>
        <w:t>- Luật Đất đai không quy định về việc chuyển quyền không gian phát triển phía trên bề mặt đất</w:t>
      </w:r>
      <w:r w:rsidRPr="00AF0E5F">
        <w:rPr>
          <w:spacing w:val="-4"/>
          <w:szCs w:val="28"/>
          <w:lang w:val="vi-VN"/>
        </w:rPr>
        <w:t xml:space="preserve"> và các giải pháp quản lý và phát triển không gian ngầm đô thị.</w:t>
      </w:r>
    </w:p>
    <w:p w14:paraId="52E742B9" w14:textId="77777777" w:rsidR="0067788B" w:rsidRPr="0067788B" w:rsidRDefault="0067788B" w:rsidP="003E4436">
      <w:pPr>
        <w:widowControl w:val="0"/>
        <w:spacing w:before="140" w:after="140"/>
        <w:rPr>
          <w:szCs w:val="28"/>
          <w:lang w:val="es-MX"/>
        </w:rPr>
      </w:pPr>
      <w:r w:rsidRPr="0067788B">
        <w:rPr>
          <w:szCs w:val="28"/>
          <w:lang w:val="es-MX"/>
        </w:rPr>
        <w:t xml:space="preserve">- Luật Đất đai có quy định khi thực hiện các dự án hạ tầng kỹ thuật, xây dựng, chỉnh trang khu đô thị, Nhà nước chủ động thu hồi đất bao gồm đất để xây dựng công trình kết cấu hạ tầng và vùng đất phụ cận theo quy hoạch và kế hoạch sử dụng đất. Những nội dung chi tiết về </w:t>
      </w:r>
      <w:r w:rsidRPr="0067788B">
        <w:rPr>
          <w:szCs w:val="28"/>
          <w:lang w:val="vi-VN"/>
        </w:rPr>
        <w:t xml:space="preserve">tổ chức </w:t>
      </w:r>
      <w:r w:rsidRPr="0067788B">
        <w:rPr>
          <w:szCs w:val="28"/>
          <w:lang w:val="es-MX"/>
        </w:rPr>
        <w:t xml:space="preserve">cải tạo, chỉnh trang đô thị cũng không </w:t>
      </w:r>
      <w:r w:rsidRPr="0067788B">
        <w:rPr>
          <w:szCs w:val="28"/>
          <w:lang w:val="vi-VN"/>
        </w:rPr>
        <w:t>thuộc phạm vi của Luật Đất đai</w:t>
      </w:r>
      <w:r w:rsidRPr="0067788B">
        <w:rPr>
          <w:szCs w:val="28"/>
          <w:lang w:val="es-MX"/>
        </w:rPr>
        <w:t>.</w:t>
      </w:r>
    </w:p>
    <w:p w14:paraId="0CF79AE9" w14:textId="77777777" w:rsidR="0067788B" w:rsidRPr="0067788B" w:rsidRDefault="0067788B" w:rsidP="003E4436">
      <w:pPr>
        <w:widowControl w:val="0"/>
        <w:spacing w:before="140" w:after="140"/>
        <w:rPr>
          <w:szCs w:val="28"/>
          <w:lang w:val="pt-BR"/>
        </w:rPr>
      </w:pPr>
      <w:r w:rsidRPr="0067788B">
        <w:rPr>
          <w:szCs w:val="28"/>
          <w:lang w:val="es-MX"/>
        </w:rPr>
        <w:t xml:space="preserve">- Ngoài ra, </w:t>
      </w:r>
      <w:r w:rsidRPr="0067788B">
        <w:rPr>
          <w:szCs w:val="28"/>
        </w:rPr>
        <w:t xml:space="preserve">Luật Đất đai (sửa đổi) </w:t>
      </w:r>
      <w:r w:rsidRPr="0067788B">
        <w:rPr>
          <w:szCs w:val="28"/>
          <w:lang w:val="pt-BR"/>
        </w:rPr>
        <w:t>quy định về các loại đất, chế độ sử dụng đất trong đô thị, các hình thức thu hồi đất, giao đất</w:t>
      </w:r>
      <w:r w:rsidRPr="0067788B">
        <w:rPr>
          <w:szCs w:val="28"/>
          <w:lang w:val="vi-VN"/>
        </w:rPr>
        <w:t>..</w:t>
      </w:r>
      <w:r w:rsidRPr="0067788B">
        <w:rPr>
          <w:szCs w:val="28"/>
          <w:lang w:val="pt-BR"/>
        </w:rPr>
        <w:t xml:space="preserve">. </w:t>
      </w:r>
    </w:p>
    <w:p w14:paraId="11FE9F1C" w14:textId="77777777" w:rsidR="0067788B" w:rsidRPr="0067788B" w:rsidRDefault="0067788B" w:rsidP="003E4436">
      <w:pPr>
        <w:widowControl w:val="0"/>
        <w:spacing w:before="140" w:after="140"/>
        <w:rPr>
          <w:szCs w:val="28"/>
          <w:lang w:val="pt-BR"/>
        </w:rPr>
      </w:pPr>
      <w:r w:rsidRPr="0067788B">
        <w:rPr>
          <w:szCs w:val="28"/>
          <w:lang w:val="pt-BR"/>
        </w:rPr>
        <w:t xml:space="preserve">Do đó, Luật Quản lý phát triển đô thị sẽ quy định dẫn chiếu thực hiện theo Luật Đất đai về các vấn đề: chế độ sử dụng đất trong đô thị và trong các dự án đầu tư xây dựng khu đô thị; việc thu hồi đất để triển khai các dự án đầu tư xây </w:t>
      </w:r>
      <w:r w:rsidRPr="0067788B">
        <w:rPr>
          <w:szCs w:val="28"/>
          <w:lang w:val="pt-BR"/>
        </w:rPr>
        <w:lastRenderedPageBreak/>
        <w:t>dựng khu đô thị; đất để xây dựng công trình ngầm; các yêu cầu, điều kiện để thực hiện góp đất, điều chỉnh đất và các quy định có liên quan khác.</w:t>
      </w:r>
    </w:p>
    <w:p w14:paraId="702AAD11" w14:textId="77777777" w:rsidR="0067788B" w:rsidRPr="0067788B" w:rsidRDefault="0067788B" w:rsidP="003E4436">
      <w:pPr>
        <w:widowControl w:val="0"/>
        <w:spacing w:before="140" w:after="140"/>
        <w:rPr>
          <w:szCs w:val="28"/>
          <w:lang w:val="vi-VN"/>
        </w:rPr>
      </w:pPr>
      <w:r w:rsidRPr="0067788B">
        <w:rPr>
          <w:szCs w:val="28"/>
          <w:lang w:val="vi-VN"/>
        </w:rPr>
        <w:t>Đồng thời</w:t>
      </w:r>
      <w:r w:rsidRPr="0067788B">
        <w:rPr>
          <w:szCs w:val="28"/>
          <w:lang w:val="pt-BR"/>
        </w:rPr>
        <w:t>, Luật Quản lý phát triển đô thị tập trung quy định về quản lý khu đô thị (trước, trong quá trình xây dựng và sau khi bàn giao); đảm bảo yêu cầu đồng bộ hạ tầng khi chủ đầu tư đã được giao đất để triển khai dự án; các yêu cầu quản lý cải tạo, chỉnh trang đô thị; việc thực hiện dự án đầu tư xây dựng có áp dụng cơ chế góp đất, điều chỉnh đất; việc xây dựng, quản lý và khai thác các công trình xây dựng ngầm. Do vậy, phạm vi, đối tượng của hai luật không chồng chéo mà có sự gắn kết chặt chẽ.</w:t>
      </w:r>
      <w:r w:rsidRPr="0067788B">
        <w:rPr>
          <w:szCs w:val="28"/>
          <w:lang w:val="vi-VN"/>
        </w:rPr>
        <w:t xml:space="preserve"> </w:t>
      </w:r>
    </w:p>
    <w:p w14:paraId="303E5259" w14:textId="77777777" w:rsidR="0067788B" w:rsidRPr="0067788B" w:rsidRDefault="0067788B" w:rsidP="003E4436">
      <w:pPr>
        <w:pStyle w:val="Heading2"/>
        <w:keepNext w:val="0"/>
        <w:widowControl w:val="0"/>
        <w:spacing w:before="140" w:after="140"/>
        <w:rPr>
          <w:szCs w:val="28"/>
        </w:rPr>
      </w:pPr>
      <w:r w:rsidRPr="0067788B">
        <w:rPr>
          <w:szCs w:val="28"/>
        </w:rPr>
        <w:t>3. Nhóm pháp luật về đầu tư</w:t>
      </w:r>
    </w:p>
    <w:p w14:paraId="61E9ECD5" w14:textId="77777777" w:rsidR="0067788B" w:rsidRPr="0067788B" w:rsidRDefault="0067788B" w:rsidP="003E4436">
      <w:pPr>
        <w:pStyle w:val="Heading3"/>
        <w:keepNext w:val="0"/>
        <w:keepLines w:val="0"/>
        <w:widowControl w:val="0"/>
        <w:spacing w:before="140" w:after="140"/>
        <w:rPr>
          <w:rFonts w:cs="Times New Roman"/>
          <w:szCs w:val="28"/>
        </w:rPr>
      </w:pPr>
      <w:r w:rsidRPr="0067788B">
        <w:rPr>
          <w:rFonts w:cs="Times New Roman"/>
          <w:szCs w:val="28"/>
        </w:rPr>
        <w:t xml:space="preserve">3.1. Luật Đầu tư (số 61/2020/QH14) </w:t>
      </w:r>
    </w:p>
    <w:p w14:paraId="662F92AD" w14:textId="77777777" w:rsidR="0067788B" w:rsidRPr="0067788B" w:rsidRDefault="0067788B" w:rsidP="003E4436">
      <w:pPr>
        <w:widowControl w:val="0"/>
        <w:spacing w:before="140" w:after="140"/>
        <w:rPr>
          <w:szCs w:val="28"/>
          <w:lang w:val="es-MX"/>
        </w:rPr>
      </w:pPr>
      <w:r w:rsidRPr="0067788B">
        <w:rPr>
          <w:szCs w:val="28"/>
          <w:lang w:val="es-MX"/>
        </w:rPr>
        <w:t>Luật Đầu tư số 61/2020/QH14 gồm 7 chương và 77 Điều quy định về hoạt động đầu tư kinh doanh. Luật gồm các Chương: (1) Quy định chung; (2) Bảo đảm đầu tư; (3) Ưu đãi và hỗ trợ đầu tư; (4) Hoạt động đầu tư tại Việt Nam; (5) Hoạt động đầu tư ra nước ngoài; (6) Quản lý nhà nước về đầu tư; (7) Điều khoản thi hành.</w:t>
      </w:r>
    </w:p>
    <w:p w14:paraId="4A1AD4E2" w14:textId="77777777" w:rsidR="0067788B" w:rsidRPr="0067788B" w:rsidRDefault="0067788B" w:rsidP="003E4436">
      <w:pPr>
        <w:widowControl w:val="0"/>
        <w:spacing w:before="140" w:after="140"/>
        <w:rPr>
          <w:szCs w:val="28"/>
          <w:lang w:val="es-MX"/>
        </w:rPr>
      </w:pPr>
      <w:r w:rsidRPr="0067788B">
        <w:rPr>
          <w:szCs w:val="28"/>
          <w:lang w:val="es-MX"/>
        </w:rPr>
        <w:t xml:space="preserve">Trong đó, Chương về Hoạt động đầu tư tại Việt Nam bao gồm 4 mục: (1) Hình thức đầu tư; (2) Chấp thuận chủ trương đầu tư và lựa chọn nhà đầu tư; (3) Thủ tục cấp, điều chỉnh và thu hồi chứng nhận đăng ký đầu tư; (4) Triển khai thực hiện dự án đầu tư. </w:t>
      </w:r>
    </w:p>
    <w:p w14:paraId="0265BA5F" w14:textId="77777777" w:rsidR="0067788B" w:rsidRPr="0067788B" w:rsidRDefault="0067788B" w:rsidP="003E4436">
      <w:pPr>
        <w:widowControl w:val="0"/>
        <w:spacing w:before="140" w:after="140"/>
        <w:rPr>
          <w:szCs w:val="28"/>
          <w:lang w:val="es-MX"/>
        </w:rPr>
      </w:pPr>
      <w:r w:rsidRPr="0067788B">
        <w:rPr>
          <w:szCs w:val="28"/>
          <w:lang w:val="es-MX"/>
        </w:rPr>
        <w:t>Luật này đã quy định thống nhất về trình tự đầu tư của các loại hình dự án (bao gồm cả dự án có sử dụng đất như dự án đầu tư xây dựng khu đô thị sử dụng vốn khác).</w:t>
      </w:r>
    </w:p>
    <w:p w14:paraId="13AB80F1" w14:textId="77777777" w:rsidR="0067788B" w:rsidRPr="0067788B" w:rsidRDefault="0067788B" w:rsidP="003E4436">
      <w:pPr>
        <w:widowControl w:val="0"/>
        <w:spacing w:before="140" w:after="140"/>
        <w:rPr>
          <w:szCs w:val="28"/>
        </w:rPr>
      </w:pPr>
      <w:r w:rsidRPr="0067788B">
        <w:rPr>
          <w:szCs w:val="28"/>
        </w:rPr>
        <w:t>Những nội dung cụ thể liên quan đến quản lý phát triển đô thị được quy định tại các điều, khoản, điểm của Luật Đầu tư như sau:</w:t>
      </w:r>
    </w:p>
    <w:p w14:paraId="357E5A65" w14:textId="77777777" w:rsidR="0067788B" w:rsidRPr="0067788B" w:rsidRDefault="0067788B" w:rsidP="003E4436">
      <w:pPr>
        <w:widowControl w:val="0"/>
        <w:spacing w:before="140" w:after="140"/>
        <w:rPr>
          <w:szCs w:val="28"/>
          <w:lang w:val="es-MX"/>
        </w:rPr>
      </w:pPr>
      <w:r w:rsidRPr="0067788B">
        <w:rPr>
          <w:szCs w:val="28"/>
          <w:lang w:val="es-MX"/>
        </w:rPr>
        <w:t xml:space="preserve">- Điểm g khoản 1 Điều 31 và điểm b khoản 1 Điều 32 (được sửa đổi, bổ sung tại khoản 1 Điều 3 Luật số 03/2022/QH15): quy định về thẩm quyền chấp thuận chủ trương đầu tư các dự án </w:t>
      </w:r>
      <w:bookmarkStart w:id="24" w:name="diem_g_1_31"/>
      <w:r w:rsidRPr="0067788B">
        <w:rPr>
          <w:i/>
          <w:szCs w:val="28"/>
        </w:rPr>
        <w:t>Dự án đầu tư xây dựng nhà ở (để bán, cho thuê, cho thuê mua), khu đô thị</w:t>
      </w:r>
      <w:bookmarkEnd w:id="24"/>
      <w:r w:rsidRPr="0067788B">
        <w:rPr>
          <w:i/>
          <w:szCs w:val="28"/>
        </w:rPr>
        <w:t>;</w:t>
      </w:r>
    </w:p>
    <w:p w14:paraId="4B5EB20D" w14:textId="77777777" w:rsidR="0067788B" w:rsidRPr="0067788B" w:rsidRDefault="0067788B" w:rsidP="003E4436">
      <w:pPr>
        <w:widowControl w:val="0"/>
        <w:spacing w:before="140" w:after="140"/>
        <w:rPr>
          <w:szCs w:val="28"/>
          <w:lang w:val="es-MX"/>
        </w:rPr>
      </w:pPr>
      <w:r w:rsidRPr="0067788B">
        <w:rPr>
          <w:szCs w:val="28"/>
          <w:lang w:val="es-MX"/>
        </w:rPr>
        <w:t>- Điểm a, e khoản 3 Điều 33: quy định nội dung thẩm định đề nghị chấp thuận chủ trương đầu tư bao gồm “</w:t>
      </w:r>
      <w:r w:rsidRPr="0067788B">
        <w:rPr>
          <w:szCs w:val="28"/>
        </w:rPr>
        <w:t>Đánh giá sự phù hợp của dự án đầu tư với quy hoạch cấp quốc gia, quy hoạch vùng, quy hoạch tỉnh, quy hoạch đô thị và quy hoạch đơn vị hành chính - kinh tế đặc biệt (nếu có)” và “Đánh giá về sự phù hợp của dự án đầu tư với mục tiêu, định hướng phát triển đô thị, chương trình, kế hoạch phát triển nhà ở; sơ bộ phương án phân kỳ đầu tư bảo đảm yêu cầu đồng bộ; sơ bộ cơ cấu sản phẩm nhà ở và việc dành quỹ đất phát triển nhà ở xã hội; sơ bộ phương án đầu tư xây dựng, quản lý hạ tầng đô thị trong và ngoài phạm vi dự án đối với dự án đầu tư xây dựng nhà ở, khu đô thị.”.</w:t>
      </w:r>
    </w:p>
    <w:p w14:paraId="0AE18301" w14:textId="77777777" w:rsidR="0067788B" w:rsidRPr="0067788B" w:rsidRDefault="0067788B" w:rsidP="003E4436">
      <w:pPr>
        <w:pStyle w:val="Heading3"/>
        <w:keepNext w:val="0"/>
        <w:keepLines w:val="0"/>
        <w:widowControl w:val="0"/>
        <w:spacing w:before="140" w:after="140"/>
        <w:rPr>
          <w:rFonts w:cs="Times New Roman"/>
          <w:szCs w:val="28"/>
          <w:lang w:val="es-MX"/>
        </w:rPr>
      </w:pPr>
      <w:r w:rsidRPr="0067788B">
        <w:rPr>
          <w:rFonts w:cs="Times New Roman"/>
          <w:szCs w:val="28"/>
        </w:rPr>
        <w:t>3.2. Luật Đầu tư công (số 39/2019/QH14)</w:t>
      </w:r>
    </w:p>
    <w:p w14:paraId="086B6E85" w14:textId="77777777" w:rsidR="0067788B" w:rsidRPr="00AF0E5F" w:rsidRDefault="0067788B" w:rsidP="003E4436">
      <w:pPr>
        <w:widowControl w:val="0"/>
        <w:spacing w:before="140" w:after="140"/>
        <w:rPr>
          <w:spacing w:val="-4"/>
          <w:szCs w:val="28"/>
          <w:lang w:val="es-MX"/>
        </w:rPr>
      </w:pPr>
      <w:r w:rsidRPr="00AF0E5F">
        <w:rPr>
          <w:spacing w:val="-4"/>
          <w:szCs w:val="28"/>
          <w:lang w:val="es-MX"/>
        </w:rPr>
        <w:t xml:space="preserve">Luật này quy định việc quản lý nhà nước về đầu tư công; quản lý và sử dụng </w:t>
      </w:r>
      <w:r w:rsidRPr="00AF0E5F">
        <w:rPr>
          <w:spacing w:val="-4"/>
          <w:szCs w:val="28"/>
          <w:lang w:val="es-MX"/>
        </w:rPr>
        <w:lastRenderedPageBreak/>
        <w:t>vốn đầu tư công; quyền, nghĩa vụ và trách nhiệm của cơ quan, đơn vị, tổ chức, cá nhân liên quan đến hoạt động đầu tư công. Luật gồm 6 chương, 101 điều, cụ thể: (1) Chương quy định chung; (2) Chủ trương đầu tư và quyết định đầu tư chương trình, dự án đầu tư công; (3) Lập, thẩm định, phê duyệt và giao kế hoạch đầu tư công; (4) Thực hiện và theo dõi, kiểm tra, đánh giá, thanh tra, giám sát kế hoạch, chương trình, dự án đầu tư công; (5) Nhiệm vụ, quyền hạn, trách nhiệm của cơ quan, tổ chức, cá nhân trong hoạt động đầu tư công; (6) Điều khoản khi thành.</w:t>
      </w:r>
    </w:p>
    <w:p w14:paraId="1C7B9DCA" w14:textId="77777777" w:rsidR="0067788B" w:rsidRPr="0067788B" w:rsidRDefault="0067788B" w:rsidP="003E4436">
      <w:pPr>
        <w:widowControl w:val="0"/>
        <w:spacing w:before="140" w:after="140"/>
        <w:rPr>
          <w:szCs w:val="28"/>
          <w:lang w:val="es-MX"/>
        </w:rPr>
      </w:pPr>
      <w:r w:rsidRPr="0067788B">
        <w:rPr>
          <w:szCs w:val="28"/>
          <w:lang w:val="es-MX"/>
        </w:rPr>
        <w:t>Luật này đã quy định thống nhất về trình tự đầu tư của các loại hình dự án. Đối với trường hợp các dự án đầu tư phát triển đô thị có sử dụng vốn đầu tư công thì thực hiện theo quy định tại luật này.</w:t>
      </w:r>
    </w:p>
    <w:p w14:paraId="4D610E12" w14:textId="77777777" w:rsidR="0067788B" w:rsidRPr="0067788B" w:rsidRDefault="0067788B" w:rsidP="003E4436">
      <w:pPr>
        <w:widowControl w:val="0"/>
        <w:spacing w:before="140" w:after="140"/>
        <w:rPr>
          <w:szCs w:val="28"/>
        </w:rPr>
      </w:pPr>
      <w:r w:rsidRPr="0067788B">
        <w:rPr>
          <w:szCs w:val="28"/>
        </w:rPr>
        <w:t>Những nội dung cụ thể liên quan đến quản lý phát triển đô thị được quy định tại các điều, khoản, điểm của Luật Đầu tư công như sau:</w:t>
      </w:r>
    </w:p>
    <w:p w14:paraId="1F65B184" w14:textId="77777777" w:rsidR="0067788B" w:rsidRPr="0067788B" w:rsidRDefault="0067788B" w:rsidP="003E4436">
      <w:pPr>
        <w:widowControl w:val="0"/>
        <w:spacing w:before="140" w:after="140"/>
        <w:rPr>
          <w:szCs w:val="28"/>
        </w:rPr>
      </w:pPr>
      <w:r w:rsidRPr="0067788B">
        <w:rPr>
          <w:szCs w:val="28"/>
        </w:rPr>
        <w:t>- Điểm g khoản 1 và điểm c khoản 4 Điều 8 quy định về tiêu chí phân loại dự án Nhóm A có dự án “xây dựng khu nhà ở” và dự án “hạ tầng kỹ thuật khu đô thị mới”.</w:t>
      </w:r>
    </w:p>
    <w:p w14:paraId="1B57DACA" w14:textId="77777777" w:rsidR="0067788B" w:rsidRPr="0067788B" w:rsidRDefault="0067788B" w:rsidP="003E4436">
      <w:pPr>
        <w:pStyle w:val="Heading3"/>
        <w:keepNext w:val="0"/>
        <w:keepLines w:val="0"/>
        <w:widowControl w:val="0"/>
        <w:spacing w:before="140" w:after="140"/>
        <w:rPr>
          <w:rFonts w:cs="Times New Roman"/>
          <w:szCs w:val="28"/>
          <w:lang w:val="es-MX"/>
        </w:rPr>
      </w:pPr>
      <w:r w:rsidRPr="0067788B">
        <w:rPr>
          <w:rFonts w:cs="Times New Roman"/>
          <w:szCs w:val="28"/>
          <w:lang w:val="es-MX"/>
        </w:rPr>
        <w:t>3.3. Luật Đầu tư theo phương thức đối tác công tư (số 64/2020/QH14)</w:t>
      </w:r>
    </w:p>
    <w:p w14:paraId="147135F3" w14:textId="77777777" w:rsidR="0067788B" w:rsidRPr="0067788B" w:rsidRDefault="0067788B" w:rsidP="003E4436">
      <w:pPr>
        <w:widowControl w:val="0"/>
        <w:spacing w:before="140" w:after="140"/>
        <w:rPr>
          <w:szCs w:val="28"/>
          <w:lang w:val="es-MX"/>
        </w:rPr>
      </w:pPr>
      <w:r w:rsidRPr="0067788B">
        <w:rPr>
          <w:szCs w:val="28"/>
          <w:lang w:val="es-MX"/>
        </w:rPr>
        <w:t>Luật này quy định về hoạt động đầu tư theo phương thức đối tác công tư; quản lý nhà nước, quyền, nghĩa vụ và trách nhiệm của cơ quan, tổ chức, cá nhân có liên quan đến hoạt động đầu tư theo phương thức đối tác công tư.</w:t>
      </w:r>
    </w:p>
    <w:p w14:paraId="562F7874" w14:textId="1907A33E" w:rsidR="0067788B" w:rsidRPr="0067788B" w:rsidRDefault="0067788B" w:rsidP="003E4436">
      <w:pPr>
        <w:widowControl w:val="0"/>
        <w:spacing w:before="140" w:after="140"/>
        <w:rPr>
          <w:szCs w:val="28"/>
          <w:lang w:val="es-MX"/>
        </w:rPr>
      </w:pPr>
      <w:r w:rsidRPr="0067788B">
        <w:rPr>
          <w:szCs w:val="28"/>
          <w:lang w:val="es-MX"/>
        </w:rPr>
        <w:t>Luật bao gồm 11 chương và 101 Điều, cụ thể: (1) Những quy định chung; (2) Chuẩn bị dự án PPP; (3) Lựa chọn nhà đầu tư; (4) Thành lập, hoạt động của doanh nghiệp dự án PPP, hợp đồng dự án PPP; (5) Triển khai thực hiện hợp đồng dự án PPP; (6) Nguồn vốn thực hiện dự án PPP; (7) Ưu đãi và đảm bảo đầu tư; (8) Kiểm tra, thanh tra, kiểm toán nhà nước và giám sát hoạt động đầu tư theo phương thức PPP; (9) Nhiệm vụ, quyền hạn, trách nhiệm của các c</w:t>
      </w:r>
      <w:r w:rsidR="00050F5D">
        <w:rPr>
          <w:szCs w:val="28"/>
          <w:lang w:val="es-MX"/>
        </w:rPr>
        <w:t>ơ</w:t>
      </w:r>
      <w:r w:rsidRPr="0067788B">
        <w:rPr>
          <w:szCs w:val="28"/>
          <w:lang w:val="es-MX"/>
        </w:rPr>
        <w:t xml:space="preserve"> quan quản lý nhà nước trong đầu tư theo phương thức PPP; (10) Giải quyết kiến nghị, tranh chấp và xử lý vi phạm; (11) Điều khoản thi hành.</w:t>
      </w:r>
    </w:p>
    <w:p w14:paraId="762CD76C" w14:textId="77777777" w:rsidR="0067788B" w:rsidRPr="0067788B" w:rsidRDefault="0067788B" w:rsidP="003E4436">
      <w:pPr>
        <w:widowControl w:val="0"/>
        <w:spacing w:before="140" w:after="140"/>
        <w:rPr>
          <w:szCs w:val="28"/>
          <w:lang w:val="es-MX"/>
        </w:rPr>
      </w:pPr>
      <w:r w:rsidRPr="0067788B">
        <w:rPr>
          <w:szCs w:val="28"/>
          <w:lang w:val="es-MX"/>
        </w:rPr>
        <w:t xml:space="preserve">Theo quy định tại Luật, cung cấp nước sạch; thoát nước và xử lý nước thải; xử lý chất thải, các công trình hạ tầng kỹ thuật khác và công trình ngầm là lĩnh vực được đầu tư theo phương thức đối tác công tư. </w:t>
      </w:r>
    </w:p>
    <w:p w14:paraId="31514FE8" w14:textId="77777777" w:rsidR="0067788B" w:rsidRPr="0067788B" w:rsidRDefault="0067788B" w:rsidP="003E4436">
      <w:pPr>
        <w:pStyle w:val="Heading3"/>
        <w:keepNext w:val="0"/>
        <w:keepLines w:val="0"/>
        <w:widowControl w:val="0"/>
        <w:spacing w:before="140" w:after="140"/>
        <w:rPr>
          <w:rFonts w:cs="Times New Roman"/>
          <w:szCs w:val="28"/>
          <w:lang w:val="es-MX"/>
        </w:rPr>
      </w:pPr>
      <w:r w:rsidRPr="0067788B">
        <w:rPr>
          <w:rFonts w:cs="Times New Roman"/>
          <w:szCs w:val="28"/>
          <w:lang w:val="es-MX"/>
        </w:rPr>
        <w:t>3.4. Những nội dung về quản lý, phát triển đô thị nhưng không thuộc phạm vi điều chỉnh của pháp luật về đầu tư</w:t>
      </w:r>
    </w:p>
    <w:p w14:paraId="177352EC" w14:textId="77777777" w:rsidR="0067788B" w:rsidRPr="0067788B" w:rsidRDefault="0067788B" w:rsidP="003E4436">
      <w:pPr>
        <w:widowControl w:val="0"/>
        <w:spacing w:before="140" w:after="140"/>
        <w:rPr>
          <w:szCs w:val="28"/>
          <w:lang w:val="es-MX"/>
        </w:rPr>
      </w:pPr>
      <w:r w:rsidRPr="0067788B">
        <w:rPr>
          <w:szCs w:val="28"/>
          <w:lang w:val="es-MX"/>
        </w:rPr>
        <w:t>Căn cứ phạm vi điều chỉnh của các pháp luật về đầu tư, một số nội dung liên quan đến quản lý, phát triển đô thị không thuộc phạm vi điều chỉnh như:</w:t>
      </w:r>
    </w:p>
    <w:p w14:paraId="3E40E0D5" w14:textId="77777777" w:rsidR="0067788B" w:rsidRPr="0067788B" w:rsidRDefault="0067788B" w:rsidP="003E4436">
      <w:pPr>
        <w:widowControl w:val="0"/>
        <w:spacing w:before="140" w:after="140"/>
        <w:rPr>
          <w:szCs w:val="28"/>
          <w:lang w:val="vi-VN"/>
        </w:rPr>
      </w:pPr>
      <w:r w:rsidRPr="0067788B">
        <w:rPr>
          <w:szCs w:val="28"/>
          <w:lang w:val="es-MX"/>
        </w:rPr>
        <w:t>- Pháp luật về đầu tư không quy định về việc đầu tư để hình thành hệ thống đô thị quốc gia, hệ thống đô thị trong một tỉnh hay của tổng thể một đô thị riêng lẻ; chỉ quy định cho từng dự án đầu tư</w:t>
      </w:r>
      <w:r w:rsidRPr="0067788B">
        <w:rPr>
          <w:szCs w:val="28"/>
          <w:lang w:val="vi-VN"/>
        </w:rPr>
        <w:t>.</w:t>
      </w:r>
    </w:p>
    <w:p w14:paraId="59FE0E97" w14:textId="77777777" w:rsidR="0067788B" w:rsidRPr="0067788B" w:rsidRDefault="0067788B" w:rsidP="003E4436">
      <w:pPr>
        <w:widowControl w:val="0"/>
        <w:spacing w:before="140" w:after="140"/>
        <w:rPr>
          <w:szCs w:val="28"/>
          <w:lang w:val="es-MX"/>
        </w:rPr>
      </w:pPr>
      <w:r w:rsidRPr="0067788B">
        <w:rPr>
          <w:szCs w:val="28"/>
          <w:lang w:val="es-MX"/>
        </w:rPr>
        <w:t xml:space="preserve">- Pháp luật về đầu tư không quy định về những </w:t>
      </w:r>
      <w:r w:rsidRPr="0067788B">
        <w:rPr>
          <w:szCs w:val="28"/>
          <w:lang w:val="vi-VN"/>
        </w:rPr>
        <w:t>mô hình</w:t>
      </w:r>
      <w:r w:rsidRPr="0067788B">
        <w:rPr>
          <w:szCs w:val="28"/>
          <w:lang w:val="es-MX"/>
        </w:rPr>
        <w:t xml:space="preserve"> đầu tư xây dựng đặc thù trong phát triển đô thị như: mô hình TOD, ưu tiên tập trung đầu tư theo từng khu vực trong đô thị (các khu vực mới; khu vực được đầu tư hạ tầng </w:t>
      </w:r>
      <w:r w:rsidRPr="0067788B">
        <w:rPr>
          <w:szCs w:val="28"/>
          <w:lang w:val="es-MX"/>
        </w:rPr>
        <w:lastRenderedPageBreak/>
        <w:t>khung…); cải tạo, chỉnh trang đô thị; các yêu cầu riêng trong đầu tư xây dựng các công trình hạ tầng kỹ thuật đô thị (công trình ngầm, công trình hạ tầng kỹ thuật dùng chung…).</w:t>
      </w:r>
    </w:p>
    <w:p w14:paraId="02828E13" w14:textId="77777777" w:rsidR="0067788B" w:rsidRPr="0067788B" w:rsidRDefault="0067788B" w:rsidP="003E4436">
      <w:pPr>
        <w:widowControl w:val="0"/>
        <w:spacing w:before="140" w:after="140"/>
        <w:rPr>
          <w:szCs w:val="28"/>
          <w:lang w:val="es-MX"/>
        </w:rPr>
      </w:pPr>
      <w:r w:rsidRPr="0067788B">
        <w:rPr>
          <w:szCs w:val="28"/>
          <w:lang w:val="es-MX"/>
        </w:rPr>
        <w:t>- Pháp luật về đầu tư không quy định các dự án đầu tư phát triển đô thị có đặc thù vừa đầu tư, vừa xây dựng vừa vận hành, khai thác. Một số vấn đề như: các mô hình đầu tư xây dựng – quản lý khai thác – bàn giao khu đô thị; phương án bàn giao; bàn giao từng phần dự án, bàn giao toàn bộ dự án; quản lý chính quyền địa phương trước và sau khi bàn giao dự án; quản lý dân cư và bảo đảm an ninh trật tự trước khi bàn giao quản lý; quy chế quản lý khu dân cư hiện hữu và trách nhiệm tuân thủ của cư dân trong khu dân cư.</w:t>
      </w:r>
    </w:p>
    <w:p w14:paraId="659132DC" w14:textId="77777777" w:rsidR="0067788B" w:rsidRPr="0067788B" w:rsidRDefault="0067788B" w:rsidP="003E4436">
      <w:pPr>
        <w:widowControl w:val="0"/>
        <w:spacing w:before="140" w:after="140"/>
        <w:rPr>
          <w:szCs w:val="28"/>
        </w:rPr>
      </w:pPr>
      <w:r w:rsidRPr="0067788B">
        <w:rPr>
          <w:szCs w:val="28"/>
          <w:lang w:val="es-MX"/>
        </w:rPr>
        <w:t>Nh</w:t>
      </w:r>
      <w:r w:rsidRPr="0067788B">
        <w:rPr>
          <w:szCs w:val="28"/>
          <w:lang w:val="vi-VN"/>
        </w:rPr>
        <w:t>ữ</w:t>
      </w:r>
      <w:r w:rsidRPr="0067788B">
        <w:rPr>
          <w:szCs w:val="28"/>
          <w:lang w:val="es-MX"/>
        </w:rPr>
        <w:t xml:space="preserve">ng quy định nêu trên cần thiết được quy định riêng tại một luật </w:t>
      </w:r>
      <w:r w:rsidRPr="0067788B">
        <w:rPr>
          <w:rFonts w:eastAsia="MS Gothic"/>
          <w:szCs w:val="28"/>
          <w:lang w:val="es-MX"/>
        </w:rPr>
        <w:t>chuyên ngành riêng về đô thị</w:t>
      </w:r>
      <w:r w:rsidRPr="0067788B">
        <w:rPr>
          <w:szCs w:val="28"/>
          <w:lang w:val="es-MX"/>
        </w:rPr>
        <w:t>.</w:t>
      </w:r>
    </w:p>
    <w:p w14:paraId="0E591877" w14:textId="77777777" w:rsidR="0067788B" w:rsidRPr="0067788B" w:rsidRDefault="0067788B" w:rsidP="003E4436">
      <w:pPr>
        <w:pStyle w:val="Heading2"/>
        <w:keepNext w:val="0"/>
        <w:widowControl w:val="0"/>
        <w:spacing w:before="140" w:after="140"/>
        <w:rPr>
          <w:szCs w:val="28"/>
        </w:rPr>
      </w:pPr>
      <w:r w:rsidRPr="0067788B">
        <w:rPr>
          <w:szCs w:val="28"/>
        </w:rPr>
        <w:t>4. Luật Xây dựng (số 50/2014/QH13) và Luật sửa đổi, bổ sung một số điều của Luật Xây dựng (số 62/2020/QH14)</w:t>
      </w:r>
    </w:p>
    <w:p w14:paraId="0B0C3EFD" w14:textId="77BDC06A" w:rsidR="0067788B" w:rsidRPr="0067788B" w:rsidRDefault="00F90B96" w:rsidP="003E4436">
      <w:pPr>
        <w:pStyle w:val="Heading3"/>
        <w:keepNext w:val="0"/>
        <w:keepLines w:val="0"/>
        <w:widowControl w:val="0"/>
        <w:spacing w:before="140" w:after="140"/>
        <w:rPr>
          <w:rFonts w:eastAsia="MS Gothic" w:cs="Times New Roman"/>
          <w:szCs w:val="28"/>
          <w:lang w:val="es-MX"/>
        </w:rPr>
      </w:pPr>
      <w:r>
        <w:rPr>
          <w:rFonts w:eastAsia="MS Gothic" w:cs="Times New Roman"/>
          <w:szCs w:val="28"/>
          <w:lang w:val="es-MX"/>
        </w:rPr>
        <w:t xml:space="preserve">a) </w:t>
      </w:r>
      <w:r w:rsidR="0067788B" w:rsidRPr="0067788B">
        <w:rPr>
          <w:rFonts w:eastAsia="MS Gothic" w:cs="Times New Roman"/>
          <w:szCs w:val="28"/>
          <w:lang w:val="es-MX"/>
        </w:rPr>
        <w:t>Về phạm vi điều chỉnh</w:t>
      </w:r>
    </w:p>
    <w:p w14:paraId="6FD91466" w14:textId="77777777" w:rsidR="0067788B" w:rsidRPr="0067788B" w:rsidRDefault="0067788B" w:rsidP="003E4436">
      <w:pPr>
        <w:widowControl w:val="0"/>
        <w:spacing w:before="140" w:after="140"/>
        <w:rPr>
          <w:rFonts w:eastAsia="MS Gothic"/>
          <w:spacing w:val="-4"/>
          <w:szCs w:val="28"/>
          <w:lang w:val="es-MX"/>
        </w:rPr>
      </w:pPr>
      <w:r w:rsidRPr="0067788B">
        <w:rPr>
          <w:rFonts w:eastAsia="MS Gothic"/>
          <w:spacing w:val="-4"/>
          <w:szCs w:val="28"/>
          <w:lang w:val="es-MX"/>
        </w:rPr>
        <w:t>Luật này quy định về quyền, nghĩa vụ, trách nhiệm của cơ quan, tổ chức, cá nhân và quản lý nhà nước trong hoạt động đầu tư xây dựng. Luật Xây dựng gồm có 9 chương và 168 điều, cụ thể: (1) Chương những quy định chung; (2) Quy hoạch xây dựng; (3) Dự án đầu tư xây dựng công trình; (4) Khảo sát xây dựng và thiết kế xây dựng; (5) Giấy phép xây dựng; (6) Xây dựng công trình; (7) Chi phí đầu tư xây dựng và hợp đồng xây dựng; (8) Điều kiện năng lực hoạt động xây dựng và (9) Trách nhiệm quản lý hoạt động đầu tư xây dựng của các cơ quan quản lý nhà nước.</w:t>
      </w:r>
    </w:p>
    <w:p w14:paraId="75F07880" w14:textId="0434E82B" w:rsidR="0067788B" w:rsidRPr="0067788B" w:rsidRDefault="00F90B96" w:rsidP="003E4436">
      <w:pPr>
        <w:widowControl w:val="0"/>
        <w:spacing w:before="140" w:after="140"/>
        <w:rPr>
          <w:rFonts w:eastAsia="MS Gothic"/>
          <w:szCs w:val="28"/>
          <w:lang w:val="es-MX"/>
        </w:rPr>
      </w:pPr>
      <w:r>
        <w:rPr>
          <w:rFonts w:eastAsia="MS Gothic"/>
          <w:szCs w:val="28"/>
          <w:lang w:val="es-MX"/>
        </w:rPr>
        <w:t>(i)</w:t>
      </w:r>
      <w:r w:rsidR="0067788B" w:rsidRPr="0067788B">
        <w:rPr>
          <w:rFonts w:eastAsia="MS Gothic"/>
          <w:szCs w:val="28"/>
          <w:lang w:val="es-MX"/>
        </w:rPr>
        <w:t xml:space="preserve"> Đối với nội dung liên quan công tác quy hoạch xây dựng</w:t>
      </w:r>
    </w:p>
    <w:p w14:paraId="254BB279"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 Điều 13 Chương II Luật Xây dựng năm 2014 được sửa đổi, bổ sung tại Luật số 35/2018/QH14 và Luật số 62/2020/QH14 quy định về quy hoạch xây dựng bao gồm: (i) Quy hoạch xây dựng vùng liên huyện, vùng huyện, (ii) Quy hoạch đô thị thực hiện theo Luật Quy hoạch đô thị, (iii) Quy hoạch xây dựng khu chức năng và (iv) Quy hoạch nông thôn. Trong đó, quy hoạch xây dựng khu chức năng được lập, thẩm định và phê duyệt theo 03 cấp độ quy hoạch chung, quy hoạch phân khu và quy hoạch chi tiết; quy hoạch nông thôn được lập theo 02 cấp độ là quy hoạch chung và quy hoạch chi tiết điểm dân cư nông thôn. </w:t>
      </w:r>
    </w:p>
    <w:p w14:paraId="640A9C0E"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 Luật Xây dựng năm 2014 và các văn bản sửa đổi, bổ sung, quy định chi tiết, hướng dẫn thi hành quy định: (i) Trách nhiệm lập, thẩm quyền phê duyệt từ cấp Trung ương đến các cấp địa phương; trách nhiệm quản lý, giám sát quá trình lập, thẩm định, phê duyệt và quản lý quy hoạch xây dựng, (ii) Lấy ý kiến và tham gia ý kiến nhằm đảm bảo nội dung quy hoạch mang tính khả thi, đáp ứng yêu cầu phát triển và quản lý, (iii) Điều kiện, năng lực của các tổ chức, cá nhân tham gia lập quy hoạch xây dựng; quy định về nguồn kinh phí nhà nước cho công tác quy hoạch và quy định cho phép huy động nguồn kinh phí ngoài nhà nước bố trí cho công tác lập đồ án quy hoạch xây dựng, (iv) Tổ chức thực hiện, quản lý phát triển theo quy hoạch như công bố, công khai, cung cấp thông tin </w:t>
      </w:r>
      <w:r w:rsidRPr="0067788B">
        <w:rPr>
          <w:rFonts w:eastAsia="MS Gothic"/>
          <w:szCs w:val="28"/>
          <w:lang w:val="es-MX"/>
        </w:rPr>
        <w:lastRenderedPageBreak/>
        <w:t>quy hoạch và việc điều chỉnh quy hoạch xây dựng.</w:t>
      </w:r>
    </w:p>
    <w:p w14:paraId="0611A599"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Về tổ chức thực hiện theo quy hoạch xây dựng đã được duyệt: Luật Xây dựng năm 2014 đã quy định các nội dung, yêu cầu và các công việc phải thực hiện sau khi các loại, các cấp độ quy hoạch xây dựng được cấp có thẩm quyền phê duyệt bao gồm: (i) Công bố, công khai quy hoạch; (ii) Cắm mốc giới theo quy hoạch; (iii) Cung cấp thông tin quy hoạch; (iv) Giới thiệu địa điểm và (v) Quản lý không gian, kiến trúc cảnh quan.</w:t>
      </w:r>
    </w:p>
    <w:p w14:paraId="6E0A9042"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Luật này không quy định về phát triển hệ thống mạng lưới đô thị trong các loại hình quy hoạch nêu trên.</w:t>
      </w:r>
    </w:p>
    <w:p w14:paraId="264D1E3A"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 Luật này quy định </w:t>
      </w:r>
      <w:r w:rsidRPr="0067788B">
        <w:rPr>
          <w:rFonts w:eastAsia="MS Gothic"/>
          <w:szCs w:val="28"/>
          <w:lang w:val="vi-VN"/>
        </w:rPr>
        <w:t>t</w:t>
      </w:r>
      <w:r w:rsidRPr="0067788B">
        <w:rPr>
          <w:rFonts w:eastAsia="MS Gothic"/>
          <w:szCs w:val="28"/>
          <w:lang w:val="es-MX"/>
        </w:rPr>
        <w:t>rong đồ án quy hoạch xây dựng vùng liên tỉnh, vùng tỉnh, phần quy hoạch hệ thống công trình hạ tầng kỹ thuật được cụ thể hóa thông qua các đồ án chuyên ngành hạ tầng kỹ thuật (Khoản 2 Điều 22).</w:t>
      </w:r>
    </w:p>
    <w:p w14:paraId="778D6046" w14:textId="13D12894" w:rsidR="0067788B" w:rsidRPr="0067788B" w:rsidRDefault="00F90B96" w:rsidP="003E4436">
      <w:pPr>
        <w:widowControl w:val="0"/>
        <w:spacing w:before="140" w:after="140"/>
        <w:rPr>
          <w:rFonts w:eastAsia="MS Gothic"/>
          <w:szCs w:val="28"/>
          <w:lang w:val="es-MX"/>
        </w:rPr>
      </w:pPr>
      <w:r>
        <w:rPr>
          <w:rFonts w:eastAsia="MS Gothic"/>
          <w:szCs w:val="28"/>
          <w:lang w:val="es-MX"/>
        </w:rPr>
        <w:t xml:space="preserve">(ii) </w:t>
      </w:r>
      <w:r w:rsidR="0067788B" w:rsidRPr="0067788B">
        <w:rPr>
          <w:rFonts w:eastAsia="MS Gothic"/>
          <w:szCs w:val="28"/>
          <w:lang w:val="es-MX"/>
        </w:rPr>
        <w:t xml:space="preserve"> Đối với nội dung về đầu tư xây dựng</w:t>
      </w:r>
    </w:p>
    <w:p w14:paraId="05B34908"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Hoạt động đầu tư xây dựng là quá trình tiến hành các hoạt động xây dựng gồm xây dựng mới, sửa chữa, cải tạo công trình xây dựng. Do đó, hoạt động đầu tư xây dựng công trình trong đô thị chịu sự điều chỉnh của luật này.</w:t>
      </w:r>
    </w:p>
    <w:p w14:paraId="4A056516" w14:textId="550E2E54"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Hoạt động đầu tư xây dựng, theo quy định tại khoản 21 Điều 3 của luật, có bao gồm lập Quy hoạch xây dựng. Quy hoạch xây dựng, theo luật định, bao gồm a) Quy hoạch vùng; b) Quy hoạch đô thị; c) Quy hoạch khu chức năng đặc thù; d) Quy hoạch nông thôn. Luật cũng quy định rõ Quy hoạch đô thị được thực hiện theo quy định của pháp luật về quy hoạch đô thị.</w:t>
      </w:r>
    </w:p>
    <w:p w14:paraId="4C03EB23" w14:textId="77777777" w:rsidR="0067788B" w:rsidRPr="0067788B" w:rsidRDefault="0067788B" w:rsidP="003E4436">
      <w:pPr>
        <w:widowControl w:val="0"/>
        <w:spacing w:before="140" w:after="140"/>
        <w:rPr>
          <w:rFonts w:eastAsia="MS Gothic"/>
          <w:szCs w:val="28"/>
          <w:lang w:val="vi-VN"/>
        </w:rPr>
      </w:pPr>
      <w:r w:rsidRPr="0067788B">
        <w:rPr>
          <w:rFonts w:eastAsia="MS Gothic"/>
          <w:szCs w:val="28"/>
          <w:lang w:val="es-MX"/>
        </w:rPr>
        <w:t xml:space="preserve">- Trong Luật sửa đổi, bổ sung một số điều của Luật Xây dựng đã có bổ sung một số quy định về nội dung thẩm định dự án đầu tư xây dựng khu đô thị. Tuy nhiên </w:t>
      </w:r>
      <w:r w:rsidRPr="0067788B">
        <w:rPr>
          <w:rFonts w:eastAsia="MS Gothic"/>
          <w:szCs w:val="28"/>
          <w:lang w:val="vi-VN"/>
        </w:rPr>
        <w:t>chưa có các quy định bảo đảm chất lượng đô thị theo từng khu vực (điều kiện hạ tầng, trật tự xây dựng, kiến trúc cảnh quan, khớp nối hạ tầng).</w:t>
      </w:r>
    </w:p>
    <w:p w14:paraId="4D607801" w14:textId="6E514052" w:rsidR="0067788B" w:rsidRPr="0067788B" w:rsidRDefault="00F90B96" w:rsidP="003E4436">
      <w:pPr>
        <w:widowControl w:val="0"/>
        <w:spacing w:before="140" w:after="140"/>
        <w:rPr>
          <w:rFonts w:eastAsia="MS Gothic"/>
          <w:szCs w:val="28"/>
          <w:lang w:val="es-MX"/>
        </w:rPr>
      </w:pPr>
      <w:r>
        <w:rPr>
          <w:rFonts w:eastAsia="MS Gothic"/>
          <w:szCs w:val="28"/>
          <w:lang w:val="es-MX"/>
        </w:rPr>
        <w:t>(iii)</w:t>
      </w:r>
      <w:r w:rsidR="0067788B" w:rsidRPr="0067788B">
        <w:rPr>
          <w:rFonts w:eastAsia="MS Gothic"/>
          <w:szCs w:val="28"/>
          <w:lang w:val="es-MX"/>
        </w:rPr>
        <w:t xml:space="preserve"> Về hạ tầng kỹ thuật đô thị</w:t>
      </w:r>
    </w:p>
    <w:p w14:paraId="08E8937C" w14:textId="2FFAE4E2"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 Luật này quy định Hệ thống công trình hạ tầng kỹ thuật gồm công trình giao thông, thông tin liên lạc, cung cấp năng lượng, chiếu sáng công cộng, cấp nước, thu gom và xử lý nước thải, chất thải rắn, nghĩa trang và công trình khác (tại khoản 21 Điều 3); các quy định về quyền, nghĩa vụ, trách nhiệm của cơ quan, tổ chức, cá nhân và quản lý nhà nước trong hoạt động đầu tư xây dựng, trong đó có các công trình hạ tầng kỹ thuật và công trình ngầm.  </w:t>
      </w:r>
    </w:p>
    <w:p w14:paraId="5D6EBCB5"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 Việc quy hoạch hệ thống công trình hạ tầng kỹ thuật được quy định nằm trong đồ án quy hoạch xây dựng vùng liên huyện, vùng huyện; quy định xác định chỉ tiêu về hạ tầng kỹ thuật thuộc quy hoạch khu chức năng; định hướng phát triển hạ tầng kỹ thuật tại đồ án quy hoạch chung xây dựng xã, quy hoạch chi tiết điểm dân cư nông thôn. </w:t>
      </w:r>
    </w:p>
    <w:p w14:paraId="7C4A6296" w14:textId="77777777" w:rsidR="0067788B" w:rsidRPr="0067788B" w:rsidRDefault="0067788B" w:rsidP="003E4436">
      <w:pPr>
        <w:widowControl w:val="0"/>
        <w:spacing w:before="140" w:after="140"/>
        <w:rPr>
          <w:szCs w:val="28"/>
        </w:rPr>
      </w:pPr>
      <w:r w:rsidRPr="0067788B">
        <w:rPr>
          <w:szCs w:val="28"/>
        </w:rPr>
        <w:t>Những nội dung cụ thể liên quan đến quản lý phát triển đô thị được quy định tại các điều, khoản, điểm của Luật Xây dựng như sau:</w:t>
      </w:r>
    </w:p>
    <w:p w14:paraId="4CB517D7" w14:textId="77777777" w:rsidR="0067788B" w:rsidRPr="0067788B" w:rsidRDefault="0067788B" w:rsidP="003E4436">
      <w:pPr>
        <w:widowControl w:val="0"/>
        <w:spacing w:before="140" w:after="140"/>
        <w:rPr>
          <w:szCs w:val="28"/>
        </w:rPr>
      </w:pPr>
      <w:r w:rsidRPr="0067788B">
        <w:rPr>
          <w:szCs w:val="28"/>
        </w:rPr>
        <w:t xml:space="preserve">- Khoản 15a Điều 3 (được bổ sung tại điểm đ khoản 1 Điều 1 Luật số </w:t>
      </w:r>
      <w:r w:rsidRPr="0067788B">
        <w:rPr>
          <w:szCs w:val="28"/>
        </w:rPr>
        <w:lastRenderedPageBreak/>
        <w:t xml:space="preserve">62/2020/QH14): quy định về khái niệm </w:t>
      </w:r>
      <w:r w:rsidRPr="0067788B">
        <w:rPr>
          <w:i/>
          <w:szCs w:val="28"/>
        </w:rPr>
        <w:t>dự án đầu tư xây dựng khu đô thị</w:t>
      </w:r>
      <w:r w:rsidRPr="0067788B">
        <w:rPr>
          <w:szCs w:val="28"/>
        </w:rPr>
        <w:t>;</w:t>
      </w:r>
    </w:p>
    <w:p w14:paraId="5A607CFA" w14:textId="77777777" w:rsidR="0067788B" w:rsidRPr="0067788B" w:rsidRDefault="0067788B" w:rsidP="003E4436">
      <w:pPr>
        <w:widowControl w:val="0"/>
        <w:spacing w:before="140" w:after="140"/>
        <w:rPr>
          <w:i/>
          <w:szCs w:val="28"/>
        </w:rPr>
      </w:pPr>
      <w:r w:rsidRPr="0067788B">
        <w:rPr>
          <w:szCs w:val="28"/>
        </w:rPr>
        <w:t xml:space="preserve">- Khoản 4 Điều 10 (được bổ sung tại điểm b khoản 6 Điều 1 Luật số 62/2020/QH14): quy định chính sách khuyến khích trong hoạt động đầu tư xây dựng bao gồm chính sách </w:t>
      </w:r>
      <w:r w:rsidRPr="0067788B">
        <w:rPr>
          <w:i/>
          <w:szCs w:val="28"/>
        </w:rPr>
        <w:t>phát triển đô thị sinh thái, đô thị thông minh, thích ứng với biến đổi khí hậu và phát triển bền vững.</w:t>
      </w:r>
    </w:p>
    <w:p w14:paraId="42A775E9" w14:textId="77777777" w:rsidR="0067788B" w:rsidRPr="0067788B" w:rsidRDefault="0067788B" w:rsidP="003E4436">
      <w:pPr>
        <w:widowControl w:val="0"/>
        <w:spacing w:before="140" w:after="140"/>
        <w:rPr>
          <w:i/>
          <w:szCs w:val="28"/>
        </w:rPr>
      </w:pPr>
      <w:r w:rsidRPr="0067788B">
        <w:rPr>
          <w:szCs w:val="28"/>
        </w:rPr>
        <w:t xml:space="preserve">- Điểm d khoản 1 Điều 23: quy định về nội dung và nhiệm vụ đồ án xây dựng vùng liên huyện, quy hoạch xây dựng vùng huyện có </w:t>
      </w:r>
      <w:r w:rsidRPr="0067788B">
        <w:rPr>
          <w:i/>
          <w:szCs w:val="28"/>
        </w:rPr>
        <w:t>xác định yêu cầu về tổ chức không gian đối với hệ thống đô thị…;</w:t>
      </w:r>
    </w:p>
    <w:p w14:paraId="2D63457C" w14:textId="77777777" w:rsidR="0067788B" w:rsidRPr="0067788B" w:rsidRDefault="0067788B" w:rsidP="003E4436">
      <w:pPr>
        <w:widowControl w:val="0"/>
        <w:spacing w:before="140" w:after="140"/>
        <w:rPr>
          <w:i/>
          <w:szCs w:val="28"/>
        </w:rPr>
      </w:pPr>
      <w:r w:rsidRPr="0067788B">
        <w:rPr>
          <w:szCs w:val="28"/>
        </w:rPr>
        <w:t xml:space="preserve">- Khoản 1 Điều 48 quy định về </w:t>
      </w:r>
      <w:r w:rsidRPr="0067788B">
        <w:rPr>
          <w:i/>
          <w:szCs w:val="28"/>
        </w:rPr>
        <w:t>ủy ban nhân dân cấp tỉnh có trách nhiệm chỉ đạo xây dựng chương trình, kế hoạch thực hiện quy hoạch xây dựng phát triển đô thị…;</w:t>
      </w:r>
    </w:p>
    <w:p w14:paraId="546D77B8" w14:textId="77777777" w:rsidR="0067788B" w:rsidRPr="0067788B" w:rsidRDefault="0067788B" w:rsidP="003E4436">
      <w:pPr>
        <w:widowControl w:val="0"/>
        <w:spacing w:before="140" w:after="140"/>
        <w:rPr>
          <w:szCs w:val="28"/>
        </w:rPr>
      </w:pPr>
      <w:r w:rsidRPr="0067788B">
        <w:rPr>
          <w:szCs w:val="28"/>
        </w:rPr>
        <w:t>- Điểm d1 khoản 2 Điều 54 (được bổ sung tại khoản 12 Điều 1 Luật số 62/2020/QH14): quy định nội dung báo cáo nghiên cứu khả thi đầu tư xây dựng có bổ sung quy định nội dung cho dự án đầu tư xây dựng nhà ở, dự án đầu tư xây dựng khu đô thị.</w:t>
      </w:r>
    </w:p>
    <w:p w14:paraId="0696A73D" w14:textId="77777777" w:rsidR="0067788B" w:rsidRPr="0067788B" w:rsidRDefault="0067788B" w:rsidP="003E4436">
      <w:pPr>
        <w:widowControl w:val="0"/>
        <w:spacing w:before="140" w:after="140"/>
        <w:rPr>
          <w:szCs w:val="28"/>
        </w:rPr>
      </w:pPr>
      <w:r w:rsidRPr="0067788B">
        <w:rPr>
          <w:szCs w:val="28"/>
        </w:rPr>
        <w:t>- Điểm c khoản 1 và khoản 5 Điều 124 (được sửa đổi, bổ sung tại điểm a, b khoản 46 Điều 1 Luật số 62/2020/QH14) quy định về bàn giao quản lý công trình trong khu đô thị.</w:t>
      </w:r>
    </w:p>
    <w:p w14:paraId="5C9A7705" w14:textId="1E1E4EDB" w:rsidR="0067788B" w:rsidRPr="0067788B" w:rsidRDefault="00F90B96" w:rsidP="003E4436">
      <w:pPr>
        <w:pStyle w:val="Heading3"/>
        <w:keepNext w:val="0"/>
        <w:keepLines w:val="0"/>
        <w:widowControl w:val="0"/>
        <w:spacing w:before="140" w:after="140"/>
        <w:rPr>
          <w:rFonts w:cs="Times New Roman"/>
          <w:szCs w:val="28"/>
          <w:lang w:val="es-MX"/>
        </w:rPr>
      </w:pPr>
      <w:r>
        <w:rPr>
          <w:rFonts w:cs="Times New Roman"/>
          <w:szCs w:val="28"/>
          <w:lang w:val="es-MX"/>
        </w:rPr>
        <w:t xml:space="preserve">b) </w:t>
      </w:r>
      <w:r w:rsidR="0067788B" w:rsidRPr="0067788B">
        <w:rPr>
          <w:rFonts w:cs="Times New Roman"/>
          <w:szCs w:val="28"/>
          <w:lang w:val="es-MX"/>
        </w:rPr>
        <w:t>Những nội dung về quản lý, phát triển đô thị nhưng không thuộc phạm vi điều chỉnh của pháp luật về xây dựng</w:t>
      </w:r>
    </w:p>
    <w:p w14:paraId="2CD4ECEF"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Căn cứ phạm vi điều chỉnh của pháp luật về xây dựng, một số nội dung liên quan đến quản lý, phát triển đô thị không thuộc phạm vi điều chỉnh như:</w:t>
      </w:r>
    </w:p>
    <w:p w14:paraId="7F9258CC"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 </w:t>
      </w:r>
      <w:r w:rsidRPr="0067788B">
        <w:rPr>
          <w:szCs w:val="28"/>
          <w:lang w:val="es-MX"/>
        </w:rPr>
        <w:t xml:space="preserve">Pháp luật về xây dựng không điều chỉnh </w:t>
      </w:r>
      <w:r w:rsidRPr="0067788B">
        <w:rPr>
          <w:rFonts w:eastAsia="MS Gothic"/>
          <w:szCs w:val="28"/>
          <w:lang w:val="es-MX"/>
        </w:rPr>
        <w:t>quản lý phát triển của hệ thống đô thị quốc gia, hệ thống đô thị trong từng tình và tổng thể toàn bộ phạm vi, ranh giới của thành phố, thị xã, thị trấn.</w:t>
      </w:r>
    </w:p>
    <w:p w14:paraId="2C65915B"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Pháp luật về xây dựng không điều chỉnh về những yêu cầu đặc thù riêng khi đầu tư xây dựng, bàn giao, vận hành, khai thác các công trình hạ tầng đô thị. Cụ thể như: quản lý đầu tư xây dựng hạ tầng giao thông đô thị theo khu vực trong đô thị; trách nhiệm, thẩm quyền đầu tư, phát triển, đảm bảo chỉ tiêu giao thông tĩnh đô thị theo các khu vực; quản lý đầu tư xây dựng hạ tầng, quản lý vận hành chiếu sáng đô thị; quản lý đầu tư xây dựng hệ thống hạ tầng cây xanh, công viên, vườn hoa; quản lý tài sản sau đầu tư; quản lý sử dụng, khai thác vận hành cây xanh, công viên, vườn hoa; kiểm tra, duy tu, bảo dưỡng; đầu tư cải tạo, nâng cấp; quản lý đầu tư xây dựng, quản lý vận hành hệ thống nghĩa trang nhân dân do chính quyền đầu tư, quản lý trong toàn tỉnh, thành phố trực thuộc trung ương và từng đô thị; lập hồ sơ lưu trữ công trình hạ tầng kỹ thuật đô thị…</w:t>
      </w:r>
    </w:p>
    <w:p w14:paraId="4F8624A7" w14:textId="77777777" w:rsidR="0067788B" w:rsidRPr="0067788B" w:rsidRDefault="0067788B" w:rsidP="003E4436">
      <w:pPr>
        <w:widowControl w:val="0"/>
        <w:spacing w:before="140" w:after="140"/>
        <w:rPr>
          <w:szCs w:val="28"/>
          <w:lang w:val="es-MX"/>
        </w:rPr>
      </w:pPr>
      <w:r w:rsidRPr="0067788B">
        <w:rPr>
          <w:rFonts w:eastAsia="MS Gothic"/>
          <w:szCs w:val="28"/>
          <w:lang w:val="es-MX"/>
        </w:rPr>
        <w:t xml:space="preserve">- Pháp luật về xây dựng không điều chỉnh việc </w:t>
      </w:r>
      <w:r w:rsidRPr="0067788B">
        <w:rPr>
          <w:szCs w:val="28"/>
          <w:lang w:val="es-MX"/>
        </w:rPr>
        <w:t>vừa đầu tư, vừa xây dựng vừa vận hành, khai thác. Trong đó có những vấn đề như: phân định giữa chính quyền địa phương, chủ đầu tư và các tổ chức/ cá nhân (Tổng C</w:t>
      </w:r>
      <w:r w:rsidRPr="0067788B">
        <w:rPr>
          <w:szCs w:val="28"/>
          <w:lang w:val="vi-VN"/>
        </w:rPr>
        <w:t xml:space="preserve">ông </w:t>
      </w:r>
      <w:r w:rsidRPr="0067788B">
        <w:rPr>
          <w:szCs w:val="28"/>
          <w:lang w:val="es-MX"/>
        </w:rPr>
        <w:t xml:space="preserve">ty Điện lực…) và thời điểm xác lập sở hữu nhà nước tương ứng với thẩm quyền, trách </w:t>
      </w:r>
      <w:r w:rsidRPr="0067788B">
        <w:rPr>
          <w:szCs w:val="28"/>
          <w:lang w:val="es-MX"/>
        </w:rPr>
        <w:lastRenderedPageBreak/>
        <w:t>nhiệm, quy trình quản lý, khai thác theo quy mô dự án, theo giai đoạn, theo khu vực của dự án (xây dựng hạ tầng; đưa vào sử dụng 1 phần; các đơn vị cung cấp dịch vụ kết nối như nào với hạ tầng của dự án); bảo đảm cam kết dịch vụ của dự án, dịch vụ cơ bản bắt buộc, dịch vụ nâng cao, dịch vụ có thu phí…; bảo đảm nguồn lực tài chính vận hành khu đô thị; bảo đảm cam kết dịch vụ của dự án, dịch vụ cơ bản bắt buộc, dịch vụ nâng cao, dịch vụ có thu phí…</w:t>
      </w:r>
    </w:p>
    <w:p w14:paraId="6838F747" w14:textId="77777777" w:rsidR="0067788B" w:rsidRPr="0067788B" w:rsidRDefault="0067788B" w:rsidP="003E4436">
      <w:pPr>
        <w:widowControl w:val="0"/>
        <w:spacing w:before="140" w:after="140"/>
        <w:rPr>
          <w:szCs w:val="28"/>
          <w:lang w:val="es-MX"/>
        </w:rPr>
      </w:pPr>
      <w:r w:rsidRPr="0067788B">
        <w:rPr>
          <w:szCs w:val="28"/>
          <w:lang w:val="es-MX"/>
        </w:rPr>
        <w:t>- Pháp luật về xây dựng không điều chỉnh về hoạt động đặc thù trong cải tạo, chỉnh trang, tái thiết đô thị như: Kế hoạch cải tạo chỉnh trang theo khu vực của đô thị và điều phối tổ chức thực hiện xây dựng các phường đạt chuẩn; mô hình quản lý, tổ chức thực hiện dự án cải tạo chỉnh trang theo phường; trình tự thực hiện, lấy ý kiến dân cư, giám sát cộng đồng; giải quyết trong trường hợp chưa đạt sự đồng thuận; cơ chế tài chính dự án cải tạo chỉnh trang, đóng góp xã hội; định giá; phương án sắp xếp, phân bố sau cải tạo, chỉnh trang; mô hình quản lý, tổ chức thực hiện dự án cải tạo chỉnh trang theo phường áp dụng cơ chế thu gom và tái phân thửa đất; tổ chức thực hiện dự án cải tạo chỉnh trang theo tuyến phố; tổ chức thực hiện dự án gìn giữ, phát huy giá trị, cải tạo chỉnh trang công trình kiến trúc có giá trị của đô thị; trình tự, thẩm quyền cải tạo chỉnh trang khu vực có nhà ở ven kênh rạch; cơ chế chính sách riêng áp dụng đối với cải tạo chỉnh trang nhà ở ven kênh rạch phục vụ du lịch.</w:t>
      </w:r>
    </w:p>
    <w:p w14:paraId="6C734C1C" w14:textId="77777777" w:rsidR="0067788B" w:rsidRPr="0067788B" w:rsidRDefault="0067788B" w:rsidP="003E4436">
      <w:pPr>
        <w:widowControl w:val="0"/>
        <w:spacing w:before="140" w:after="140"/>
        <w:rPr>
          <w:szCs w:val="28"/>
          <w:lang w:val="es-MX"/>
        </w:rPr>
      </w:pPr>
      <w:r w:rsidRPr="0067788B">
        <w:rPr>
          <w:szCs w:val="28"/>
          <w:lang w:val="es-MX"/>
        </w:rPr>
        <w:t>- Pháp luật về xây dựng không điều chỉnh về quản lý phát triển và khai thác không gian ngầm, không gian công cộng của đô thị, như: yêu cầu chung xây dựng và phát triển không gian ngầm đô thị, sử dụng lưỡng dụng, bảo đảm mục đích quốc phòng – an ninh; quy định về quyền sử dụng không gian ngầm, quyền sở hữu, sử dụng công trình xây dựng ngầm; các cơ chế tài chính, khuyến khích đầu tư xây dựng, khai thác sử dụng công trình ngầm đô thị, các khu vực trung tâm thương mại ngầm; phát triển các đầu mối hạ tầng giao thông khối lượng lớn (TOD); kết nối các không gian ngầm; quy định về đảm bảo an toàn, an ninh và điều tiết mối quan hệ của các chủ thể sử dụng không gian ngầm (không gian ngầm phần công cộng, phần thuộc sở hữu riêng).</w:t>
      </w:r>
    </w:p>
    <w:p w14:paraId="1E3BCEE7" w14:textId="77777777" w:rsidR="0067788B" w:rsidRPr="0067788B" w:rsidRDefault="0067788B" w:rsidP="003E4436">
      <w:pPr>
        <w:widowControl w:val="0"/>
        <w:spacing w:before="140" w:after="140"/>
        <w:rPr>
          <w:szCs w:val="28"/>
        </w:rPr>
      </w:pPr>
      <w:r w:rsidRPr="0067788B">
        <w:rPr>
          <w:szCs w:val="28"/>
          <w:lang w:val="es-MX"/>
        </w:rPr>
        <w:t xml:space="preserve">Nhưng quy định nêu trên cần thiết được quy định riêng tại một luật </w:t>
      </w:r>
      <w:r w:rsidRPr="0067788B">
        <w:rPr>
          <w:rFonts w:eastAsia="MS Gothic"/>
          <w:szCs w:val="28"/>
          <w:lang w:val="es-MX"/>
        </w:rPr>
        <w:t>chuyên ngành riêng về đô thị</w:t>
      </w:r>
      <w:r w:rsidRPr="0067788B">
        <w:rPr>
          <w:szCs w:val="28"/>
          <w:lang w:val="es-MX"/>
        </w:rPr>
        <w:t>.</w:t>
      </w:r>
    </w:p>
    <w:p w14:paraId="777D29A3" w14:textId="77777777" w:rsidR="0067788B" w:rsidRPr="0067788B" w:rsidRDefault="0067788B" w:rsidP="003E4436">
      <w:pPr>
        <w:pStyle w:val="Heading2"/>
        <w:keepNext w:val="0"/>
        <w:widowControl w:val="0"/>
        <w:spacing w:before="140" w:after="140"/>
        <w:rPr>
          <w:szCs w:val="28"/>
        </w:rPr>
      </w:pPr>
      <w:r w:rsidRPr="0067788B">
        <w:rPr>
          <w:szCs w:val="28"/>
        </w:rPr>
        <w:t>5. Luật Nhà ở (số 27/2023/QH15)</w:t>
      </w:r>
    </w:p>
    <w:p w14:paraId="17B35B7C" w14:textId="36791D77" w:rsidR="0067788B" w:rsidRPr="0067788B" w:rsidRDefault="00CC02BC" w:rsidP="003E4436">
      <w:pPr>
        <w:pStyle w:val="Heading3"/>
        <w:keepNext w:val="0"/>
        <w:keepLines w:val="0"/>
        <w:widowControl w:val="0"/>
        <w:spacing w:before="140" w:after="140"/>
        <w:rPr>
          <w:rFonts w:eastAsia="MS Gothic" w:cs="Times New Roman"/>
          <w:szCs w:val="28"/>
          <w:lang w:val="es-MX"/>
        </w:rPr>
      </w:pPr>
      <w:r>
        <w:rPr>
          <w:rFonts w:eastAsia="MS Gothic" w:cs="Times New Roman"/>
          <w:szCs w:val="28"/>
          <w:lang w:val="es-MX"/>
        </w:rPr>
        <w:t xml:space="preserve">a) </w:t>
      </w:r>
      <w:r w:rsidR="0067788B" w:rsidRPr="0067788B">
        <w:rPr>
          <w:rFonts w:eastAsia="MS Gothic" w:cs="Times New Roman"/>
          <w:szCs w:val="28"/>
          <w:lang w:val="es-MX"/>
        </w:rPr>
        <w:t>Phạm vi điều chỉnh</w:t>
      </w:r>
    </w:p>
    <w:p w14:paraId="56C974E5"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Luật này quy định về sở hữu, phát triển, quản lý vận hành, sử dụng nhà ở, giao dịch về nhà ở và quản lý nhà nước về nhà ở tại Việt Nam, trừ trường hợp quy định tại khoản 2 Điều này.</w:t>
      </w:r>
    </w:p>
    <w:p w14:paraId="09964EA9"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Giao dịch mua bán, cho thuê mua, cho thuê nhà ở thương mại của doanh nghiệp, hợp tác xã, liên hiệp hợp tác xã có chức năng kinh doanh bất động sản, giao dịch chuyển nhượng hợp đồng mua bán nhà ở được thực hiện theo quy định của pháp luật về kinh doanh bất động sản.</w:t>
      </w:r>
    </w:p>
    <w:p w14:paraId="66545839"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Luật Nhà ở bao gồm 13 chương và 198 điều, cụ thể: </w:t>
      </w:r>
    </w:p>
    <w:p w14:paraId="4CC970B4"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lastRenderedPageBreak/>
        <w:t xml:space="preserve">- Chương 1: Những quy định chung; </w:t>
      </w:r>
    </w:p>
    <w:p w14:paraId="66F575BE"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 Chương 2: Sở hữu nhà ở. Bao gồm các Mục: (i) Những quy định chung về sở hữu nhà ở; (ii) Nhà ở thuộc tài sản công; (iii) Sở hữu nhà ở tại Việt Nam của tổ chức, cá nhân nước ngoài; (iv) </w:t>
      </w:r>
    </w:p>
    <w:p w14:paraId="71B2D762"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 Chương 3: Chiến lược phát triển nhà ở quốc gia, chương trình, kế hoạch phát triển nhà ở cấp tỉnh. Bao gồm các Mục: (i) Chiến lược phát triển nhà ở quốc gia; (ii) Chương trình, kế hoạch phát triển nhà ở cấp tỉnh; </w:t>
      </w:r>
    </w:p>
    <w:p w14:paraId="74FDB0E0"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 Chương 4: Phát triển nhà ở. Bao gồm các Mục: (i) Quy định chung; (ii) Phát triển nhà ở thương mại theo dự án; (iii) Phát triển nhà ở công vụ; (iv) Phát triển nhà ở phục vụ tái định cư; (v) Phát triển nhà ở của cá nhân; </w:t>
      </w:r>
    </w:p>
    <w:p w14:paraId="43777F54"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 Chương 5: Cải tạo, xây dựng lại nhà chung cư. Bao gồm các Mục: (i) Quy định chung; (ii) Quy hoạch, kế hoạch để cải tạo, xây dựng lại nhà chung cư; (iii) Quyết định chủ trương đầu tư, chấp thuận chủ trương đầu tư, chủ đầu tư dự án đầu tư cải tạo, xây dựng lại nhà chung cư; (iv) Phương án bồi thường, tái định cư; (v) Di dời, cưỡng chế di dời và phá dỡ nhà chung cư; </w:t>
      </w:r>
    </w:p>
    <w:p w14:paraId="5A5CA064"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Chương 6: Chính sách về nhà ở xã hội. Bao gồm các Mục: (i) Quy định chung; (ii) Phát triển nhà ở xã hội để bán, cho thuê mua, cho thuê; (iii) Phát triển nhà lưu trú công nhân trong khu công nghiệp; (iv) Phát triển nhà ở cho lực lượng vũ trang nhân dân; (v) Chính sách hỗ trợ về nhà ở cho hộ gia đình, cá nhân tự xây dựng hoặc cải tạo, sửa chữa nhà ở.</w:t>
      </w:r>
    </w:p>
    <w:p w14:paraId="2E82053B"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 Chương 7: Tài chính để phát triển nhà ở; </w:t>
      </w:r>
    </w:p>
    <w:p w14:paraId="4D0F674C"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 Chương 8: Quản lý và sử dụng nhà ở. Bao gồm các Mục: (i) Quy định chung; (ii) Quản lý, sử dụng nhà ở thuộc tài sản công; (iii) Bảo hiểm, bảo hành, bảo trì, cải tạo nhà ở; (iv) Phá dỡ nhà ở; </w:t>
      </w:r>
    </w:p>
    <w:p w14:paraId="62FAB7A8"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Chương 9: Quản lý, sử dụng nhà chung cư. Bao gồm các Mục: (i) Quy định chung; (ii) Hội nghị nhà chung cư và ban quản trị nhà chung cư; (iii) Tổ chức quản lý vận hành nhà chung cư; (iv) Quản lý, sử dụng kinh phí bảo trì của nhà chung cư có nhiều chủ sở hữu; (v) Quản lý, sử dụng công trình hạ tầng kỹ thuật khu vực có nhà chung cư.</w:t>
      </w:r>
    </w:p>
    <w:p w14:paraId="47649B32" w14:textId="77777777" w:rsidR="0067788B" w:rsidRPr="00413896" w:rsidRDefault="0067788B" w:rsidP="003E4436">
      <w:pPr>
        <w:widowControl w:val="0"/>
        <w:spacing w:before="140" w:after="140"/>
        <w:rPr>
          <w:rFonts w:eastAsia="MS Gothic"/>
          <w:spacing w:val="-6"/>
          <w:szCs w:val="28"/>
          <w:lang w:val="es-MX"/>
        </w:rPr>
      </w:pPr>
      <w:r w:rsidRPr="00413896">
        <w:rPr>
          <w:rFonts w:eastAsia="MS Gothic"/>
          <w:spacing w:val="-6"/>
          <w:szCs w:val="28"/>
          <w:lang w:val="es-MX"/>
        </w:rPr>
        <w:t>- Chương 10: Giao dịch về nhà ở. Bao gồm các Mục: (i) Quy định chung; (ii) Mua bán nhà ở; (iii) Thuê nhà ở; (iv) Thuê mua nhà ở; (v) Tặng cho, đổi, góp vốn, cho mượn, cho ở nhờ nhà ở; (vi) Thế chấp nhà ở; (vii) Ủy quyền quản lý nhà ở.</w:t>
      </w:r>
    </w:p>
    <w:p w14:paraId="79A2ADF8"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 Chương 11: Quản lý nhà nước về nhà ở; </w:t>
      </w:r>
    </w:p>
    <w:p w14:paraId="70F8F701" w14:textId="472B83EC"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 Chương 12: Giải </w:t>
      </w:r>
      <w:r w:rsidR="00050F5D">
        <w:rPr>
          <w:rFonts w:eastAsia="MS Gothic"/>
          <w:szCs w:val="28"/>
          <w:lang w:val="es-MX"/>
        </w:rPr>
        <w:t>q</w:t>
      </w:r>
      <w:r w:rsidRPr="0067788B">
        <w:rPr>
          <w:rFonts w:eastAsia="MS Gothic"/>
          <w:szCs w:val="28"/>
          <w:lang w:val="es-MX"/>
        </w:rPr>
        <w:t xml:space="preserve">uyết tranh chấp và xử lý vi phạm pháp luật về nhà ở; </w:t>
      </w:r>
    </w:p>
    <w:p w14:paraId="1A28E191"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Chương 13: Điều khoản thi hành.</w:t>
      </w:r>
    </w:p>
    <w:p w14:paraId="2D62496D"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Luật Nhà ở (sửa đổi) năm 2023 với các nội dung quy định tập trung điều tiết về chính sách nhà ở, các loại hình nhà ở và ưu đãi có liên quan, không còn các quy định về trình tự thủ tục đầu tư cũng như điều chỉnh về các dự án đầu tư xây dựng khu đô thị. Phạm vi của Luật nhà ở tập trung vào các loại hình nhà ở, </w:t>
      </w:r>
      <w:r w:rsidRPr="0067788B">
        <w:rPr>
          <w:rFonts w:eastAsia="MS Gothic"/>
          <w:szCs w:val="28"/>
          <w:lang w:val="es-MX"/>
        </w:rPr>
        <w:lastRenderedPageBreak/>
        <w:t>phân khúc nhà ở nên không trùng lặp với phạm vi điều chỉnh về quản lý phát triển đô thị điều chỉnh về việc đảm bảo chất lượng đô thị (hạ tầng đô thị và không gian cảnh quan đô thị).</w:t>
      </w:r>
    </w:p>
    <w:p w14:paraId="2EA79498"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Nội dung liên quan đến quản lý phát triển đô thị được quy định tại các điều, khoản, điểm của Luật Nhà ở, gồm:</w:t>
      </w:r>
    </w:p>
    <w:p w14:paraId="6DFC5552"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xml:space="preserve">- Khoản 2 Điều 83 quy định </w:t>
      </w:r>
      <w:r w:rsidRPr="0067788B">
        <w:rPr>
          <w:rFonts w:eastAsia="MS Gothic"/>
          <w:i/>
          <w:szCs w:val="28"/>
          <w:lang w:val="es-MX"/>
        </w:rPr>
        <w:t>“Tại các đô thị loại đặc biệt, loại I, loại II và loại III, căn cứ quy định của Chính phủ, Ủy ban nhân dân cấp tỉnh quyết định việc chủ đầu tư dự án đầu tư xây dựng nhà ở thương mại phải dành một phần diện tích đất ở trong dự án đã đầu tư xây dựng hệ thống hạ tầng kỹ thuật để xây dựng nhà ở xã hội hoặc bố trí quỹ đất nhà ở xã hội đã đầu tư xây dựng hệ thống hạ tầng kỹ thuật ở vị trí khác ngoài phạm vi dự án đầu tư xây dựng nhà ở thương mại tại đô thị đó hoặc đóng tiền tương đương giá trị quỹ đất đã đầu tư xây dựng hệ thống hạ tầng kỹ thuật để xây dựng nhà ở xã hội.”</w:t>
      </w:r>
      <w:r w:rsidRPr="0067788B">
        <w:rPr>
          <w:rFonts w:eastAsia="MS Gothic"/>
          <w:szCs w:val="28"/>
          <w:lang w:val="es-MX"/>
        </w:rPr>
        <w:t xml:space="preserve"> </w:t>
      </w:r>
    </w:p>
    <w:p w14:paraId="04621D49" w14:textId="77777777" w:rsidR="0067788B" w:rsidRPr="0067788B" w:rsidRDefault="0067788B" w:rsidP="003E4436">
      <w:pPr>
        <w:widowControl w:val="0"/>
        <w:spacing w:before="140" w:after="140"/>
        <w:rPr>
          <w:rFonts w:eastAsia="MS Gothic"/>
          <w:szCs w:val="28"/>
          <w:lang w:val="es-MX"/>
        </w:rPr>
      </w:pPr>
      <w:r w:rsidRPr="0067788B">
        <w:rPr>
          <w:rFonts w:eastAsia="MS Gothic"/>
          <w:szCs w:val="28"/>
          <w:lang w:val="es-MX"/>
        </w:rPr>
        <w:t>- Nhóm các điều khoản điều chỉnh về nhà ở riêng lẻ, dự án khu nhà ở và chung cư (về dự án; về chủ đầu tư các dự án; về các chính sách ưu đãi, hạn chế; về quản lý, sử dụng khai thác hạ tầng kỹ thuật các khu nhà ở, khu chung cư; về cải tạo, xây dựng lại nhà ở, chung cư cũ…). Đây là nhóm đối tượng cơ bản tại các đô thị. Do đó, những quy định, chính sách về nhà ở nói chung là những nội dung sẽ được dẫn chiếu tại Luật Quản lý phát triển đô thị.</w:t>
      </w:r>
    </w:p>
    <w:p w14:paraId="430A1B9D" w14:textId="35626C45" w:rsidR="0067788B" w:rsidRPr="0067788B" w:rsidRDefault="00CC02BC" w:rsidP="003E4436">
      <w:pPr>
        <w:pStyle w:val="Heading3"/>
        <w:keepNext w:val="0"/>
        <w:keepLines w:val="0"/>
        <w:widowControl w:val="0"/>
        <w:spacing w:before="140" w:after="140"/>
        <w:rPr>
          <w:rFonts w:cs="Times New Roman"/>
          <w:szCs w:val="28"/>
          <w:lang w:val="es-MX"/>
        </w:rPr>
      </w:pPr>
      <w:r>
        <w:rPr>
          <w:rFonts w:cs="Times New Roman"/>
          <w:szCs w:val="28"/>
          <w:lang w:val="es-MX"/>
        </w:rPr>
        <w:t xml:space="preserve">b) </w:t>
      </w:r>
      <w:r w:rsidR="0067788B" w:rsidRPr="0067788B">
        <w:rPr>
          <w:rFonts w:cs="Times New Roman"/>
          <w:szCs w:val="28"/>
          <w:lang w:val="es-MX"/>
        </w:rPr>
        <w:t>Những nội dung về quản lý, phát triển đô thị nhưng không thuộc phạm vi điều chỉnh của pháp luật về nhà ở</w:t>
      </w:r>
    </w:p>
    <w:p w14:paraId="75D2224F" w14:textId="77777777" w:rsidR="0067788B" w:rsidRPr="0067788B" w:rsidRDefault="0067788B" w:rsidP="003E4436">
      <w:pPr>
        <w:widowControl w:val="0"/>
        <w:spacing w:before="140" w:after="140"/>
        <w:rPr>
          <w:szCs w:val="28"/>
          <w:lang w:val="es-MX"/>
        </w:rPr>
      </w:pPr>
      <w:r w:rsidRPr="0067788B">
        <w:rPr>
          <w:szCs w:val="28"/>
          <w:lang w:val="es-MX"/>
        </w:rPr>
        <w:t>Căn cứ phạm vi điều chỉnh của pháp luật về nhà ở, một số nội dung liên quan đến quản lý, phát triển đô thị không thuộc phạm vi điều chỉnh như:</w:t>
      </w:r>
    </w:p>
    <w:p w14:paraId="197B2D75" w14:textId="77777777" w:rsidR="0067788B" w:rsidRPr="0067788B" w:rsidRDefault="0067788B" w:rsidP="003E4436">
      <w:pPr>
        <w:widowControl w:val="0"/>
        <w:spacing w:before="140" w:after="140"/>
        <w:rPr>
          <w:szCs w:val="28"/>
          <w:lang w:val="es-MX"/>
        </w:rPr>
      </w:pPr>
      <w:r w:rsidRPr="0067788B">
        <w:rPr>
          <w:szCs w:val="28"/>
          <w:lang w:val="es-MX"/>
        </w:rPr>
        <w:t xml:space="preserve">- Luật Nhà ở không điều chỉnh về công tác cải tạo, chỉnh trang, tái thiết của </w:t>
      </w:r>
      <w:r w:rsidRPr="0067788B">
        <w:rPr>
          <w:szCs w:val="28"/>
          <w:lang w:val="vi-VN"/>
        </w:rPr>
        <w:t xml:space="preserve">khu vực hoặc </w:t>
      </w:r>
      <w:r w:rsidRPr="0067788B">
        <w:rPr>
          <w:szCs w:val="28"/>
          <w:lang w:val="es-MX"/>
        </w:rPr>
        <w:t xml:space="preserve">toàn bộ đô thị; hiện nay chỉ điều chỉnh đối với đối tượng là chung cư cũ, không bao gồm các khu vực trong đô thị, hạ tầng đô thị, các khu vực không gian, kiến trúc cảnh quan… </w:t>
      </w:r>
      <w:r w:rsidRPr="0067788B">
        <w:rPr>
          <w:szCs w:val="28"/>
        </w:rPr>
        <w:t xml:space="preserve">Luật Nhà ở </w:t>
      </w:r>
      <w:r w:rsidRPr="0067788B">
        <w:rPr>
          <w:szCs w:val="28"/>
          <w:lang w:val="vi-VN"/>
        </w:rPr>
        <w:t xml:space="preserve">đã </w:t>
      </w:r>
      <w:r w:rsidRPr="0067788B">
        <w:rPr>
          <w:szCs w:val="28"/>
          <w:lang w:val="pt-BR"/>
        </w:rPr>
        <w:t xml:space="preserve">quy định cải tạo nhà chung cư cũ gắn liền với cải tạo, chỉnh trang đô thị. Luật Quản lý phát triển đô thị quy định về cải tạo theo các khu vực của đô thị để đảm bảo tiêu chuẩn về hạ tầng và không gian cảnh quan đô thị, không đề cập đến việc cải tạo, sửa chữa </w:t>
      </w:r>
      <w:r w:rsidRPr="0067788B">
        <w:rPr>
          <w:szCs w:val="28"/>
          <w:lang w:val="vi-VN"/>
        </w:rPr>
        <w:t xml:space="preserve">từng </w:t>
      </w:r>
      <w:r w:rsidRPr="0067788B">
        <w:rPr>
          <w:szCs w:val="28"/>
          <w:lang w:val="pt-BR"/>
        </w:rPr>
        <w:t>công trình, cụm công trình chung cư đã được Luật Nhà ở quy định. Luật Quản lý phát triển đô thị cũng sẽ nghiên cứu các cơ chế, chính sách khuyến khích, ưu đãi để vận dụng đồng bộ đối với các dự án cải tạo, tái phát triển đô thị.</w:t>
      </w:r>
    </w:p>
    <w:p w14:paraId="258BA59E" w14:textId="77777777" w:rsidR="0067788B" w:rsidRPr="0067788B" w:rsidRDefault="0067788B" w:rsidP="003E4436">
      <w:pPr>
        <w:widowControl w:val="0"/>
        <w:spacing w:before="140" w:after="140"/>
        <w:rPr>
          <w:szCs w:val="28"/>
          <w:lang w:val="vi-VN"/>
        </w:rPr>
      </w:pPr>
      <w:r w:rsidRPr="0067788B">
        <w:rPr>
          <w:szCs w:val="28"/>
          <w:lang w:val="es-MX"/>
        </w:rPr>
        <w:t xml:space="preserve">- Luật Nhà ở không điều chỉnh </w:t>
      </w:r>
      <w:r w:rsidRPr="0067788B">
        <w:rPr>
          <w:rFonts w:eastAsia="MS Gothic"/>
          <w:szCs w:val="28"/>
          <w:lang w:val="es-MX"/>
        </w:rPr>
        <w:t xml:space="preserve">về </w:t>
      </w:r>
      <w:r w:rsidRPr="0067788B">
        <w:rPr>
          <w:szCs w:val="28"/>
          <w:lang w:val="es-MX"/>
        </w:rPr>
        <w:t xml:space="preserve">quản lý, vận hành cung cấp dịch vụ đô thị, kết nối với chính quyền địa phương </w:t>
      </w:r>
      <w:r w:rsidRPr="0067788B">
        <w:rPr>
          <w:szCs w:val="28"/>
          <w:lang w:val="vi-VN"/>
        </w:rPr>
        <w:t>để đảm bảo chất lượng của khu vực đô thị vượt ra ngoài phạm vi của từng dự án.</w:t>
      </w:r>
    </w:p>
    <w:p w14:paraId="795D5624" w14:textId="77777777" w:rsidR="0067788B" w:rsidRPr="0067788B" w:rsidRDefault="0067788B" w:rsidP="003E4436">
      <w:pPr>
        <w:widowControl w:val="0"/>
        <w:spacing w:before="140" w:after="140"/>
        <w:rPr>
          <w:szCs w:val="28"/>
          <w:lang w:val="vi-VN"/>
        </w:rPr>
      </w:pPr>
      <w:r w:rsidRPr="0067788B">
        <w:rPr>
          <w:szCs w:val="28"/>
          <w:lang w:val="pt-BR"/>
        </w:rPr>
        <w:t xml:space="preserve">- Các quy định về chương trình, kế hoạch phát triển nhà ở cấp tỉnh theo quy định của Luật Nhà ở chỉ quy định điều chỉnh về đối tượng là nhà ở (các chính sách, mục tiêu để phát triển nhà ở). Trong khi đó, Luật Quản lý phát triển đô thị quy định về chương trình phát triển đô thị </w:t>
      </w:r>
      <w:r w:rsidRPr="0067788B">
        <w:rPr>
          <w:szCs w:val="28"/>
          <w:lang w:val="vi-VN"/>
        </w:rPr>
        <w:t>để phát triển hình thành hệ thống khung hạ tầng thu hút đồng bộ dự án. Do vậy không chồng chéo.</w:t>
      </w:r>
    </w:p>
    <w:p w14:paraId="0CBEA8AE" w14:textId="77777777" w:rsidR="0067788B" w:rsidRPr="0067788B" w:rsidRDefault="0067788B" w:rsidP="003E4436">
      <w:pPr>
        <w:widowControl w:val="0"/>
        <w:spacing w:before="140" w:after="140"/>
        <w:rPr>
          <w:szCs w:val="28"/>
          <w:lang w:val="pt-BR"/>
        </w:rPr>
      </w:pPr>
      <w:r w:rsidRPr="0067788B">
        <w:rPr>
          <w:szCs w:val="28"/>
        </w:rPr>
        <w:lastRenderedPageBreak/>
        <w:t xml:space="preserve">- </w:t>
      </w:r>
      <w:r w:rsidRPr="0067788B">
        <w:rPr>
          <w:szCs w:val="28"/>
          <w:lang w:val="pt-BR"/>
        </w:rPr>
        <w:t>Đối với quy định liên quan các dự án, Luật Nhà ở quy định một trong các hình thức phát triển nhà ở là thực hiện theo dự án khu đô thị, quy định các vấn đề liên quan loại nhà, phân khúc thị trường... Luật Quản lý phát triển đô thị quy định các nội dung để hạn chế chất tải trong nội đô các đô thị lớn, bảo đảm sự phối hợp giữa các chủ thể trong việc bảo đảm điều kiện hạ tầng đô thị và kiến trúc cảnh quan đô thị, sự liên kết đồng bộ hạ tầng theo từng khu vực của đô thị bao gồm cả dự án khu đô thị, không quy định về loại nhà thương mại – xã hội, phân khúc nhà ở trung cấp - cao cấp</w:t>
      </w:r>
      <w:r w:rsidRPr="0067788B">
        <w:rPr>
          <w:szCs w:val="28"/>
          <w:lang w:val="vi-VN"/>
        </w:rPr>
        <w:t>..</w:t>
      </w:r>
      <w:r w:rsidRPr="0067788B">
        <w:rPr>
          <w:szCs w:val="28"/>
          <w:lang w:val="pt-BR"/>
        </w:rPr>
        <w:t>. Do vậy, phạm vi, đối tượng của hai luật không chồng chéo nhưng có sự gắn kết chặt chẽ.</w:t>
      </w:r>
    </w:p>
    <w:p w14:paraId="0959C998" w14:textId="77777777" w:rsidR="0067788B" w:rsidRPr="0067788B" w:rsidRDefault="0067788B" w:rsidP="003E4436">
      <w:pPr>
        <w:pStyle w:val="Heading2"/>
        <w:keepNext w:val="0"/>
        <w:widowControl w:val="0"/>
        <w:spacing w:before="140" w:after="140"/>
        <w:rPr>
          <w:szCs w:val="28"/>
        </w:rPr>
      </w:pPr>
      <w:r w:rsidRPr="0067788B">
        <w:rPr>
          <w:szCs w:val="28"/>
        </w:rPr>
        <w:t>6. Luật Kinh doanh bất động sản (số 29/2023/QH15)</w:t>
      </w:r>
    </w:p>
    <w:p w14:paraId="54979067" w14:textId="77777777" w:rsidR="0067788B" w:rsidRPr="0067788B" w:rsidRDefault="0067788B" w:rsidP="003E4436">
      <w:pPr>
        <w:widowControl w:val="0"/>
        <w:spacing w:before="140" w:after="140"/>
        <w:rPr>
          <w:szCs w:val="28"/>
          <w:lang w:val="es-MX"/>
        </w:rPr>
      </w:pPr>
      <w:r w:rsidRPr="0067788B">
        <w:rPr>
          <w:szCs w:val="28"/>
          <w:lang w:val="es-MX"/>
        </w:rPr>
        <w:t>Luật này quy định về kinh doanh bất động sản, quyền và nghĩa vụ của tổ chức, cá nhân kinh doanh bất động sản và quản lý nhà nước về kinh doanh bất động sản. Tuy nhiên, có loại trừ một số trường hợp cụ thể sẽ thực hiện theo pháp luật có liên quan khác.</w:t>
      </w:r>
    </w:p>
    <w:p w14:paraId="558BA47F" w14:textId="77777777" w:rsidR="0067788B" w:rsidRPr="0067788B" w:rsidRDefault="0067788B" w:rsidP="003E4436">
      <w:pPr>
        <w:widowControl w:val="0"/>
        <w:spacing w:before="140" w:after="140"/>
        <w:rPr>
          <w:szCs w:val="28"/>
          <w:lang w:val="es-MX"/>
        </w:rPr>
      </w:pPr>
      <w:r w:rsidRPr="0067788B">
        <w:rPr>
          <w:szCs w:val="28"/>
          <w:lang w:val="es-MX"/>
        </w:rPr>
        <w:t xml:space="preserve">Luật bao gồm 10 chương và 83 điều, cụ thể: </w:t>
      </w:r>
    </w:p>
    <w:p w14:paraId="6932773F" w14:textId="77777777" w:rsidR="0067788B" w:rsidRPr="0067788B" w:rsidRDefault="0067788B" w:rsidP="003E4436">
      <w:pPr>
        <w:widowControl w:val="0"/>
        <w:spacing w:before="140" w:after="140"/>
        <w:rPr>
          <w:szCs w:val="28"/>
          <w:lang w:val="es-MX"/>
        </w:rPr>
      </w:pPr>
      <w:r w:rsidRPr="0067788B">
        <w:rPr>
          <w:szCs w:val="28"/>
          <w:lang w:val="es-MX"/>
        </w:rPr>
        <w:t xml:space="preserve">- Chương 1: Những quy định chung; </w:t>
      </w:r>
    </w:p>
    <w:p w14:paraId="5015A74B" w14:textId="77777777" w:rsidR="0067788B" w:rsidRPr="0067788B" w:rsidRDefault="0067788B" w:rsidP="003E4436">
      <w:pPr>
        <w:widowControl w:val="0"/>
        <w:spacing w:before="140" w:after="140"/>
        <w:rPr>
          <w:szCs w:val="28"/>
          <w:lang w:val="es-MX"/>
        </w:rPr>
      </w:pPr>
      <w:r w:rsidRPr="0067788B">
        <w:rPr>
          <w:szCs w:val="28"/>
          <w:lang w:val="es-MX"/>
        </w:rPr>
        <w:t xml:space="preserve">- Chương 2: Kinh doanh nhà ở và công trình xây dựng có sẵn; </w:t>
      </w:r>
    </w:p>
    <w:p w14:paraId="69BFC84D" w14:textId="77777777" w:rsidR="0067788B" w:rsidRPr="0067788B" w:rsidRDefault="0067788B" w:rsidP="003E4436">
      <w:pPr>
        <w:widowControl w:val="0"/>
        <w:spacing w:before="140" w:after="140"/>
        <w:rPr>
          <w:spacing w:val="-4"/>
          <w:szCs w:val="28"/>
          <w:lang w:val="es-MX"/>
        </w:rPr>
      </w:pPr>
      <w:r w:rsidRPr="0067788B">
        <w:rPr>
          <w:spacing w:val="-4"/>
          <w:szCs w:val="28"/>
          <w:lang w:val="es-MX"/>
        </w:rPr>
        <w:t xml:space="preserve">- Chương 3: Kinh doanh nhà ở và công trình xây dựng hình thành trong tương lai; </w:t>
      </w:r>
    </w:p>
    <w:p w14:paraId="7D742CED" w14:textId="77777777" w:rsidR="0067788B" w:rsidRPr="0067788B" w:rsidRDefault="0067788B" w:rsidP="003E4436">
      <w:pPr>
        <w:widowControl w:val="0"/>
        <w:spacing w:before="140" w:after="140"/>
        <w:rPr>
          <w:szCs w:val="28"/>
          <w:lang w:val="es-MX"/>
        </w:rPr>
      </w:pPr>
      <w:r w:rsidRPr="0067788B">
        <w:rPr>
          <w:szCs w:val="28"/>
          <w:lang w:val="es-MX"/>
        </w:rPr>
        <w:t>- Chương 4: Kinh doanh quyền sử dụng đất đã có hạ tầng kỹ thuật trong dự án bất động sản. Bao gồm các Mục: (i) Quy định chung; (ii) Chuyển nhượng quyền sử dụng đất đã có hạ tầng kỹ thuật trong dự án bất động sản cho cá nhân tự xây dựng nhà ở; (iii) Chuyển nhượng, cho thuê, cho thuê lại quyền sử dụng đất đã có hạ tầng kỹ thuật trong dự án bất động sản cho tổ chức.</w:t>
      </w:r>
    </w:p>
    <w:p w14:paraId="6CEC8312" w14:textId="77777777" w:rsidR="0067788B" w:rsidRPr="0067788B" w:rsidRDefault="0067788B" w:rsidP="003E4436">
      <w:pPr>
        <w:widowControl w:val="0"/>
        <w:spacing w:before="140" w:after="140"/>
        <w:rPr>
          <w:szCs w:val="28"/>
          <w:lang w:val="es-MX"/>
        </w:rPr>
      </w:pPr>
      <w:r w:rsidRPr="0067788B">
        <w:rPr>
          <w:szCs w:val="28"/>
          <w:lang w:val="es-MX"/>
        </w:rPr>
        <w:t>- Chương 5: Chuyển nhượng dự án bất động sản;</w:t>
      </w:r>
    </w:p>
    <w:p w14:paraId="486D36DC" w14:textId="77777777" w:rsidR="0067788B" w:rsidRPr="0067788B" w:rsidRDefault="0067788B" w:rsidP="003E4436">
      <w:pPr>
        <w:widowControl w:val="0"/>
        <w:spacing w:before="140" w:after="140"/>
        <w:rPr>
          <w:szCs w:val="28"/>
          <w:lang w:val="es-MX"/>
        </w:rPr>
      </w:pPr>
      <w:r w:rsidRPr="0067788B">
        <w:rPr>
          <w:szCs w:val="28"/>
          <w:lang w:val="es-MX"/>
        </w:rPr>
        <w:t xml:space="preserve">- Chương 6: Hợp đồng kinh doanh bất động sản. Bao gồm các Mục: (i) Các loại hợp đồng kinh doanh bất động sản, sử dụng hợp đồng kinh doanh bất động sản; (ii) Chuyển nhượng hợp đồng kinh doanh bất động sản; </w:t>
      </w:r>
    </w:p>
    <w:p w14:paraId="20DE705D" w14:textId="77777777" w:rsidR="0067788B" w:rsidRPr="0067788B" w:rsidRDefault="0067788B" w:rsidP="003E4436">
      <w:pPr>
        <w:widowControl w:val="0"/>
        <w:spacing w:before="140" w:after="140"/>
        <w:rPr>
          <w:szCs w:val="28"/>
          <w:lang w:val="es-MX"/>
        </w:rPr>
      </w:pPr>
      <w:r w:rsidRPr="0067788B">
        <w:rPr>
          <w:szCs w:val="28"/>
          <w:lang w:val="es-MX"/>
        </w:rPr>
        <w:t>- Chương 7: Kinh doanh dịch vụ bất động sản và đào tạo, bồi dưỡng, cấp chứng chỉ hành nghề kinh doanh dịch vụ bất động sản. Bao gồm các Mục: (i) Sàn giao dịch bất động sản; (ii) Môi giới bất động sản; (iii) Tư vấn, quản lý bất động sản; (iv) Đào tạo, bồi dưỡng kiến thức hành nghề môi giới bất động sản, điều hành sàn giao dịch bất động sản; cấp chứng chỉ hành nghề môi giới bất động sản.</w:t>
      </w:r>
    </w:p>
    <w:p w14:paraId="10895C7B" w14:textId="77777777" w:rsidR="0067788B" w:rsidRPr="0067788B" w:rsidRDefault="0067788B" w:rsidP="003E4436">
      <w:pPr>
        <w:widowControl w:val="0"/>
        <w:spacing w:before="140" w:after="140"/>
        <w:rPr>
          <w:szCs w:val="28"/>
          <w:lang w:val="es-MX"/>
        </w:rPr>
      </w:pPr>
      <w:r w:rsidRPr="0067788B">
        <w:rPr>
          <w:szCs w:val="28"/>
          <w:lang w:val="es-MX"/>
        </w:rPr>
        <w:t>- Chương 8: Xây dựng và quản lý hệ thống thông tin, cơ sở dữ liệu về nhà ở và thị trường bất động sản.</w:t>
      </w:r>
    </w:p>
    <w:p w14:paraId="00AD931C" w14:textId="77777777" w:rsidR="0067788B" w:rsidRPr="0067788B" w:rsidRDefault="0067788B" w:rsidP="003E4436">
      <w:pPr>
        <w:widowControl w:val="0"/>
        <w:spacing w:before="140" w:after="140"/>
        <w:rPr>
          <w:szCs w:val="28"/>
          <w:lang w:val="es-MX"/>
        </w:rPr>
      </w:pPr>
      <w:r w:rsidRPr="0067788B">
        <w:rPr>
          <w:szCs w:val="28"/>
          <w:lang w:val="es-MX"/>
        </w:rPr>
        <w:t>- Chương 9: Quản lý Nhà nước về kinh doanh bất động sản. Bao gồm các Mục: (i) Điều tiết thị trường bất động sản; (ii) Nội dung, trách nhiệm quản lý Nhà nước về kinh doanh bất động sản.</w:t>
      </w:r>
    </w:p>
    <w:p w14:paraId="1DF14409" w14:textId="77777777" w:rsidR="0067788B" w:rsidRPr="0067788B" w:rsidRDefault="0067788B" w:rsidP="003E4436">
      <w:pPr>
        <w:widowControl w:val="0"/>
        <w:spacing w:before="140" w:after="140"/>
        <w:rPr>
          <w:szCs w:val="28"/>
          <w:lang w:val="es-MX"/>
        </w:rPr>
      </w:pPr>
      <w:r w:rsidRPr="0067788B">
        <w:rPr>
          <w:szCs w:val="28"/>
          <w:lang w:val="es-MX"/>
        </w:rPr>
        <w:lastRenderedPageBreak/>
        <w:t>- Chương 10: Điều khoản thi hành.</w:t>
      </w:r>
    </w:p>
    <w:p w14:paraId="4BCBBCDA" w14:textId="77777777" w:rsidR="0067788B" w:rsidRPr="0067788B" w:rsidRDefault="0067788B" w:rsidP="003E4436">
      <w:pPr>
        <w:widowControl w:val="0"/>
        <w:spacing w:before="140" w:after="140"/>
        <w:rPr>
          <w:szCs w:val="28"/>
          <w:lang w:val="es-MX"/>
        </w:rPr>
      </w:pPr>
      <w:r w:rsidRPr="0067788B">
        <w:rPr>
          <w:szCs w:val="28"/>
          <w:lang w:val="es-MX"/>
        </w:rPr>
        <w:t>Phạm vi điều chỉnh của Luật này chỉ có quy định liên quan gián tiếp đến công tác quản lý và phát triển đô thị, tập trung chủ yếu ở 02 nội dung sau:</w:t>
      </w:r>
    </w:p>
    <w:p w14:paraId="6218C349" w14:textId="77777777" w:rsidR="0067788B" w:rsidRPr="0067788B" w:rsidRDefault="0067788B" w:rsidP="003E4436">
      <w:pPr>
        <w:widowControl w:val="0"/>
        <w:spacing w:before="140" w:after="140"/>
        <w:rPr>
          <w:szCs w:val="28"/>
          <w:lang w:val="es-MX"/>
        </w:rPr>
      </w:pPr>
      <w:r w:rsidRPr="0067788B">
        <w:rPr>
          <w:szCs w:val="28"/>
          <w:lang w:val="es-MX"/>
        </w:rPr>
        <w:t xml:space="preserve">-  Quy định về kinh doanh quyền sử dụng đất đã có hạ tầng kỹ thuật trong dự án bất động sản (Chương IV) sẽ điều chỉnh việc quản lý, khai thác, sử dụng các sản phẩm đất nền trong các dự án bất động sản có bao gồm các dự án đầu tư xây dựng khu đô thị. Việc người dân, hay các tổ chức nhận chuyển nhượng đất đã có hạ tầng kỹ thuật trong các dự án sẽ cần có những giải pháp quản lý đặc thù nhằm đảm bảo các yêu cầu quản lý hạ tầng </w:t>
      </w:r>
      <w:r w:rsidRPr="0067788B">
        <w:rPr>
          <w:szCs w:val="28"/>
          <w:lang w:val="vi-VN"/>
        </w:rPr>
        <w:t>đô thị</w:t>
      </w:r>
      <w:r w:rsidRPr="0067788B">
        <w:rPr>
          <w:szCs w:val="28"/>
          <w:lang w:val="es-MX"/>
        </w:rPr>
        <w:t xml:space="preserve"> và kiến trúc, cảnh quan đô thị.</w:t>
      </w:r>
    </w:p>
    <w:p w14:paraId="6B089FB5" w14:textId="77777777" w:rsidR="0067788B" w:rsidRPr="0067788B" w:rsidRDefault="0067788B" w:rsidP="003E4436">
      <w:pPr>
        <w:widowControl w:val="0"/>
        <w:spacing w:before="140" w:after="140"/>
        <w:rPr>
          <w:szCs w:val="28"/>
          <w:lang w:val="es-MX"/>
        </w:rPr>
      </w:pPr>
      <w:r w:rsidRPr="0067788B">
        <w:rPr>
          <w:szCs w:val="28"/>
          <w:lang w:val="es-MX"/>
        </w:rPr>
        <w:t>- Quy định về chuyển nhượng các dự án bất động sản (Chương V) sẽ điều chỉnh việc triển khai các dự án đầu tư xây dựng khu đô thị khi thực hiện việc chuyển nhượng.</w:t>
      </w:r>
    </w:p>
    <w:p w14:paraId="44E3DAF0" w14:textId="77777777" w:rsidR="0067788B" w:rsidRPr="0067788B" w:rsidRDefault="0067788B" w:rsidP="003E4436">
      <w:pPr>
        <w:widowControl w:val="0"/>
        <w:spacing w:before="140" w:after="140"/>
        <w:rPr>
          <w:szCs w:val="28"/>
          <w:lang w:val="es-MX"/>
        </w:rPr>
      </w:pPr>
      <w:r w:rsidRPr="0067788B">
        <w:rPr>
          <w:szCs w:val="28"/>
          <w:lang w:val="es-MX"/>
        </w:rPr>
        <w:t>Như vậy, phạm vi điều chỉnh của Luật Kinh doanh bất động sản không có nội dung chồng chéo với các chính sách trong dự án Luật Quản lý phát triển đô thị. Luật Kinh doanh bất động sản tập trung quy định về quyền, trách nhiệm, nghĩa vụ của các chủ thể có liên quan khi thực hiện các hành vi giao dịch, kinh doanh các sản phẩm bất động sản và trình tự, thủ tục, thẩm quyền thực hiện.</w:t>
      </w:r>
    </w:p>
    <w:p w14:paraId="74531083" w14:textId="77777777" w:rsidR="0067788B" w:rsidRPr="0067788B" w:rsidRDefault="0067788B" w:rsidP="003E4436">
      <w:pPr>
        <w:widowControl w:val="0"/>
        <w:spacing w:before="140" w:after="140"/>
        <w:rPr>
          <w:szCs w:val="28"/>
          <w:lang w:val="es-MX"/>
        </w:rPr>
      </w:pPr>
      <w:r w:rsidRPr="0067788B">
        <w:rPr>
          <w:szCs w:val="28"/>
          <w:lang w:val="es-MX"/>
        </w:rPr>
        <w:t xml:space="preserve">Trong khi đó, phạm vi điều chỉnh của Luật Quản lý phát triển đô thị tập trung vào quy định quyền, nghĩa vụ, trách nhiệm các bên liên quan trong việc quản lý, sử dụng, khai thác hạ tầng đô thị, đảm bảo các yêu cầu đồng bộ hạ tầng cũng như cảnh quan kiến trúc đô thị. Khi các nội dung này có liên quan tới hoạt động giao dịch, kinh doanh bất động sản thì sẽ được dẫn chiếu thực hiện theo Luật Kinh doanh bất động sản. </w:t>
      </w:r>
      <w:r w:rsidRPr="0067788B">
        <w:rPr>
          <w:szCs w:val="28"/>
          <w:lang w:val="pt-BR"/>
        </w:rPr>
        <w:t>Do vậy, phạm vi, đối tượng của hai luật không chồng chéo mà có sự gắn kết chặt chẽ.</w:t>
      </w:r>
    </w:p>
    <w:p w14:paraId="31AD5DF0" w14:textId="77777777" w:rsidR="0067788B" w:rsidRPr="0067788B" w:rsidRDefault="0067788B" w:rsidP="003E4436">
      <w:pPr>
        <w:pStyle w:val="Heading2"/>
        <w:keepNext w:val="0"/>
        <w:widowControl w:val="0"/>
        <w:spacing w:before="140" w:after="140"/>
        <w:rPr>
          <w:szCs w:val="28"/>
        </w:rPr>
      </w:pPr>
      <w:r w:rsidRPr="0067788B">
        <w:rPr>
          <w:szCs w:val="28"/>
        </w:rPr>
        <w:t>7. Luật Tổ chức chính quyền địa phương (số 77/2015/QH13)</w:t>
      </w:r>
    </w:p>
    <w:p w14:paraId="62F98CB0" w14:textId="1A9E68DB" w:rsidR="0067788B" w:rsidRPr="0067788B" w:rsidRDefault="00A60312" w:rsidP="003E4436">
      <w:pPr>
        <w:pStyle w:val="Heading3"/>
        <w:keepNext w:val="0"/>
        <w:keepLines w:val="0"/>
        <w:widowControl w:val="0"/>
        <w:spacing w:before="140" w:after="140"/>
        <w:rPr>
          <w:rFonts w:cs="Times New Roman"/>
          <w:szCs w:val="28"/>
          <w:lang w:val="es-MX"/>
        </w:rPr>
      </w:pPr>
      <w:r>
        <w:rPr>
          <w:rFonts w:cs="Times New Roman"/>
          <w:szCs w:val="28"/>
          <w:lang w:val="es-MX"/>
        </w:rPr>
        <w:t xml:space="preserve">a) </w:t>
      </w:r>
      <w:r w:rsidR="0067788B" w:rsidRPr="0067788B">
        <w:rPr>
          <w:rFonts w:cs="Times New Roman"/>
          <w:szCs w:val="28"/>
          <w:lang w:val="es-MX"/>
        </w:rPr>
        <w:t>Phạm vi điều chỉnh</w:t>
      </w:r>
    </w:p>
    <w:p w14:paraId="1A97273D" w14:textId="77777777" w:rsidR="0067788B" w:rsidRPr="0067788B" w:rsidRDefault="0067788B" w:rsidP="003E4436">
      <w:pPr>
        <w:widowControl w:val="0"/>
        <w:spacing w:before="140" w:after="140"/>
        <w:rPr>
          <w:szCs w:val="28"/>
          <w:lang w:val="es-MX"/>
        </w:rPr>
      </w:pPr>
      <w:r w:rsidRPr="0067788B">
        <w:rPr>
          <w:szCs w:val="28"/>
          <w:lang w:val="es-MX"/>
        </w:rPr>
        <w:t xml:space="preserve">Luật này quy định về đơn vị hành chính và tổ chức, hoạt động của chính quyền địa phương ở các đơn vị hành chính. Theo đó, phạm vi điều chỉnh của Luật này có quy định một số nội dung liên quan giữa đơn vị hành chính và phân loại đô thị. </w:t>
      </w:r>
    </w:p>
    <w:p w14:paraId="33C906D5" w14:textId="77777777" w:rsidR="0067788B" w:rsidRPr="0067788B" w:rsidRDefault="0067788B" w:rsidP="003E4436">
      <w:pPr>
        <w:widowControl w:val="0"/>
        <w:spacing w:before="140" w:after="140"/>
        <w:rPr>
          <w:szCs w:val="28"/>
          <w:lang w:val="es-MX"/>
        </w:rPr>
      </w:pPr>
      <w:r w:rsidRPr="0067788B">
        <w:rPr>
          <w:szCs w:val="28"/>
          <w:lang w:val="es-MX"/>
        </w:rPr>
        <w:t>Luật gồm 8 chương và 143 Điều, cụ thể: (1) Những quy định chung; (2) Chính quyền địa phương ở nông thôn; (3) Chính quyền địa phương ở đô thị; (4) Chính quyền địa phương ở hải đảo; (5) Chính quyền địa phương ở đơn vị hành chính – kinh tế đặc biệt; (6) Hoạt động của chính quyền địa phương; (7) Thành lập, giải thể, nhập, chia, điều chỉnh địa giới đơn vị hành chính; (8) Điều khoản thi hành.</w:t>
      </w:r>
    </w:p>
    <w:p w14:paraId="4217F1A5" w14:textId="77777777" w:rsidR="0067788B" w:rsidRPr="0067788B" w:rsidRDefault="0067788B" w:rsidP="003E4436">
      <w:pPr>
        <w:widowControl w:val="0"/>
        <w:spacing w:before="140" w:after="140"/>
        <w:rPr>
          <w:szCs w:val="28"/>
          <w:lang w:val="es-MX"/>
        </w:rPr>
      </w:pPr>
      <w:r w:rsidRPr="0067788B">
        <w:rPr>
          <w:szCs w:val="28"/>
          <w:lang w:val="es-MX"/>
        </w:rPr>
        <w:t xml:space="preserve">Trong các quy định nêu trên, liên quan đến lĩnh vực quản lý phát triển đô thị chỉ có quy định về sửa đổi, bổ sung Điều 4 của Luật Quy hoạch đô thị về phân loại đô thị. </w:t>
      </w:r>
    </w:p>
    <w:p w14:paraId="2B9E1FBC" w14:textId="68368589" w:rsidR="0067788B" w:rsidRPr="0067788B" w:rsidRDefault="00A60312" w:rsidP="003E4436">
      <w:pPr>
        <w:pStyle w:val="Heading3"/>
        <w:keepNext w:val="0"/>
        <w:keepLines w:val="0"/>
        <w:widowControl w:val="0"/>
        <w:spacing w:before="140" w:after="140"/>
        <w:rPr>
          <w:rFonts w:cs="Times New Roman"/>
          <w:szCs w:val="28"/>
          <w:lang w:val="es-MX"/>
        </w:rPr>
      </w:pPr>
      <w:r>
        <w:rPr>
          <w:rFonts w:cs="Times New Roman"/>
          <w:szCs w:val="28"/>
          <w:lang w:val="es-MX"/>
        </w:rPr>
        <w:t xml:space="preserve">b) </w:t>
      </w:r>
      <w:r w:rsidR="0067788B" w:rsidRPr="0067788B">
        <w:rPr>
          <w:rFonts w:cs="Times New Roman"/>
          <w:szCs w:val="28"/>
          <w:lang w:val="es-MX"/>
        </w:rPr>
        <w:t xml:space="preserve">Những nội dung về quản lý, phát triển đô thị nhưng không thuộc </w:t>
      </w:r>
      <w:r w:rsidR="0067788B" w:rsidRPr="0067788B">
        <w:rPr>
          <w:rFonts w:cs="Times New Roman"/>
          <w:szCs w:val="28"/>
          <w:lang w:val="es-MX"/>
        </w:rPr>
        <w:lastRenderedPageBreak/>
        <w:t>phạm vi điều chỉnh của pháp luật về tổ chức chính quyền địa phương</w:t>
      </w:r>
    </w:p>
    <w:p w14:paraId="6C342C23" w14:textId="77777777" w:rsidR="0067788B" w:rsidRPr="0067788B" w:rsidRDefault="0067788B" w:rsidP="003E4436">
      <w:pPr>
        <w:widowControl w:val="0"/>
        <w:spacing w:before="140" w:after="140"/>
        <w:rPr>
          <w:szCs w:val="28"/>
          <w:lang w:val="es-MX"/>
        </w:rPr>
      </w:pPr>
      <w:r w:rsidRPr="0067788B">
        <w:rPr>
          <w:szCs w:val="28"/>
          <w:lang w:val="es-MX"/>
        </w:rPr>
        <w:t xml:space="preserve">Pháp luật về tổ chức chính quyền địa phương có liên quan mật thiết đối với việc đánh giá, phân loại đô thị, xác định tiêu chuẩn chất lượng các đơn vị hành chính đô thị, tương ứng là các hoạt động thành lập mới, điều chỉnh, sắp xếp đơn vị hành chính đô thị. </w:t>
      </w:r>
    </w:p>
    <w:p w14:paraId="288E2770" w14:textId="77777777" w:rsidR="0067788B" w:rsidRPr="0067788B" w:rsidRDefault="0067788B" w:rsidP="003E4436">
      <w:pPr>
        <w:widowControl w:val="0"/>
        <w:spacing w:before="140" w:after="140"/>
        <w:rPr>
          <w:szCs w:val="28"/>
          <w:lang w:val="es-MX"/>
        </w:rPr>
      </w:pPr>
      <w:r w:rsidRPr="0067788B">
        <w:rPr>
          <w:szCs w:val="28"/>
          <w:lang w:val="es-MX"/>
        </w:rPr>
        <w:t>Luật Tổ chức chính quyền địa phương có một số nội dung liên quan đến quản lý phát triển đô thị nhưng không thuộc phạm vi điều chỉnh:</w:t>
      </w:r>
    </w:p>
    <w:p w14:paraId="708BBCBD" w14:textId="77777777" w:rsidR="0067788B" w:rsidRPr="0067788B" w:rsidRDefault="0067788B" w:rsidP="003E4436">
      <w:pPr>
        <w:widowControl w:val="0"/>
        <w:spacing w:before="140" w:after="140"/>
        <w:rPr>
          <w:szCs w:val="28"/>
          <w:lang w:val="es-MX"/>
        </w:rPr>
      </w:pPr>
      <w:r w:rsidRPr="0067788B">
        <w:rPr>
          <w:szCs w:val="28"/>
          <w:lang w:val="es-MX"/>
        </w:rPr>
        <w:t>- Quy định về quản lý nhà nước về phát triển đô thị; hợp tác quốc tế về phát triển đô thị</w:t>
      </w:r>
    </w:p>
    <w:p w14:paraId="3BD4A2AF" w14:textId="505AEC4E" w:rsidR="0067788B" w:rsidRPr="0067788B" w:rsidRDefault="0067788B" w:rsidP="003E4436">
      <w:pPr>
        <w:widowControl w:val="0"/>
        <w:spacing w:before="140" w:after="140"/>
        <w:rPr>
          <w:szCs w:val="28"/>
          <w:lang w:val="es-MX"/>
        </w:rPr>
      </w:pPr>
      <w:r w:rsidRPr="0067788B">
        <w:rPr>
          <w:szCs w:val="28"/>
          <w:lang w:val="es-MX"/>
        </w:rPr>
        <w:t>- Quy định về trách nhiệm của Chính phủ, Thủ tướng Chính phủ, Bộ Xây dựng, các Bộ, ngành có liên quan, trách nhiệm của Ủy ban nhân dân các cấp, các Ban quản lý khu chức năng… trong quản lý phát triển đô thị.</w:t>
      </w:r>
    </w:p>
    <w:p w14:paraId="6771EF5C" w14:textId="77777777" w:rsidR="0067788B" w:rsidRPr="0067788B" w:rsidRDefault="0067788B" w:rsidP="003E4436">
      <w:pPr>
        <w:widowControl w:val="0"/>
        <w:spacing w:before="140" w:after="140"/>
        <w:rPr>
          <w:szCs w:val="28"/>
          <w:lang w:val="es-MX"/>
        </w:rPr>
      </w:pPr>
      <w:r w:rsidRPr="0067788B">
        <w:rPr>
          <w:szCs w:val="28"/>
          <w:lang w:val="es-MX"/>
        </w:rPr>
        <w:t>- Quy định về vai trò giám sát, tham gia Uỷ ban Mặt trận tổ quốc, các tổ chức chính trị, xã hội, các Hội, Hiệp hội, Tổng hội… trong quản lý phát triển đô thị; khuyến khích sự tham gia của cộng đồng dân cư.</w:t>
      </w:r>
    </w:p>
    <w:p w14:paraId="18F889D2" w14:textId="77777777" w:rsidR="0067788B" w:rsidRPr="0067788B" w:rsidRDefault="0067788B" w:rsidP="003E4436">
      <w:pPr>
        <w:widowControl w:val="0"/>
        <w:spacing w:before="140" w:after="140"/>
        <w:rPr>
          <w:szCs w:val="28"/>
          <w:lang w:val="es-MX"/>
        </w:rPr>
      </w:pPr>
      <w:r w:rsidRPr="0067788B">
        <w:rPr>
          <w:szCs w:val="28"/>
          <w:lang w:val="es-MX"/>
        </w:rPr>
        <w:t>- Quy định về kiểm tra, thanh tra quản lý nhà nước về phát triển đô thị.</w:t>
      </w:r>
    </w:p>
    <w:p w14:paraId="11CBF843" w14:textId="77777777" w:rsidR="0067788B" w:rsidRPr="0067788B" w:rsidRDefault="0067788B" w:rsidP="003E4436">
      <w:pPr>
        <w:widowControl w:val="0"/>
        <w:spacing w:before="140" w:after="140"/>
        <w:rPr>
          <w:szCs w:val="28"/>
          <w:lang w:val="es-MX"/>
        </w:rPr>
      </w:pPr>
      <w:r w:rsidRPr="0067788B">
        <w:rPr>
          <w:szCs w:val="28"/>
          <w:lang w:val="es-MX"/>
        </w:rPr>
        <w:t>- Quy định về cơ sở dữ liệu phát triển đô thị, ứng dụng công nghệ thông tin và hệ thống thông tin địa lý GIS trong quản lý phát triển đô thị; trách nhiệm chia sẻ thông tin, dữ liệu; phát triển hệ thống cơ sở dữ liệu.</w:t>
      </w:r>
    </w:p>
    <w:p w14:paraId="58FFD3F1" w14:textId="77777777" w:rsidR="0067788B" w:rsidRPr="0067788B" w:rsidRDefault="0067788B" w:rsidP="003E4436">
      <w:pPr>
        <w:widowControl w:val="0"/>
        <w:spacing w:before="140" w:after="140"/>
        <w:rPr>
          <w:szCs w:val="28"/>
          <w:lang w:val="es-MX"/>
        </w:rPr>
      </w:pPr>
      <w:r w:rsidRPr="0067788B">
        <w:rPr>
          <w:szCs w:val="28"/>
          <w:lang w:val="es-MX"/>
        </w:rPr>
        <w:t>- Quy định về đào tạo, bồi dưỡng cán bộ quản lý, chuyên môn về phát triển đô thị đáp ứng yêu cầu năng lực quản lý (theo từng phân loại đô thị, quản lý kiểm soát các khu vực đô thị).</w:t>
      </w:r>
    </w:p>
    <w:p w14:paraId="6972A7D4" w14:textId="77777777" w:rsidR="0067788B" w:rsidRPr="0067788B" w:rsidRDefault="0067788B" w:rsidP="003E4436">
      <w:pPr>
        <w:widowControl w:val="0"/>
        <w:spacing w:before="140" w:after="140"/>
        <w:rPr>
          <w:szCs w:val="28"/>
          <w:lang w:val="es-MX"/>
        </w:rPr>
      </w:pPr>
      <w:r w:rsidRPr="0067788B">
        <w:rPr>
          <w:szCs w:val="28"/>
          <w:lang w:val="es-MX"/>
        </w:rPr>
        <w:t xml:space="preserve">Những quy định nêu trên cần thiết được quy định riêng tại một luật </w:t>
      </w:r>
      <w:r w:rsidRPr="0067788B">
        <w:rPr>
          <w:rFonts w:eastAsia="MS Gothic"/>
          <w:szCs w:val="28"/>
          <w:lang w:val="es-MX"/>
        </w:rPr>
        <w:t>chuyên ngành riêng về đô thị</w:t>
      </w:r>
      <w:r w:rsidRPr="0067788B">
        <w:rPr>
          <w:szCs w:val="28"/>
          <w:lang w:val="es-MX"/>
        </w:rPr>
        <w:t>.</w:t>
      </w:r>
    </w:p>
    <w:p w14:paraId="6E9D63B4" w14:textId="77777777" w:rsidR="0067788B" w:rsidRPr="0067788B" w:rsidRDefault="0067788B" w:rsidP="003E4436">
      <w:pPr>
        <w:pStyle w:val="Heading2"/>
        <w:keepNext w:val="0"/>
        <w:widowControl w:val="0"/>
        <w:spacing w:before="140" w:after="140"/>
        <w:rPr>
          <w:szCs w:val="28"/>
        </w:rPr>
      </w:pPr>
      <w:r w:rsidRPr="0067788B">
        <w:rPr>
          <w:szCs w:val="28"/>
        </w:rPr>
        <w:t>8. Luật Bảo vệ môi trường (số 72/2020/QH14)</w:t>
      </w:r>
    </w:p>
    <w:p w14:paraId="2706DB9D" w14:textId="64F141E3" w:rsidR="0067788B" w:rsidRPr="0067788B" w:rsidRDefault="007B4897" w:rsidP="003E4436">
      <w:pPr>
        <w:pStyle w:val="Heading3"/>
        <w:keepNext w:val="0"/>
        <w:keepLines w:val="0"/>
        <w:widowControl w:val="0"/>
        <w:spacing w:before="140" w:after="140"/>
        <w:rPr>
          <w:rFonts w:cs="Times New Roman"/>
          <w:szCs w:val="28"/>
          <w:lang w:val="es-MX"/>
        </w:rPr>
      </w:pPr>
      <w:r>
        <w:rPr>
          <w:rFonts w:cs="Times New Roman"/>
          <w:szCs w:val="28"/>
          <w:lang w:val="es-MX"/>
        </w:rPr>
        <w:t xml:space="preserve">a) </w:t>
      </w:r>
      <w:r w:rsidR="0067788B" w:rsidRPr="0067788B">
        <w:rPr>
          <w:rFonts w:cs="Times New Roman"/>
          <w:szCs w:val="28"/>
          <w:lang w:val="es-MX"/>
        </w:rPr>
        <w:t>Phạm vi điều chỉnh</w:t>
      </w:r>
    </w:p>
    <w:p w14:paraId="4D23ED2D" w14:textId="77777777" w:rsidR="0067788B" w:rsidRPr="0067788B" w:rsidRDefault="0067788B" w:rsidP="003E4436">
      <w:pPr>
        <w:widowControl w:val="0"/>
        <w:spacing w:before="140" w:after="140"/>
        <w:rPr>
          <w:szCs w:val="28"/>
          <w:lang w:val="es-MX"/>
        </w:rPr>
      </w:pPr>
      <w:r w:rsidRPr="0067788B">
        <w:rPr>
          <w:szCs w:val="28"/>
          <w:lang w:val="es-MX"/>
        </w:rPr>
        <w:t>Luật này quy định về hoạt động bảo vệ môi trường; quyền, nghĩa vụ và trách nhiệm của cơ quan, tổ chức, cộng đồng dân cư, hộ gia đình và cá nhân trong hoạt động bảo vệ môi trường.</w:t>
      </w:r>
    </w:p>
    <w:p w14:paraId="764EBAB3" w14:textId="7FA96D46" w:rsidR="0067788B" w:rsidRPr="0067788B" w:rsidRDefault="0067788B" w:rsidP="003E4436">
      <w:pPr>
        <w:widowControl w:val="0"/>
        <w:spacing w:before="140" w:after="140"/>
        <w:rPr>
          <w:szCs w:val="28"/>
          <w:lang w:val="es-MX"/>
        </w:rPr>
      </w:pPr>
      <w:r w:rsidRPr="0067788B">
        <w:rPr>
          <w:szCs w:val="28"/>
          <w:lang w:val="es-MX"/>
        </w:rPr>
        <w:t>Luật này bao gồm 16 chương và 171 Điều, cụ thể: (1) Chương những quy định chung; (2) Bảo vệ các thành phần môi trường, di sản thiên nhiên; (3) Chiến lược bảo vệ môi trường quốc gia, quy hoạch bảo vệ môi trường quốc gia; nội dung bảo vệ môi trường trong quy hoạch vùng, quy hoạch tỉnh; (4) Đánh giá môi trường chiến lược, đánh giá tác động môi trường, giấy phép môi trường; (5) Bảo vệ môi trường trong hoạt động sản xuất kinh doanh, dịch vụ; đô thị và nông thôn; trong một số lĩnh vực; (6) Quản lý chất thải và kiểm soát các chất ô nhiễm khác; (7) Ứng phó với biến đổi khí hậu; (8) Quy chuẩn kỹ thuật môi trường, tiêu chuẩn môi trường; (9) Quan trắc môi trường, thông tin, cơ sở dữ liệu môi trường và báo cáo môi trường; (10) Phòng ng</w:t>
      </w:r>
      <w:r w:rsidR="00062CB0">
        <w:rPr>
          <w:szCs w:val="28"/>
          <w:lang w:val="es-MX"/>
        </w:rPr>
        <w:t>ừ</w:t>
      </w:r>
      <w:r w:rsidRPr="0067788B">
        <w:rPr>
          <w:szCs w:val="28"/>
          <w:lang w:val="es-MX"/>
        </w:rPr>
        <w:t xml:space="preserve">a, ứng phó sự cố môi trường và bồi </w:t>
      </w:r>
      <w:r w:rsidRPr="0067788B">
        <w:rPr>
          <w:szCs w:val="28"/>
          <w:lang w:val="es-MX"/>
        </w:rPr>
        <w:lastRenderedPageBreak/>
        <w:t>thường thiệt hại về môi trường; (11) Công cụ kinh tế, chính sách và nguồn lực bảo vệ môi trường; (12) Hội nhập và hợp tác quốc tế về bảo vệ môi trường; (13) Trách nhiệm của Mặt trận Tổ quốc Việt Nam, tổ chức chính trị - xã hội xã hội – nghề nghiệp, tổ chức xã hội – nghề nghiệp và cộng đồng dân cư trong bảo vệ môi trường; (14) Kiểm tra, thanh tra, kiểm toán, xử lý vi phạm, tranh chấp, khiếu nại, tố cáo về môi trường; (15) Trách nhiệm quản lý nhà nước về bảo vệ môi trường; (16) Điều khoản thi hành.</w:t>
      </w:r>
    </w:p>
    <w:p w14:paraId="455D5FAF" w14:textId="77777777" w:rsidR="0067788B" w:rsidRPr="0067788B" w:rsidRDefault="0067788B" w:rsidP="003E4436">
      <w:pPr>
        <w:widowControl w:val="0"/>
        <w:spacing w:before="140" w:after="140"/>
        <w:rPr>
          <w:szCs w:val="28"/>
          <w:lang w:val="es-MX"/>
        </w:rPr>
      </w:pPr>
      <w:r w:rsidRPr="0067788B">
        <w:rPr>
          <w:szCs w:val="28"/>
          <w:lang w:val="es-MX"/>
        </w:rPr>
        <w:t>Luật có nội dung quy định về đánh giá môi trường chiến lược đối với các chiến lược, quy hoạch, kế hoạch phát triển ngành, lĩnh vực quy mô quốc gia, cấp vùng, tỉnh có tác động lớn đến môi trường. Các định hướng, chiến lược, quy hoạch hệ thống đô thị cấp quốc gia, cấp vùng và cấp tỉnh cần phải thực hiện đánh giá môi trường chiến lược và lồng ghép nội dung ứng phó biến đổi khí hậu được quy định trong Luật này.</w:t>
      </w:r>
    </w:p>
    <w:p w14:paraId="2A2CA3C1" w14:textId="77777777" w:rsidR="0067788B" w:rsidRPr="0067788B" w:rsidRDefault="0067788B" w:rsidP="003E4436">
      <w:pPr>
        <w:widowControl w:val="0"/>
        <w:spacing w:before="140" w:after="140"/>
        <w:rPr>
          <w:szCs w:val="28"/>
        </w:rPr>
      </w:pPr>
      <w:r w:rsidRPr="0067788B">
        <w:rPr>
          <w:szCs w:val="28"/>
        </w:rPr>
        <w:t>Những nội dung cụ thể liên quan đến quản lý phát triển đô thị được quy định tại các điều, khoản, điểm của Luật Bảo vệ môi trường như sau:</w:t>
      </w:r>
    </w:p>
    <w:p w14:paraId="0D92DB2A" w14:textId="77777777" w:rsidR="0067788B" w:rsidRPr="0067788B" w:rsidRDefault="0067788B" w:rsidP="003E4436">
      <w:pPr>
        <w:widowControl w:val="0"/>
        <w:spacing w:before="140" w:after="140"/>
        <w:rPr>
          <w:szCs w:val="28"/>
        </w:rPr>
      </w:pPr>
      <w:r w:rsidRPr="0067788B">
        <w:rPr>
          <w:szCs w:val="28"/>
        </w:rPr>
        <w:t>- Điểm a khoản 1 Điều 53 quy định cơ sở sản xuất, kinh doanh, dịch vụ có trách nhiệm thu gom, xử lý nước thải đáp ứng yêu cầu bảo vệ môi trường trong khu đô thị;</w:t>
      </w:r>
    </w:p>
    <w:p w14:paraId="55EE88A3" w14:textId="77777777" w:rsidR="0067788B" w:rsidRPr="0067788B" w:rsidRDefault="0067788B" w:rsidP="003E4436">
      <w:pPr>
        <w:widowControl w:val="0"/>
        <w:spacing w:before="140" w:after="140"/>
        <w:rPr>
          <w:szCs w:val="28"/>
        </w:rPr>
      </w:pPr>
      <w:r w:rsidRPr="0067788B">
        <w:rPr>
          <w:szCs w:val="28"/>
        </w:rPr>
        <w:t>- Điều 57 quy định về bảo vệ môi trường khu đô thị, khu dân cư.</w:t>
      </w:r>
    </w:p>
    <w:p w14:paraId="3AFCBFC3" w14:textId="77777777" w:rsidR="0067788B" w:rsidRPr="0067788B" w:rsidRDefault="0067788B" w:rsidP="003E4436">
      <w:pPr>
        <w:widowControl w:val="0"/>
        <w:spacing w:before="140" w:after="140"/>
        <w:rPr>
          <w:i/>
          <w:szCs w:val="28"/>
        </w:rPr>
      </w:pPr>
      <w:r w:rsidRPr="0067788B">
        <w:rPr>
          <w:szCs w:val="28"/>
        </w:rPr>
        <w:t xml:space="preserve">- Khoản 2 Điều 64 quy định về </w:t>
      </w:r>
      <w:r w:rsidRPr="0067788B">
        <w:rPr>
          <w:i/>
          <w:szCs w:val="28"/>
        </w:rPr>
        <w:t>Việc quy hoạch khu đô thị, khu dân cư tập trung phải hướng tới phát triển khu đô thị sinh thái, tiết kiệm năng lượng, sử dụng năng lượng tái tạo, bảo đảm tỷ lệ diện tích cây xanh, mặt nước, cảnh quan theo quy định của pháp luật.</w:t>
      </w:r>
    </w:p>
    <w:p w14:paraId="0D5580EC" w14:textId="77777777" w:rsidR="0067788B" w:rsidRPr="0067788B" w:rsidRDefault="0067788B" w:rsidP="003E4436">
      <w:pPr>
        <w:widowControl w:val="0"/>
        <w:spacing w:before="140" w:after="140"/>
        <w:rPr>
          <w:szCs w:val="28"/>
        </w:rPr>
      </w:pPr>
      <w:r w:rsidRPr="0067788B">
        <w:rPr>
          <w:i/>
          <w:szCs w:val="28"/>
        </w:rPr>
        <w:t xml:space="preserve">- </w:t>
      </w:r>
      <w:r w:rsidRPr="0067788B">
        <w:rPr>
          <w:szCs w:val="28"/>
        </w:rPr>
        <w:t>Khoản 1 Điều 86 quy định về thu gom, xử lý nước thải quy định “</w:t>
      </w:r>
      <w:r w:rsidRPr="0067788B">
        <w:rPr>
          <w:i/>
          <w:szCs w:val="28"/>
        </w:rPr>
        <w:t>Đô thị, khu dân cư tập trung mới… phải có hệ thống thu gom, xử lý nước thải riêng biệt với hệ thống thoát nước mưa, trừ trường hợp đặc thù do Chính phủ quy định.”</w:t>
      </w:r>
    </w:p>
    <w:p w14:paraId="243F927C" w14:textId="1EF25725" w:rsidR="0067788B" w:rsidRPr="0067788B" w:rsidRDefault="007B4897" w:rsidP="00725B3B">
      <w:pPr>
        <w:pStyle w:val="Heading3"/>
        <w:keepNext w:val="0"/>
        <w:keepLines w:val="0"/>
        <w:widowControl w:val="0"/>
        <w:spacing w:before="140"/>
        <w:rPr>
          <w:rFonts w:cs="Times New Roman"/>
          <w:szCs w:val="28"/>
          <w:lang w:val="es-MX"/>
        </w:rPr>
      </w:pPr>
      <w:r>
        <w:rPr>
          <w:rFonts w:cs="Times New Roman"/>
          <w:szCs w:val="28"/>
          <w:lang w:val="es-MX"/>
        </w:rPr>
        <w:t xml:space="preserve">b) </w:t>
      </w:r>
      <w:r w:rsidR="0067788B" w:rsidRPr="0067788B">
        <w:rPr>
          <w:rFonts w:cs="Times New Roman"/>
          <w:szCs w:val="28"/>
          <w:lang w:val="es-MX"/>
        </w:rPr>
        <w:t>Những nội dung về quản lý, phát triển đô thị nhưng không thuộc phạm vi điều chỉnh của pháp luật về bảo vệ môi trường</w:t>
      </w:r>
    </w:p>
    <w:p w14:paraId="35E37417" w14:textId="77777777" w:rsidR="0067788B" w:rsidRPr="0067788B" w:rsidRDefault="0067788B" w:rsidP="00725B3B">
      <w:pPr>
        <w:widowControl w:val="0"/>
        <w:spacing w:before="140"/>
        <w:rPr>
          <w:szCs w:val="28"/>
          <w:lang w:val="es-MX"/>
        </w:rPr>
      </w:pPr>
      <w:r w:rsidRPr="0067788B">
        <w:rPr>
          <w:szCs w:val="28"/>
          <w:lang w:val="es-MX"/>
        </w:rPr>
        <w:t>Căn cứ phạm vi điều chỉnh của pháp luật về bảo vệ môi trường, một số nội dung liên quan đến quản lý, phát triển đô thị không thuộc phạm vi điều chỉnh như:</w:t>
      </w:r>
    </w:p>
    <w:p w14:paraId="71E97669" w14:textId="77777777" w:rsidR="0067788B" w:rsidRPr="0067788B" w:rsidRDefault="0067788B" w:rsidP="00725B3B">
      <w:pPr>
        <w:widowControl w:val="0"/>
        <w:spacing w:before="140"/>
        <w:rPr>
          <w:rFonts w:eastAsia="MS Gothic"/>
          <w:szCs w:val="28"/>
          <w:lang w:val="es-MX"/>
        </w:rPr>
      </w:pPr>
      <w:r w:rsidRPr="0067788B">
        <w:rPr>
          <w:rFonts w:eastAsia="MS Gothic"/>
          <w:szCs w:val="28"/>
          <w:lang w:val="es-MX"/>
        </w:rPr>
        <w:t>- Quy định về tiêu chí đánh giá năng lực chống chịu đô thị, đô thị ứng phó biến đổi khí hậu</w:t>
      </w:r>
    </w:p>
    <w:p w14:paraId="2470951B" w14:textId="77777777" w:rsidR="0067788B" w:rsidRPr="0067788B" w:rsidRDefault="0067788B" w:rsidP="00725B3B">
      <w:pPr>
        <w:widowControl w:val="0"/>
        <w:spacing w:before="140"/>
        <w:rPr>
          <w:rFonts w:eastAsia="MS Gothic"/>
          <w:szCs w:val="28"/>
          <w:lang w:val="es-MX"/>
        </w:rPr>
      </w:pPr>
      <w:r w:rsidRPr="0067788B">
        <w:rPr>
          <w:rFonts w:eastAsia="MS Gothic"/>
          <w:szCs w:val="28"/>
          <w:lang w:val="es-MX"/>
        </w:rPr>
        <w:t>- Quy định về kế hoạch tổng thể phát triển đô thị ứng phó và thích ứng biến đổi khí hậu; trách nhiệm đánh giá, lập bản đồ rủi ro thiên tai, cảnh báo sớm, ứng dụng công nghệ trong quản lý ứng phó biến đổi khí hậu của đô thị; nâng cao năng lực cộng đồng ứng phó BĐKH, tuyên truyền, phổ biến ứng phó khẩn cấp.</w:t>
      </w:r>
    </w:p>
    <w:p w14:paraId="0E14E323" w14:textId="77777777" w:rsidR="0067788B" w:rsidRPr="0067788B" w:rsidRDefault="0067788B" w:rsidP="00725B3B">
      <w:pPr>
        <w:widowControl w:val="0"/>
        <w:spacing w:before="140"/>
        <w:rPr>
          <w:rFonts w:eastAsia="MS Gothic"/>
          <w:szCs w:val="28"/>
          <w:lang w:val="es-MX"/>
        </w:rPr>
      </w:pPr>
      <w:r w:rsidRPr="0067788B">
        <w:rPr>
          <w:rFonts w:eastAsia="MS Gothic"/>
          <w:szCs w:val="28"/>
          <w:lang w:val="es-MX"/>
        </w:rPr>
        <w:t>- Quy định về trách nhiệm bảo đảm khả năng thẩm thấu bề mặt, phát triển đô thị xốp đối với hạ tầng công cộng và đối với từng dự án đô thị.</w:t>
      </w:r>
    </w:p>
    <w:p w14:paraId="525A5D47" w14:textId="77777777" w:rsidR="0067788B" w:rsidRPr="0067788B" w:rsidRDefault="0067788B" w:rsidP="00725B3B">
      <w:pPr>
        <w:widowControl w:val="0"/>
        <w:spacing w:before="140"/>
        <w:rPr>
          <w:rFonts w:eastAsia="MS Gothic"/>
          <w:spacing w:val="-6"/>
          <w:szCs w:val="28"/>
          <w:lang w:val="es-MX"/>
        </w:rPr>
      </w:pPr>
      <w:r w:rsidRPr="0067788B">
        <w:rPr>
          <w:rFonts w:eastAsia="MS Gothic"/>
          <w:spacing w:val="-6"/>
          <w:szCs w:val="28"/>
          <w:lang w:val="es-MX"/>
        </w:rPr>
        <w:t xml:space="preserve">- Quy định về phục hồi kết hợp cải tạo chỉnh trang đô thị đối với các kênh, </w:t>
      </w:r>
      <w:r w:rsidRPr="0067788B">
        <w:rPr>
          <w:rFonts w:eastAsia="MS Gothic"/>
          <w:spacing w:val="-6"/>
          <w:szCs w:val="28"/>
          <w:lang w:val="es-MX"/>
        </w:rPr>
        <w:lastRenderedPageBreak/>
        <w:t>rạch, sông, suối, ao, hồ, giếng trong khu vực nội đô và gắn kết với hệ thống chung; đầu tư xây dựng mới hồ điều hòa để giải quyết úng ngập cục bộ; trách nhiệm giữ nước, trữ nước, tái sử dụng nước mưa và giảm thiểu sử dụng nước sạch đã qua xử lý.</w:t>
      </w:r>
    </w:p>
    <w:p w14:paraId="6FB94308" w14:textId="77777777" w:rsidR="0067788B" w:rsidRPr="0067788B" w:rsidRDefault="0067788B" w:rsidP="00725B3B">
      <w:pPr>
        <w:widowControl w:val="0"/>
        <w:spacing w:before="140"/>
        <w:rPr>
          <w:rFonts w:eastAsia="MS Gothic"/>
          <w:szCs w:val="28"/>
          <w:lang w:val="es-MX"/>
        </w:rPr>
      </w:pPr>
      <w:r w:rsidRPr="0067788B">
        <w:rPr>
          <w:rFonts w:eastAsia="MS Gothic"/>
          <w:szCs w:val="28"/>
          <w:lang w:val="es-MX"/>
        </w:rPr>
        <w:t>- Quy định về giải quyết úng ngập cục bộ đô thị theo khu vực, lưu vực (kiểm soát xây dựng chặn hướng thoát lũ; kiểm soát cốt cao độ; kết nối hệ thống trữ nước gồm ống lưu trữ, hồ lưu trữ, sông suối; kiểm soát và đầu tư xây dựng nâng cao năng lực thoát nước cục bộ của hệ thống thoát nước; người dân bảo vệ năng lực thoát nước, hạn chế xả thải ra môi trường và làm tắc cống thoát nước).</w:t>
      </w:r>
    </w:p>
    <w:p w14:paraId="314D8CBB" w14:textId="77777777" w:rsidR="0067788B" w:rsidRPr="0067788B" w:rsidRDefault="0067788B" w:rsidP="00725B3B">
      <w:pPr>
        <w:widowControl w:val="0"/>
        <w:spacing w:before="140"/>
        <w:rPr>
          <w:rFonts w:eastAsia="MS Gothic"/>
          <w:szCs w:val="28"/>
          <w:lang w:val="es-MX"/>
        </w:rPr>
      </w:pPr>
      <w:r w:rsidRPr="0067788B">
        <w:rPr>
          <w:rFonts w:eastAsia="MS Gothic"/>
          <w:szCs w:val="28"/>
          <w:lang w:val="es-MX"/>
        </w:rPr>
        <w:t>- Quy định phát triển diện tích cây xanh mặt đứng, mái nhà, mái sân lửng các tòa nhà trong đô thị; các quy định hoán đổi chỉ tiêu quy hoạch khuyến khích về giải pháp đô thị giảm phát thải và kiểm soát tổng hợp phát thải đô thị; bảo vệ rừng trong phát triển đô thị.</w:t>
      </w:r>
    </w:p>
    <w:p w14:paraId="071CC152" w14:textId="77777777" w:rsidR="0067788B" w:rsidRPr="0067788B" w:rsidRDefault="0067788B" w:rsidP="00725B3B">
      <w:pPr>
        <w:widowControl w:val="0"/>
        <w:spacing w:before="140"/>
        <w:rPr>
          <w:rFonts w:eastAsia="MS Gothic"/>
          <w:szCs w:val="28"/>
          <w:lang w:val="es-MX"/>
        </w:rPr>
      </w:pPr>
      <w:r w:rsidRPr="0067788B">
        <w:rPr>
          <w:rFonts w:eastAsia="MS Gothic"/>
          <w:szCs w:val="28"/>
          <w:lang w:val="es-MX"/>
        </w:rPr>
        <w:t>- Quy định đặc thù riêng về khu đô thị sinh thái, đô thị thông minh, khu đô thị thông minh.</w:t>
      </w:r>
    </w:p>
    <w:p w14:paraId="75312307" w14:textId="77777777" w:rsidR="0067788B" w:rsidRPr="0067788B" w:rsidRDefault="0067788B" w:rsidP="00725B3B">
      <w:pPr>
        <w:widowControl w:val="0"/>
        <w:spacing w:before="140"/>
        <w:rPr>
          <w:szCs w:val="28"/>
          <w:lang w:val="es-MX"/>
        </w:rPr>
      </w:pPr>
      <w:r w:rsidRPr="0067788B">
        <w:rPr>
          <w:szCs w:val="28"/>
          <w:lang w:val="es-MX"/>
        </w:rPr>
        <w:t xml:space="preserve">Những quy định nêu trên cần thiết được quy định riêng tại một luật </w:t>
      </w:r>
      <w:r w:rsidRPr="0067788B">
        <w:rPr>
          <w:rFonts w:eastAsia="MS Gothic"/>
          <w:szCs w:val="28"/>
          <w:lang w:val="es-MX"/>
        </w:rPr>
        <w:t>chuyên ngành riêng về đô thị</w:t>
      </w:r>
      <w:r w:rsidRPr="0067788B">
        <w:rPr>
          <w:szCs w:val="28"/>
          <w:lang w:val="es-MX"/>
        </w:rPr>
        <w:t>.</w:t>
      </w:r>
    </w:p>
    <w:p w14:paraId="7919C53E" w14:textId="77777777" w:rsidR="0067788B" w:rsidRPr="0067788B" w:rsidRDefault="0067788B" w:rsidP="00725B3B">
      <w:pPr>
        <w:pStyle w:val="Heading2"/>
        <w:keepNext w:val="0"/>
        <w:widowControl w:val="0"/>
        <w:spacing w:before="140"/>
        <w:rPr>
          <w:szCs w:val="28"/>
          <w:lang w:val="es-MX"/>
        </w:rPr>
      </w:pPr>
      <w:r w:rsidRPr="0067788B">
        <w:rPr>
          <w:rFonts w:eastAsia="Calibri"/>
          <w:szCs w:val="28"/>
          <w:lang w:val="es-MX"/>
        </w:rPr>
        <w:t>9. Luật Quản lý, sử dụng tài sản công (số 15/2017/QH14)</w:t>
      </w:r>
    </w:p>
    <w:p w14:paraId="6CB0C58B" w14:textId="54F33067" w:rsidR="0067788B" w:rsidRPr="0067788B" w:rsidRDefault="00561A11" w:rsidP="00725B3B">
      <w:pPr>
        <w:pStyle w:val="Heading3"/>
        <w:keepNext w:val="0"/>
        <w:keepLines w:val="0"/>
        <w:widowControl w:val="0"/>
        <w:spacing w:before="140"/>
        <w:rPr>
          <w:rFonts w:eastAsia="Calibri" w:cs="Times New Roman"/>
          <w:szCs w:val="28"/>
          <w:lang w:val="es-MX"/>
        </w:rPr>
      </w:pPr>
      <w:r>
        <w:rPr>
          <w:rFonts w:eastAsia="Calibri" w:cs="Times New Roman"/>
          <w:szCs w:val="28"/>
          <w:lang w:val="es-MX"/>
        </w:rPr>
        <w:t xml:space="preserve">a) </w:t>
      </w:r>
      <w:r w:rsidR="0067788B" w:rsidRPr="0067788B">
        <w:rPr>
          <w:rFonts w:eastAsia="Calibri" w:cs="Times New Roman"/>
          <w:szCs w:val="28"/>
          <w:lang w:val="es-MX"/>
        </w:rPr>
        <w:t>Phạm vi điều chỉnh</w:t>
      </w:r>
    </w:p>
    <w:p w14:paraId="54976699" w14:textId="77777777" w:rsidR="0067788B" w:rsidRPr="0067788B" w:rsidRDefault="0067788B" w:rsidP="00725B3B">
      <w:pPr>
        <w:widowControl w:val="0"/>
        <w:spacing w:before="140"/>
        <w:rPr>
          <w:rFonts w:eastAsia="Calibri"/>
          <w:szCs w:val="28"/>
          <w:lang w:val="es-MX"/>
        </w:rPr>
      </w:pPr>
      <w:r w:rsidRPr="0067788B">
        <w:rPr>
          <w:rFonts w:eastAsia="Calibri"/>
          <w:szCs w:val="28"/>
          <w:lang w:val="es-MX"/>
        </w:rPr>
        <w:t>Luật này quy định về quản lý nhà nước đối với tài sản công; chế độ quản lý, sử dụng tài sản công; quyền và nghĩa vụ của các cơ quan, tổ chức, đơn vị, cá nhân trong việc quản lý, sử dụng tài sản công. Đối với tài sản công là tiền thuộc ngân sách nhà nước, các quỹ tài chính nhà nước ngoài ngân sách, dự trữ ngoại hối nhà nước được quản lý, sử dụng theo quy định của pháp luật có liên quan.</w:t>
      </w:r>
    </w:p>
    <w:p w14:paraId="4F47D439" w14:textId="77777777" w:rsidR="0067788B" w:rsidRPr="00184AE3" w:rsidRDefault="0067788B" w:rsidP="00725B3B">
      <w:pPr>
        <w:widowControl w:val="0"/>
        <w:spacing w:before="140"/>
        <w:rPr>
          <w:rFonts w:eastAsia="Calibri"/>
          <w:spacing w:val="-2"/>
          <w:szCs w:val="28"/>
          <w:lang w:val="es-MX"/>
        </w:rPr>
      </w:pPr>
      <w:r w:rsidRPr="00184AE3">
        <w:rPr>
          <w:rFonts w:eastAsia="Calibri"/>
          <w:spacing w:val="-2"/>
          <w:szCs w:val="28"/>
          <w:lang w:val="es-MX"/>
        </w:rPr>
        <w:t>Luật bao gồm 10 chương và 134 Điều, cụ thể: (1) Chương những quy định chung; (2) Nội dung quản lý nhà nước về tài sản công và nhiệm vụ, quyền hạn của các cơ quan nhà nước đối với tài sản công; (3) Chế độ quản lý, sử dụng tài sản công tại cơ quan, tổ chức, đơn vị; (4) Chế độ quản lý, sử dụng tài sản kết cấu hạ tầng; (5) Chế độ quản lý, sử dụng tài sản công tại doanh nghiệp; (6) Chế độ quản lý, sử dụng tài sản của dự án sử dụng vốn nhà nước, tài sản được xác lập quyền sở hữu toàn dân; (7) Chế độ quản lý, sử dụng, khai thác nguồn lực tài chính từ đất đai, tài nguyên; (8) Hệ thống thông tin về tài sản công và cơ sở dữ liệu quốc gia về tài sản công; (9) Dịch vụ về tài sản công; (10) Điều khoản thi hành.</w:t>
      </w:r>
    </w:p>
    <w:p w14:paraId="11A563FB" w14:textId="34D06A14" w:rsidR="0067788B" w:rsidRPr="0067788B" w:rsidRDefault="00561A11" w:rsidP="00725B3B">
      <w:pPr>
        <w:pStyle w:val="Heading3"/>
        <w:keepNext w:val="0"/>
        <w:keepLines w:val="0"/>
        <w:widowControl w:val="0"/>
        <w:spacing w:before="140"/>
        <w:rPr>
          <w:rFonts w:eastAsia="Calibri" w:cs="Times New Roman"/>
          <w:szCs w:val="28"/>
          <w:lang w:val="es-MX"/>
        </w:rPr>
      </w:pPr>
      <w:r>
        <w:rPr>
          <w:rFonts w:eastAsia="Calibri" w:cs="Times New Roman"/>
          <w:szCs w:val="28"/>
          <w:lang w:val="es-MX"/>
        </w:rPr>
        <w:t xml:space="preserve">b) </w:t>
      </w:r>
      <w:r w:rsidR="0067788B" w:rsidRPr="0067788B">
        <w:rPr>
          <w:rFonts w:cs="Times New Roman"/>
          <w:szCs w:val="28"/>
          <w:lang w:val="es-MX"/>
        </w:rPr>
        <w:t>Những nội dung về quản lý, phát triển đô thị nhưng không thuộc phạm vi điều chỉnh của pháp luật về quản lý tài sản công</w:t>
      </w:r>
    </w:p>
    <w:p w14:paraId="10F93C6C" w14:textId="77777777" w:rsidR="0067788B" w:rsidRPr="0067788B" w:rsidRDefault="0067788B" w:rsidP="00725B3B">
      <w:pPr>
        <w:widowControl w:val="0"/>
        <w:spacing w:before="140"/>
        <w:rPr>
          <w:rFonts w:eastAsia="Calibri"/>
          <w:szCs w:val="28"/>
          <w:lang w:val="es-MX"/>
        </w:rPr>
      </w:pPr>
      <w:r w:rsidRPr="0067788B">
        <w:rPr>
          <w:rFonts w:eastAsia="Calibri"/>
          <w:szCs w:val="28"/>
          <w:lang w:val="es-MX"/>
        </w:rPr>
        <w:t xml:space="preserve">Thực tế hiện nay, nhiều công trình hạ tầng đô thị được đầu tư xây dựng thông qua các dự án khu đô thị, khu nhà ở do các nhà đầu tư tư nhân đầu tư, xây dựng. Một số công trình hạ tầng kỹ thuật đô thị (như cầu, đường giao thông, khu công viên cây xanh) được nhà nước miễn, giảm tiền sử dụng đất, sau khi hoàn thành hoặc là được nhà đầu tư tiếp tục quản lý, khai thác hoặc là được bàn giao cho chính quyền địa phương quản lý. Tuy nhiên, thiếu các quy định để điều </w:t>
      </w:r>
      <w:r w:rsidRPr="0067788B">
        <w:rPr>
          <w:rFonts w:eastAsia="Calibri"/>
          <w:szCs w:val="28"/>
          <w:lang w:val="es-MX"/>
        </w:rPr>
        <w:lastRenderedPageBreak/>
        <w:t xml:space="preserve">chỉnh các trường hợp đây là các tài sản công hay không (thuộc phạm vi quản lý, sử dụng tài sản kết cấu hạ tầng hay tài sản được xác lập quyền sở hữu toàn dân). Ngoài ra, cũng thiếu quy định hướng dẫn trong trường hợp tiếp tục cho phép nhà đầu tư quản lý, khai thác, thu tiền dịch vụ sử dụng hạ tầng đô thị. </w:t>
      </w:r>
    </w:p>
    <w:p w14:paraId="448FC377" w14:textId="77777777" w:rsidR="0067788B" w:rsidRPr="0067788B" w:rsidRDefault="0067788B" w:rsidP="00725B3B">
      <w:pPr>
        <w:widowControl w:val="0"/>
        <w:spacing w:before="140"/>
        <w:rPr>
          <w:szCs w:val="28"/>
          <w:lang w:val="es-MX"/>
        </w:rPr>
      </w:pPr>
      <w:r w:rsidRPr="0067788B">
        <w:rPr>
          <w:szCs w:val="28"/>
          <w:lang w:val="es-MX"/>
        </w:rPr>
        <w:t xml:space="preserve">Những quy định nêu trên cần thiết được quy định riêng tại một luật </w:t>
      </w:r>
      <w:r w:rsidRPr="0067788B">
        <w:rPr>
          <w:rFonts w:eastAsia="MS Gothic"/>
          <w:szCs w:val="28"/>
          <w:lang w:val="es-MX"/>
        </w:rPr>
        <w:t>chuyên ngành riêng về đô thị</w:t>
      </w:r>
      <w:r w:rsidRPr="0067788B">
        <w:rPr>
          <w:szCs w:val="28"/>
          <w:lang w:val="es-MX"/>
        </w:rPr>
        <w:t>.</w:t>
      </w:r>
    </w:p>
    <w:p w14:paraId="5A4A89F7" w14:textId="77777777" w:rsidR="0067788B" w:rsidRPr="0067788B" w:rsidRDefault="0067788B" w:rsidP="00725B3B">
      <w:pPr>
        <w:pStyle w:val="Heading2"/>
        <w:keepNext w:val="0"/>
        <w:widowControl w:val="0"/>
        <w:spacing w:before="140"/>
        <w:rPr>
          <w:szCs w:val="28"/>
        </w:rPr>
      </w:pPr>
      <w:r w:rsidRPr="0067788B">
        <w:rPr>
          <w:szCs w:val="28"/>
        </w:rPr>
        <w:t>10. Luật Di sản văn hóa (số 28/2001/QH10) và Luật sửa đổi, bổ sung một số điều của Luật Di sản văn hóa (số 32/2009/QH12)</w:t>
      </w:r>
    </w:p>
    <w:p w14:paraId="789BAB7C" w14:textId="77777777" w:rsidR="0067788B" w:rsidRPr="0067788B" w:rsidRDefault="0067788B" w:rsidP="00725B3B">
      <w:pPr>
        <w:widowControl w:val="0"/>
        <w:spacing w:before="140"/>
        <w:rPr>
          <w:szCs w:val="28"/>
          <w:lang w:val="es-MX"/>
        </w:rPr>
      </w:pPr>
      <w:r w:rsidRPr="0067788B">
        <w:rPr>
          <w:szCs w:val="28"/>
          <w:lang w:val="es-MX"/>
        </w:rPr>
        <w:t>Luật này quy định về các hoạt động bảo vệ và phát huy giá trị di sản văn hoá; xác định quyền và nghĩa vụ của tổ chức, cá nhân đối với di sản văn hoá ở nước Cộng hoà xã hội chủ nghĩa Việt Nam.</w:t>
      </w:r>
    </w:p>
    <w:p w14:paraId="070E9D53" w14:textId="77777777" w:rsidR="0067788B" w:rsidRPr="0067788B" w:rsidRDefault="0067788B" w:rsidP="00725B3B">
      <w:pPr>
        <w:widowControl w:val="0"/>
        <w:spacing w:before="140"/>
        <w:rPr>
          <w:szCs w:val="28"/>
          <w:lang w:val="es-MX"/>
        </w:rPr>
      </w:pPr>
      <w:r w:rsidRPr="0067788B">
        <w:rPr>
          <w:szCs w:val="28"/>
          <w:lang w:val="es-MX"/>
        </w:rPr>
        <w:t>Luật bao gồm 7 chương và 74 Điều, quy định về: (1) Những quy định chung; (2) Quyền và nghĩa vụ của tổ chức, cá nhân đối với di sản văn hóa; (3) Bảo vệ và phát huy giá trị di sản văn hóa phi vật thể; (4) Bảo vệ và phát huy giá trị di sản văn hóa vật thể; (5) Quản lý Nhà nước về di sản văn hóa; (6) Khen thưởng và xử lý vi phạm; (7) Điều khoản thi hành.</w:t>
      </w:r>
    </w:p>
    <w:p w14:paraId="56B63492" w14:textId="77777777" w:rsidR="0067788B" w:rsidRPr="0067788B" w:rsidRDefault="0067788B" w:rsidP="00725B3B">
      <w:pPr>
        <w:widowControl w:val="0"/>
        <w:spacing w:before="140"/>
        <w:rPr>
          <w:szCs w:val="28"/>
          <w:lang w:val="es-MX"/>
        </w:rPr>
      </w:pPr>
      <w:r w:rsidRPr="0067788B">
        <w:rPr>
          <w:szCs w:val="28"/>
          <w:lang w:val="es-MX"/>
        </w:rPr>
        <w:t>Luật có 2 Điều quy định một số nội dung liên quan đến quá trình phê duyệt các dự án cải tạo, xây dựng các công trình nằm ngoài khu vực bảo vệ di tích. Theo đó các dự án cải tạo, xây dựng công trình khi có khả năng ảnh hưởng xấu đến cảnh quan thiên nhiên và môi trường - sinh thái của di tích thì phải có ý kiến thẩm định bằng văn bản của cơ quan nhà nước có thẩm quyền về </w:t>
      </w:r>
      <w:bookmarkStart w:id="25" w:name="cumtu_4_1"/>
      <w:r w:rsidRPr="0067788B">
        <w:rPr>
          <w:szCs w:val="28"/>
          <w:lang w:val="es-MX"/>
        </w:rPr>
        <w:t>văn hoá</w:t>
      </w:r>
      <w:bookmarkEnd w:id="25"/>
      <w:r w:rsidRPr="0067788B">
        <w:rPr>
          <w:szCs w:val="28"/>
          <w:lang w:val="es-MX"/>
        </w:rPr>
        <w:t>, thể thao và du lịch. Bên cạnh đó, chủ đầu tư dự án cải tạo, xây dựng công trình ở nơi có ảnh hưởng tới di tích có trách nhiệm phối hợp và tạo điều kiện để cơ quan nhà nước có thẩm quyền về văn hoá, thể thao và du lịch giám sát quá trình cải tạo, xây dựng công trình đó.</w:t>
      </w:r>
    </w:p>
    <w:p w14:paraId="270BA074" w14:textId="77777777" w:rsidR="0067788B" w:rsidRPr="0067788B" w:rsidRDefault="0067788B" w:rsidP="00725B3B">
      <w:pPr>
        <w:widowControl w:val="0"/>
        <w:spacing w:before="140"/>
        <w:rPr>
          <w:szCs w:val="28"/>
          <w:lang w:val="es-MX"/>
        </w:rPr>
      </w:pPr>
      <w:r w:rsidRPr="0067788B">
        <w:rPr>
          <w:szCs w:val="28"/>
          <w:lang w:val="es-MX"/>
        </w:rPr>
        <w:t xml:space="preserve">Các dự án cải tạo, xây dựng công trình trong đô thị có vị trí nằm cạnh các khu vực bảo vệ di tích thuộc đối tượng điều chỉnh của Luật này. Tuy nhiên, việc cải tạo, chỉnh trang, tái thiết tổng thể đô thị </w:t>
      </w:r>
      <w:r w:rsidRPr="0067788B">
        <w:rPr>
          <w:rFonts w:eastAsia="MS Gothic"/>
          <w:szCs w:val="28"/>
          <w:lang w:val="es-MX"/>
        </w:rPr>
        <w:t>cần thiết phải được quy định tại một luật chuyên ngành riêng về đô thị.</w:t>
      </w:r>
    </w:p>
    <w:p w14:paraId="04174CB3" w14:textId="77777777" w:rsidR="0067788B" w:rsidRPr="0067788B" w:rsidRDefault="0067788B" w:rsidP="00725B3B">
      <w:pPr>
        <w:pStyle w:val="Heading2"/>
        <w:keepNext w:val="0"/>
        <w:widowControl w:val="0"/>
        <w:spacing w:before="140"/>
        <w:rPr>
          <w:szCs w:val="28"/>
        </w:rPr>
      </w:pPr>
      <w:r w:rsidRPr="0067788B">
        <w:rPr>
          <w:szCs w:val="28"/>
        </w:rPr>
        <w:t>11. Luật Kiến trúc (Luật số 40/2019/QH14)</w:t>
      </w:r>
    </w:p>
    <w:p w14:paraId="0CE6183E" w14:textId="77777777" w:rsidR="0067788B" w:rsidRPr="0067788B" w:rsidRDefault="0067788B" w:rsidP="00725B3B">
      <w:pPr>
        <w:widowControl w:val="0"/>
        <w:spacing w:before="140"/>
        <w:rPr>
          <w:szCs w:val="28"/>
          <w:lang w:val="es-MX"/>
        </w:rPr>
      </w:pPr>
      <w:r w:rsidRPr="0067788B">
        <w:rPr>
          <w:szCs w:val="28"/>
          <w:lang w:val="es-MX"/>
        </w:rPr>
        <w:t>Luật này quy định về quản lý kiến trúc, hành nghề kiến trúc; quyền, nghĩa vụ và trách nhiệm của cơ quan, tổ chức, cá nhân trong hoạt động kiến trúc.</w:t>
      </w:r>
    </w:p>
    <w:p w14:paraId="723CB240" w14:textId="77777777" w:rsidR="0067788B" w:rsidRPr="0067788B" w:rsidRDefault="0067788B" w:rsidP="00725B3B">
      <w:pPr>
        <w:widowControl w:val="0"/>
        <w:spacing w:before="140"/>
        <w:rPr>
          <w:szCs w:val="28"/>
          <w:lang w:val="es-MX"/>
        </w:rPr>
      </w:pPr>
      <w:r w:rsidRPr="0067788B">
        <w:rPr>
          <w:szCs w:val="28"/>
          <w:lang w:val="es-MX"/>
        </w:rPr>
        <w:t>Luật bao gồm 5 chương và 41 Điều, quy định về: (1) Những quy định chung; (2) Quản lý kiến trúc; (3) Hành nghề kiến trúc; (4) Quản lý nhà nước về kiến trúc; (5) Điều khoản thi hành.</w:t>
      </w:r>
    </w:p>
    <w:p w14:paraId="1D8F3624" w14:textId="77777777" w:rsidR="0067788B" w:rsidRPr="0067788B" w:rsidRDefault="0067788B" w:rsidP="00725B3B">
      <w:pPr>
        <w:widowControl w:val="0"/>
        <w:spacing w:before="140"/>
        <w:rPr>
          <w:szCs w:val="28"/>
          <w:lang w:val="es-MX"/>
        </w:rPr>
      </w:pPr>
      <w:r w:rsidRPr="0067788B">
        <w:rPr>
          <w:szCs w:val="28"/>
          <w:lang w:val="es-MX"/>
        </w:rPr>
        <w:t>Đối với nội dung liên quan đến công tác quản lý phát triển đô thị, Luật Kiến trúc quy định về quy chế quản lý kiến trúc để đảm bảo các yêu cầu về quản lý kiến trúc, cảnh quan đô thị. Các nội dung khác về quy hoạch, đầu tư xây dựng, quản lý sau đầu tư không thuộc phạm vi điều chỉnh của Luật này.</w:t>
      </w:r>
    </w:p>
    <w:p w14:paraId="1A1CC458" w14:textId="77777777" w:rsidR="0067788B" w:rsidRPr="0067788B" w:rsidRDefault="0067788B" w:rsidP="00725B3B">
      <w:pPr>
        <w:widowControl w:val="0"/>
        <w:spacing w:before="140"/>
        <w:rPr>
          <w:szCs w:val="28"/>
        </w:rPr>
      </w:pPr>
      <w:r w:rsidRPr="0067788B">
        <w:rPr>
          <w:szCs w:val="28"/>
        </w:rPr>
        <w:t xml:space="preserve">Những nội dung cụ thể liên quan đến quản lý phát triển đô thị được quy </w:t>
      </w:r>
      <w:r w:rsidRPr="0067788B">
        <w:rPr>
          <w:szCs w:val="28"/>
        </w:rPr>
        <w:lastRenderedPageBreak/>
        <w:t>định tại các điều, khoản, điểm của Luật Kiến trúc như sau:</w:t>
      </w:r>
    </w:p>
    <w:p w14:paraId="5CA51F76" w14:textId="77777777" w:rsidR="0067788B" w:rsidRPr="0067788B" w:rsidRDefault="0067788B" w:rsidP="00725B3B">
      <w:pPr>
        <w:widowControl w:val="0"/>
        <w:spacing w:before="140"/>
        <w:rPr>
          <w:szCs w:val="28"/>
        </w:rPr>
      </w:pPr>
      <w:r w:rsidRPr="0067788B">
        <w:rPr>
          <w:szCs w:val="28"/>
        </w:rPr>
        <w:t>- Khoản 1 Điều 11 quy định các yêu cầu đối với kiến trúc đô thị;</w:t>
      </w:r>
    </w:p>
    <w:p w14:paraId="45B4D43F" w14:textId="77777777" w:rsidR="0067788B" w:rsidRPr="00184AE3" w:rsidRDefault="0067788B" w:rsidP="00725B3B">
      <w:pPr>
        <w:widowControl w:val="0"/>
        <w:spacing w:before="140"/>
        <w:rPr>
          <w:spacing w:val="-6"/>
          <w:szCs w:val="28"/>
        </w:rPr>
      </w:pPr>
      <w:r w:rsidRPr="00184AE3">
        <w:rPr>
          <w:spacing w:val="-6"/>
          <w:szCs w:val="28"/>
        </w:rPr>
        <w:t>- Khoản 1 Điều 14 quy định việc lập quy chế quản lý kiến trúc cho các đô thị.</w:t>
      </w:r>
    </w:p>
    <w:p w14:paraId="453F61AF" w14:textId="77777777" w:rsidR="0067788B" w:rsidRPr="0067788B" w:rsidRDefault="0067788B" w:rsidP="00725B3B">
      <w:pPr>
        <w:pStyle w:val="Heading2"/>
        <w:keepNext w:val="0"/>
        <w:widowControl w:val="0"/>
        <w:spacing w:before="140"/>
        <w:rPr>
          <w:szCs w:val="28"/>
        </w:rPr>
      </w:pPr>
      <w:r w:rsidRPr="0067788B">
        <w:rPr>
          <w:szCs w:val="28"/>
        </w:rPr>
        <w:t>12. Luật Thủ đô (số 39/2024/QH15)</w:t>
      </w:r>
    </w:p>
    <w:p w14:paraId="2B934686" w14:textId="77777777" w:rsidR="0067788B" w:rsidRPr="0067788B" w:rsidRDefault="0067788B" w:rsidP="00725B3B">
      <w:pPr>
        <w:widowControl w:val="0"/>
        <w:spacing w:before="140"/>
        <w:rPr>
          <w:szCs w:val="28"/>
          <w:lang w:val="es-MX"/>
        </w:rPr>
      </w:pPr>
      <w:r w:rsidRPr="0067788B">
        <w:rPr>
          <w:szCs w:val="28"/>
          <w:lang w:val="es-MX"/>
        </w:rPr>
        <w:t>Luật Thủ đô</w:t>
      </w:r>
      <w:r w:rsidRPr="0067788B">
        <w:rPr>
          <w:rStyle w:val="FootnoteReference"/>
          <w:szCs w:val="28"/>
          <w:lang w:val="es-MX"/>
        </w:rPr>
        <w:footnoteReference w:id="1"/>
      </w:r>
      <w:r w:rsidRPr="0067788B">
        <w:rPr>
          <w:szCs w:val="28"/>
          <w:lang w:val="es-MX"/>
        </w:rPr>
        <w:t xml:space="preserve"> (sửa đổi) vừa được Quốc hội thông qua tại Kỳ họp thứ 7 và có hiệu lực từ ngày 01/7/2025. Luật Thủ đô (sửa đổi) quy định vị trí, vai trò của Thủ đô; chính sách, trách nhiệm xây dựng, phát triển, quản lý và bảo vệ Thủ đô. </w:t>
      </w:r>
    </w:p>
    <w:p w14:paraId="4C055540" w14:textId="77777777" w:rsidR="0067788B" w:rsidRPr="0067788B" w:rsidRDefault="0067788B" w:rsidP="00725B3B">
      <w:pPr>
        <w:widowControl w:val="0"/>
        <w:spacing w:before="140"/>
        <w:rPr>
          <w:szCs w:val="28"/>
          <w:lang w:val="es-MX"/>
        </w:rPr>
      </w:pPr>
      <w:r w:rsidRPr="0067788B">
        <w:rPr>
          <w:szCs w:val="28"/>
          <w:lang w:val="es-MX"/>
        </w:rPr>
        <w:t>Luật này bao gồm 7 chương và 54 Điều quy định về: (1) Những quy định chung; (2) Tổ chức chính quyền đô thị; (3) Xây dựng, phát triển và quản lý và bảo vệ Thủ đô; (4) Tài chính, ngân sách và huy động nguồn lực phát triển Thủ đô; (5) Liên kết, phát triển vùng; (6) Giám sát, kiểm tra, thanh tra và trách nhiệm xây dựng, phát triển, quản lý và bảo vệ Thủ đô; (7) Điều khoản thi hành.</w:t>
      </w:r>
    </w:p>
    <w:p w14:paraId="03A45889" w14:textId="77777777" w:rsidR="0067788B" w:rsidRPr="0067788B" w:rsidRDefault="0067788B" w:rsidP="00725B3B">
      <w:pPr>
        <w:widowControl w:val="0"/>
        <w:spacing w:before="140"/>
        <w:rPr>
          <w:szCs w:val="28"/>
          <w:lang w:val="es-MX"/>
        </w:rPr>
      </w:pPr>
      <w:r w:rsidRPr="0067788B">
        <w:rPr>
          <w:szCs w:val="28"/>
          <w:lang w:val="es-MX"/>
        </w:rPr>
        <w:t>Luật Thủ đô (sửa đổi) với nhiều quy định mới về chính sách, cơ chế đặc thù. Trong đó, phân cấp, phân quyền mạnh mẽ được xem là động lực, không gian mới để Hà Nội tập trung nguồn lực, bứt phá phát triển trong thời gian tới</w:t>
      </w:r>
    </w:p>
    <w:p w14:paraId="52E542E8" w14:textId="77777777" w:rsidR="0067788B" w:rsidRPr="0067788B" w:rsidRDefault="0067788B" w:rsidP="00725B3B">
      <w:pPr>
        <w:widowControl w:val="0"/>
        <w:spacing w:before="140"/>
        <w:rPr>
          <w:szCs w:val="28"/>
          <w:lang w:val="es-MX"/>
        </w:rPr>
      </w:pPr>
      <w:r w:rsidRPr="0067788B">
        <w:rPr>
          <w:szCs w:val="28"/>
          <w:lang w:val="es-MX"/>
        </w:rPr>
        <w:t>Đối với nội dung liên quan đến công tác quản lý phát triển đô thị, Luật Thủ đô (sửa đổi) cũng xác định, Nhà nước ưu tiên đầu tư, thu hút các nguồn lực nhằm phát huy tiềm năng, thế mạnh của Thủ đô để xây dựng, phát triển, quản lý và bảo vệ Thủ đô. Trong đó, trường hợp ngân sách trung ương tăng thu so với dự toán các khoản thu phân chia giữa ngân sách trung ương với ngân sách thành phố Hà Nội, ngân sách trung ương trích 30% của số tăng thu để thưởng cho ngân sách thành phố. Luật đã cho phép đầu tư phát triển đường sắt đô thị tại Hà Nội được ưu tiên áp dụng mô hình TOD, bảo đảm hiện đại, đồng bộ, bền vững; trong khu vực TOD, thành phố được thu và sử dụng 100% tiền thu đối với một số khoản thu để tái đầu tư xây dựng đường sắt đô thị, hệ thống giao thông công cộng, hạ tầng kỹ thuật kết nối với hệ thống vận tải hành khách công cộng. Bên cạnh đó, Luật Thủ đô (sửa đổi) đã chỉnh lý nhiều quy định quan trọng về cải tạo, chỉnh trang, tái thiết đô thị, phát triển theo định hướng giao thông công cộng; các quy định về thử nghiệm có kiểm soát, thí điểm các mô hình mới….</w:t>
      </w:r>
    </w:p>
    <w:p w14:paraId="40448E88" w14:textId="77777777" w:rsidR="0067788B" w:rsidRPr="0067788B" w:rsidRDefault="0067788B" w:rsidP="00725B3B">
      <w:pPr>
        <w:widowControl w:val="0"/>
        <w:spacing w:before="140"/>
        <w:rPr>
          <w:szCs w:val="28"/>
          <w:lang w:val="es-MX"/>
        </w:rPr>
      </w:pPr>
      <w:r w:rsidRPr="0067788B">
        <w:rPr>
          <w:szCs w:val="28"/>
          <w:lang w:val="es-MX"/>
        </w:rPr>
        <w:t>Những nội dung cụ thể liên quan đến quản lý phát triển đô thị được quy định tại các điều, khoản, điểm của Luật Thủ đô như sau:</w:t>
      </w:r>
    </w:p>
    <w:p w14:paraId="211CBF7D" w14:textId="77777777" w:rsidR="0067788B" w:rsidRPr="0067788B" w:rsidRDefault="0067788B" w:rsidP="00725B3B">
      <w:pPr>
        <w:widowControl w:val="0"/>
        <w:spacing w:before="140"/>
        <w:rPr>
          <w:szCs w:val="28"/>
          <w:lang w:val="es-MX"/>
        </w:rPr>
      </w:pPr>
      <w:r w:rsidRPr="0067788B">
        <w:rPr>
          <w:szCs w:val="28"/>
          <w:lang w:val="es-MX"/>
        </w:rPr>
        <w:t>- Điều 17 quy định việc xây dựng và phát triển Thủ đô có liên quan đến nguyên tắc quản lý phát triển đô thị và chính sách quản lý khu vực phát triển mới của đô thị;</w:t>
      </w:r>
    </w:p>
    <w:p w14:paraId="66EAEE35" w14:textId="77777777" w:rsidR="0067788B" w:rsidRPr="0067788B" w:rsidRDefault="0067788B" w:rsidP="00725B3B">
      <w:pPr>
        <w:widowControl w:val="0"/>
        <w:spacing w:before="140"/>
        <w:rPr>
          <w:szCs w:val="28"/>
          <w:lang w:val="es-MX"/>
        </w:rPr>
      </w:pPr>
      <w:r w:rsidRPr="0067788B">
        <w:rPr>
          <w:szCs w:val="28"/>
          <w:lang w:val="es-MX"/>
        </w:rPr>
        <w:t xml:space="preserve">- Điều 18 quy định về biện pháp bảo đảm thực hiện quy hoạch có liên quan đến chính sách quản lý chỉnh trang, cải tạo, tái phát triển đô thị; </w:t>
      </w:r>
    </w:p>
    <w:p w14:paraId="5DC15240" w14:textId="77777777" w:rsidR="0067788B" w:rsidRPr="0067788B" w:rsidRDefault="0067788B" w:rsidP="00725B3B">
      <w:pPr>
        <w:widowControl w:val="0"/>
        <w:spacing w:before="140"/>
        <w:rPr>
          <w:szCs w:val="28"/>
          <w:lang w:val="es-MX"/>
        </w:rPr>
      </w:pPr>
      <w:r w:rsidRPr="0067788B">
        <w:rPr>
          <w:szCs w:val="28"/>
          <w:lang w:val="es-MX"/>
        </w:rPr>
        <w:t>- Điều 19 quy định về quản lý, sử dụng không gian ngầm có liên quan đến chính sách quản lý phát triển không gian ngầm đô thị;</w:t>
      </w:r>
    </w:p>
    <w:p w14:paraId="5C7D49C6" w14:textId="77777777" w:rsidR="0067788B" w:rsidRPr="0067788B" w:rsidRDefault="0067788B" w:rsidP="00725B3B">
      <w:pPr>
        <w:widowControl w:val="0"/>
        <w:spacing w:before="140"/>
        <w:rPr>
          <w:szCs w:val="28"/>
          <w:lang w:val="es-MX"/>
        </w:rPr>
      </w:pPr>
      <w:r w:rsidRPr="0067788B">
        <w:rPr>
          <w:szCs w:val="28"/>
          <w:lang w:val="es-MX"/>
        </w:rPr>
        <w:lastRenderedPageBreak/>
        <w:t>- Điều 20 quy định về cải tạo chỉnh trang đô thị có liên quan đến quản lý chỉnh trang, cải tạo, tái phát triển đô thị;</w:t>
      </w:r>
    </w:p>
    <w:p w14:paraId="4D8419AE" w14:textId="77777777" w:rsidR="0067788B" w:rsidRPr="0067788B" w:rsidRDefault="0067788B" w:rsidP="00725B3B">
      <w:pPr>
        <w:widowControl w:val="0"/>
        <w:spacing w:before="140"/>
        <w:rPr>
          <w:szCs w:val="28"/>
          <w:lang w:val="es-MX"/>
        </w:rPr>
      </w:pPr>
      <w:r w:rsidRPr="0067788B">
        <w:rPr>
          <w:szCs w:val="28"/>
          <w:lang w:val="es-MX"/>
        </w:rPr>
        <w:t>- Điều 21, 22, 23, 26 quy định về Phát triển văn hóa, thể thao, du lịch; Phát triển giáo dục và đào tạo; Phát triển khoa học và công nghệ, đổi mới sáng tạo, chuyển đổi số; Phát triển y tế và chăm sóc sức khỏe nhân dân có liên quan đến chính sách quản lý phát triển hạ tầng xã hội đô thị;</w:t>
      </w:r>
    </w:p>
    <w:p w14:paraId="5FD9FF80" w14:textId="77777777" w:rsidR="0067788B" w:rsidRPr="0067788B" w:rsidRDefault="0067788B" w:rsidP="00725B3B">
      <w:pPr>
        <w:widowControl w:val="0"/>
        <w:spacing w:before="140"/>
        <w:rPr>
          <w:szCs w:val="28"/>
          <w:lang w:val="es-MX"/>
        </w:rPr>
      </w:pPr>
      <w:r w:rsidRPr="0067788B">
        <w:rPr>
          <w:szCs w:val="28"/>
          <w:lang w:val="es-MX"/>
        </w:rPr>
        <w:t>- Điều 28 quy định về Bảo vệ môi trường có liên quan đến phát triển đô thị ứng phó với biến đổi khí hậu;</w:t>
      </w:r>
    </w:p>
    <w:p w14:paraId="492BC2CB" w14:textId="77777777" w:rsidR="0067788B" w:rsidRPr="0067788B" w:rsidRDefault="0067788B" w:rsidP="00725B3B">
      <w:pPr>
        <w:widowControl w:val="0"/>
        <w:spacing w:before="140"/>
        <w:rPr>
          <w:szCs w:val="28"/>
          <w:lang w:val="es-MX"/>
        </w:rPr>
      </w:pPr>
      <w:r w:rsidRPr="0067788B">
        <w:rPr>
          <w:szCs w:val="28"/>
          <w:lang w:val="es-MX"/>
        </w:rPr>
        <w:t>- Điều 29 quy định về phát triển nhà ở có liên quan đến quản lý khu vực phát triển mới đô thị và quản lý chỉnh trang, cải tạo, tái phát triển đô thị;</w:t>
      </w:r>
    </w:p>
    <w:p w14:paraId="2EDCB1CD" w14:textId="77777777" w:rsidR="0067788B" w:rsidRPr="0067788B" w:rsidRDefault="0067788B" w:rsidP="00725B3B">
      <w:pPr>
        <w:widowControl w:val="0"/>
        <w:spacing w:before="140"/>
        <w:rPr>
          <w:szCs w:val="28"/>
          <w:lang w:val="es-MX"/>
        </w:rPr>
      </w:pPr>
      <w:r w:rsidRPr="0067788B">
        <w:rPr>
          <w:szCs w:val="28"/>
          <w:lang w:val="es-MX"/>
        </w:rPr>
        <w:t>- Điều 30 quy định về Phát triển hạ tầng kỹ thuật, hạ tầng giao thông có liên quan đến chính sách quản lý phát triển hạ tầng kỹ thuật đô thị;</w:t>
      </w:r>
    </w:p>
    <w:p w14:paraId="639DC6F5" w14:textId="77777777" w:rsidR="0067788B" w:rsidRPr="0067788B" w:rsidRDefault="0067788B" w:rsidP="00725B3B">
      <w:pPr>
        <w:widowControl w:val="0"/>
        <w:spacing w:before="140"/>
        <w:rPr>
          <w:szCs w:val="28"/>
          <w:lang w:val="es-MX"/>
        </w:rPr>
      </w:pPr>
      <w:r w:rsidRPr="0067788B">
        <w:rPr>
          <w:szCs w:val="28"/>
          <w:lang w:val="es-MX"/>
        </w:rPr>
        <w:t>- Điều 31 quy định về Phát triển đô thị theo hướng giao thông công cộng có liên quan đến quản lý phát triển kết cấu hạ tầng giao thông đô thị</w:t>
      </w:r>
    </w:p>
    <w:p w14:paraId="36E69BC4" w14:textId="77777777" w:rsidR="0067788B" w:rsidRPr="0067788B" w:rsidRDefault="0067788B" w:rsidP="00725B3B">
      <w:pPr>
        <w:widowControl w:val="0"/>
        <w:spacing w:before="140"/>
        <w:rPr>
          <w:szCs w:val="28"/>
          <w:lang w:val="es-MX"/>
        </w:rPr>
      </w:pPr>
      <w:r w:rsidRPr="0067788B">
        <w:rPr>
          <w:szCs w:val="28"/>
          <w:lang w:val="es-MX"/>
        </w:rPr>
        <w:t>- Điều 33 quy định về Biện pháp bảo đảm trật tự, an toàn xã hội có liên quan đến trách nhiệm quản lý các khu vực phát triển mới của đô thị; cải tạo, chỉnh trang và tái phát triển đô thị; dịch vụ của đô thị;</w:t>
      </w:r>
    </w:p>
    <w:p w14:paraId="47F28438" w14:textId="732593A2" w:rsidR="0067788B" w:rsidRPr="0067788B" w:rsidRDefault="0067788B" w:rsidP="00725B3B">
      <w:pPr>
        <w:widowControl w:val="0"/>
        <w:spacing w:before="140"/>
        <w:rPr>
          <w:szCs w:val="28"/>
          <w:lang w:val="es-MX"/>
        </w:rPr>
      </w:pPr>
      <w:r w:rsidRPr="0067788B">
        <w:rPr>
          <w:szCs w:val="28"/>
          <w:lang w:val="es-MX"/>
        </w:rPr>
        <w:t>- Điều 34</w:t>
      </w:r>
      <w:r w:rsidR="00876F05">
        <w:rPr>
          <w:szCs w:val="28"/>
          <w:lang w:val="es-MX"/>
        </w:rPr>
        <w:t xml:space="preserve"> </w:t>
      </w:r>
      <w:r w:rsidRPr="0067788B">
        <w:rPr>
          <w:szCs w:val="28"/>
          <w:lang w:val="es-MX"/>
        </w:rPr>
        <w:t>-</w:t>
      </w:r>
      <w:r w:rsidR="00876F05">
        <w:rPr>
          <w:szCs w:val="28"/>
          <w:lang w:val="es-MX"/>
        </w:rPr>
        <w:t xml:space="preserve"> </w:t>
      </w:r>
      <w:r w:rsidRPr="0067788B">
        <w:rPr>
          <w:szCs w:val="28"/>
          <w:lang w:val="es-MX"/>
        </w:rPr>
        <w:t>43 quy định về Tài chính, ngân sách và huy động nguồn lực phát triển Thủ đô có liên quan đến chính sách về phát triển tài chính, ngân sách v</w:t>
      </w:r>
      <w:r w:rsidR="00876F05">
        <w:rPr>
          <w:szCs w:val="28"/>
          <w:lang w:val="es-MX"/>
        </w:rPr>
        <w:t>à</w:t>
      </w:r>
      <w:r w:rsidRPr="0067788B">
        <w:rPr>
          <w:szCs w:val="28"/>
          <w:lang w:val="es-MX"/>
        </w:rPr>
        <w:t xml:space="preserve"> huy động nguồn lực cho phát triển đô thị;</w:t>
      </w:r>
    </w:p>
    <w:p w14:paraId="3DC74644" w14:textId="77777777" w:rsidR="0067788B" w:rsidRPr="0067788B" w:rsidRDefault="0067788B" w:rsidP="00725B3B">
      <w:pPr>
        <w:widowControl w:val="0"/>
        <w:spacing w:before="140"/>
        <w:rPr>
          <w:szCs w:val="28"/>
          <w:lang w:val="es-MX"/>
        </w:rPr>
      </w:pPr>
      <w:r w:rsidRPr="0067788B">
        <w:rPr>
          <w:szCs w:val="28"/>
          <w:lang w:val="es-MX"/>
        </w:rPr>
        <w:t>- Điều 44 quy định về Mục tiêu, nguyên tắc liên kết, phát triển vùng có liên quan đến chính sách phát triển hệ thống đô thị;</w:t>
      </w:r>
    </w:p>
    <w:p w14:paraId="20DF6417" w14:textId="77777777" w:rsidR="0067788B" w:rsidRPr="0067788B" w:rsidRDefault="0067788B" w:rsidP="00725B3B">
      <w:pPr>
        <w:widowControl w:val="0"/>
        <w:spacing w:before="140"/>
        <w:rPr>
          <w:szCs w:val="28"/>
          <w:lang w:val="es-MX"/>
        </w:rPr>
      </w:pPr>
      <w:r w:rsidRPr="0067788B">
        <w:rPr>
          <w:szCs w:val="28"/>
          <w:lang w:val="es-MX"/>
        </w:rPr>
        <w:t xml:space="preserve"> - Điều 45, 46 quy định về Chương trình, dự án liên kết, phát triển vùng và Nguồn vốn đầu tư chương trình, dự án liên kết, phát triển vùng có liên quan đến chương trình phát triển đô thị;</w:t>
      </w:r>
    </w:p>
    <w:p w14:paraId="350F817A" w14:textId="77777777" w:rsidR="0067788B" w:rsidRPr="0067788B" w:rsidRDefault="0067788B" w:rsidP="00725B3B">
      <w:pPr>
        <w:widowControl w:val="0"/>
        <w:spacing w:before="140"/>
        <w:rPr>
          <w:szCs w:val="28"/>
          <w:lang w:val="es-MX"/>
        </w:rPr>
      </w:pPr>
      <w:r w:rsidRPr="0067788B">
        <w:rPr>
          <w:szCs w:val="28"/>
          <w:lang w:val="es-MX"/>
        </w:rPr>
        <w:t>- Chương VI quy định về trách nhiệm giám sát, kiểm tra, thanh tra và trách nhiệm xây dựng, phát triển, quản lý, bảo vệ Thủ đô có liên quan đến chính sách Trách nhiệm quản lý phát triển đô thị.</w:t>
      </w:r>
    </w:p>
    <w:p w14:paraId="2EE6E4DC" w14:textId="77777777" w:rsidR="0067788B" w:rsidRPr="0067788B" w:rsidRDefault="0067788B" w:rsidP="00725B3B">
      <w:pPr>
        <w:widowControl w:val="0"/>
        <w:spacing w:before="140"/>
        <w:rPr>
          <w:szCs w:val="28"/>
          <w:lang w:val="es-MX"/>
        </w:rPr>
      </w:pPr>
      <w:r w:rsidRPr="0067788B">
        <w:rPr>
          <w:szCs w:val="28"/>
          <w:lang w:val="es-MX"/>
        </w:rPr>
        <w:t>Đây là nội dung sẽ được dẫn chiếu thực hiện theo trong luật điều chỉnh về quản lý và phát triển đô thị đối với trường hợp áp dụng trên địa bàn Thủ đô.</w:t>
      </w:r>
    </w:p>
    <w:p w14:paraId="6AE6A6F5" w14:textId="77777777" w:rsidR="0067788B" w:rsidRPr="0067788B" w:rsidRDefault="0067788B" w:rsidP="00725B3B">
      <w:pPr>
        <w:pStyle w:val="Heading2"/>
        <w:keepNext w:val="0"/>
        <w:widowControl w:val="0"/>
        <w:spacing w:before="140"/>
        <w:rPr>
          <w:szCs w:val="28"/>
        </w:rPr>
      </w:pPr>
      <w:r w:rsidRPr="0067788B">
        <w:rPr>
          <w:szCs w:val="28"/>
        </w:rPr>
        <w:t>13. Luật Ngân sách (số 83/2015/QH13)</w:t>
      </w:r>
    </w:p>
    <w:p w14:paraId="2D9FF972" w14:textId="77777777" w:rsidR="0067788B" w:rsidRPr="0067788B" w:rsidRDefault="0067788B" w:rsidP="00725B3B">
      <w:pPr>
        <w:widowControl w:val="0"/>
        <w:spacing w:before="140"/>
        <w:rPr>
          <w:szCs w:val="28"/>
          <w:lang w:val="es-MX"/>
        </w:rPr>
      </w:pPr>
      <w:r w:rsidRPr="0067788B">
        <w:rPr>
          <w:szCs w:val="28"/>
          <w:lang w:val="es-MX"/>
        </w:rPr>
        <w:t>Luật này quy định về lập, chấp hành, kiểm toán, quyết toán, giám sát ngân sách nhà nước; nhiệm vụ, quyền hạn của các cơ quan, tổ chức, đơn vị, cá nhân có liên quan trong lĩnh vực ngân sách nhà nước.</w:t>
      </w:r>
    </w:p>
    <w:p w14:paraId="6D31483A" w14:textId="77777777" w:rsidR="0067788B" w:rsidRPr="0067788B" w:rsidRDefault="0067788B" w:rsidP="00725B3B">
      <w:pPr>
        <w:widowControl w:val="0"/>
        <w:spacing w:before="140"/>
        <w:rPr>
          <w:szCs w:val="28"/>
          <w:lang w:val="es-MX"/>
        </w:rPr>
      </w:pPr>
      <w:r w:rsidRPr="0067788B">
        <w:rPr>
          <w:szCs w:val="28"/>
          <w:lang w:val="es-MX"/>
        </w:rPr>
        <w:t xml:space="preserve">Luật bao gồm 7 chương và 77 điều, quy định về: (1) Những quy định chung; (2) Nhiệm vụ, quyền hạn của các cơ quan Nhà nước và trách nhiệm, nghĩa vụ của tổ chức, cá nhân về ngân sách Nhà nước; (3) Nguồn thu, nhiệm vụ chi của ngân sách các cấp; (4) Lập dự toán ngân sách Nhà nước; (5) Chấp hành ngân sách Nhà nước; (6) Kế toán, kiểm toán và quyết toán ngân sách Nhà nước; </w:t>
      </w:r>
      <w:r w:rsidRPr="0067788B">
        <w:rPr>
          <w:szCs w:val="28"/>
          <w:lang w:val="es-MX"/>
        </w:rPr>
        <w:lastRenderedPageBreak/>
        <w:t>(7) Điều khoản thi hành.</w:t>
      </w:r>
    </w:p>
    <w:p w14:paraId="16ACD3A8" w14:textId="77777777" w:rsidR="0067788B" w:rsidRPr="0067788B" w:rsidRDefault="0067788B" w:rsidP="00725B3B">
      <w:pPr>
        <w:widowControl w:val="0"/>
        <w:spacing w:before="140"/>
        <w:rPr>
          <w:rFonts w:eastAsia="Calibri"/>
          <w:szCs w:val="28"/>
          <w:lang w:val="es-MX"/>
        </w:rPr>
      </w:pPr>
      <w:r w:rsidRPr="0067788B">
        <w:rPr>
          <w:szCs w:val="28"/>
          <w:lang w:val="es-MX"/>
        </w:rPr>
        <w:t xml:space="preserve">Phạm vi điều chỉnh của Luật có một số nội dung quy định về chi cho đầu tư phát triển, </w:t>
      </w:r>
      <w:r w:rsidRPr="0067788B">
        <w:rPr>
          <w:rFonts w:eastAsia="Calibri"/>
          <w:szCs w:val="28"/>
          <w:lang w:val="es-MX"/>
        </w:rPr>
        <w:t>sẽ bao gồm chi đầu tư cho các dự án, bao gồm cả các dự án có tính chất liên vùng, khu vực của các Bộ, cơ quan ngang Bộ, cơ quan thuộc Chính phủ, cơ quan khác ở Trung ương theo các lĩnh vực. Như vậy, các dự án đầu tư phát triển đô thị, bao gồm cả các dự án hạ tầng đô thị có tính chất liên vùng, khu vực và sử dụng vốn Ngân sách nhà nước chịu điều tiết của Luật này.</w:t>
      </w:r>
    </w:p>
    <w:p w14:paraId="7F408DCC" w14:textId="77777777" w:rsidR="0067788B" w:rsidRPr="0067788B" w:rsidRDefault="0067788B" w:rsidP="00725B3B">
      <w:pPr>
        <w:widowControl w:val="0"/>
        <w:spacing w:before="140"/>
        <w:rPr>
          <w:rFonts w:eastAsia="Calibri"/>
          <w:szCs w:val="28"/>
          <w:lang w:val="es-MX"/>
        </w:rPr>
      </w:pPr>
      <w:r w:rsidRPr="0067788B">
        <w:rPr>
          <w:szCs w:val="28"/>
        </w:rPr>
        <w:t>Nội dung cụ thể liên quan đến quản lý phát triển đô thị được quy định tại điểm d khoản 1 Điều 39 quy định nguyên tắc phân cấp nguồn thu, nhiệm vụ thu chi giữa ngân sách các cấp ở địa phương quy định đối với thị xã, thành phố thuộc tỉnh có nhiệm vụ chi đầu tư xây dựng các trường phổ thông công lập các cấp, điện chiếu sáng, cấp thoát nước, giao thông đô thị, vệ sinh đô thị và các công trình phúc lợi công cộng khác.</w:t>
      </w:r>
    </w:p>
    <w:p w14:paraId="6A8CCD08" w14:textId="77777777" w:rsidR="0067788B" w:rsidRPr="0067788B" w:rsidRDefault="0067788B" w:rsidP="00725B3B">
      <w:pPr>
        <w:widowControl w:val="0"/>
        <w:spacing w:before="140"/>
        <w:rPr>
          <w:rFonts w:eastAsia="Calibri"/>
          <w:szCs w:val="28"/>
          <w:lang w:val="es-MX"/>
        </w:rPr>
      </w:pPr>
      <w:r w:rsidRPr="0067788B">
        <w:rPr>
          <w:rFonts w:eastAsia="Calibri"/>
          <w:szCs w:val="28"/>
          <w:lang w:val="es-MX"/>
        </w:rPr>
        <w:t>Việc quản lý sử dụng ngân sách cho đầu tư phát triển đô thị sẽ được dẫn chiếu thực hiện trong luật điều chỉnh về quản lý và phát triển đô thị.</w:t>
      </w:r>
    </w:p>
    <w:p w14:paraId="36A2AAC3" w14:textId="77777777" w:rsidR="0067788B" w:rsidRPr="0067788B" w:rsidRDefault="0067788B" w:rsidP="00725B3B">
      <w:pPr>
        <w:pStyle w:val="Heading2"/>
        <w:keepNext w:val="0"/>
        <w:widowControl w:val="0"/>
        <w:spacing w:before="140"/>
        <w:rPr>
          <w:szCs w:val="28"/>
          <w:lang w:val="es-MX"/>
        </w:rPr>
      </w:pPr>
      <w:r w:rsidRPr="0067788B">
        <w:rPr>
          <w:szCs w:val="28"/>
          <w:lang w:val="es-MX"/>
        </w:rPr>
        <w:t>14. Luật Đấu thầu (số 22/2023/QH15)</w:t>
      </w:r>
    </w:p>
    <w:p w14:paraId="197DC22D" w14:textId="77777777" w:rsidR="0067788B" w:rsidRPr="0067788B" w:rsidRDefault="0067788B" w:rsidP="00725B3B">
      <w:pPr>
        <w:widowControl w:val="0"/>
        <w:spacing w:before="140"/>
        <w:rPr>
          <w:szCs w:val="28"/>
          <w:lang w:val="es-MX"/>
        </w:rPr>
      </w:pPr>
      <w:r w:rsidRPr="0067788B">
        <w:rPr>
          <w:szCs w:val="28"/>
          <w:lang w:val="es-MX"/>
        </w:rPr>
        <w:t>Luật này quy định quản lý nhà nước về đấu thầu; trách nhiệm của các bên có liên quan và các hoạt động đấu thầu. Luật bao gồm 10 chương và 96 Điều, quy định về: (1) Quy định chung; (2) Hình thức, phương thức lựa chọn nhà thầu, nhà đầu tư; (3) Kế hoạch lựa chọn nhà thầu; (4) Quy trình, thủ tục lựa chọn nhà thầu, nhà đầu tư; (5) Mua sắm tập trung; mua thuốc, hóa chất, thiết bị y tế, vật tư xét nghiệm; cung cấp sản phẩm, dịch vụ công; (6) Phương pháp đánh giá hồ sơ dự thầu và xét duyệt trúng thầu; (7) Hợp đồng; (8) Trách nhiệm của các bên trong hoạt động đấu thầu; (9) Quản lý nhà nước đối với hoạt động đấu thầu; (10) Điều khoản thi hành.</w:t>
      </w:r>
    </w:p>
    <w:p w14:paraId="088EE8D4" w14:textId="467D9697" w:rsidR="0067788B" w:rsidRPr="0067788B" w:rsidRDefault="0067788B" w:rsidP="00725B3B">
      <w:pPr>
        <w:widowControl w:val="0"/>
        <w:spacing w:before="140"/>
        <w:rPr>
          <w:szCs w:val="28"/>
          <w:lang w:val="es-MX"/>
        </w:rPr>
      </w:pPr>
      <w:r w:rsidRPr="0067788B">
        <w:rPr>
          <w:szCs w:val="28"/>
          <w:lang w:val="es-MX"/>
        </w:rPr>
        <w:t>Như vậy, Luật này có điều chỉnh đối với các chủ thể được lựa chọn là nhà đầu tư của các dự án có sử dụng đất (trong đó có dự án đầu tư phát triển đô thị). Tuy nhiên, phạm vi điều chỉnh của dự án Luật điều chỉnh về quản lý và phát triển đô thị dự kiến không quy định về việc lựa chọn nhà đầu tư dự án, do đó không có nội dung ch</w:t>
      </w:r>
      <w:r w:rsidR="00511FAE">
        <w:rPr>
          <w:szCs w:val="28"/>
          <w:lang w:val="es-MX"/>
        </w:rPr>
        <w:t>ồn</w:t>
      </w:r>
      <w:r w:rsidRPr="0067788B">
        <w:rPr>
          <w:szCs w:val="28"/>
          <w:lang w:val="es-MX"/>
        </w:rPr>
        <w:t>g lấn với phạm vi điều chỉnh của Luật Đấu thầu.</w:t>
      </w:r>
    </w:p>
    <w:p w14:paraId="6D86D47F" w14:textId="77777777" w:rsidR="0067788B" w:rsidRPr="0067788B" w:rsidRDefault="0067788B" w:rsidP="00725B3B">
      <w:pPr>
        <w:pStyle w:val="Heading2"/>
        <w:keepNext w:val="0"/>
        <w:widowControl w:val="0"/>
        <w:spacing w:before="140"/>
        <w:rPr>
          <w:szCs w:val="28"/>
          <w:lang w:val="es-MX"/>
        </w:rPr>
      </w:pPr>
      <w:r w:rsidRPr="0067788B">
        <w:rPr>
          <w:szCs w:val="28"/>
          <w:lang w:val="es-MX"/>
        </w:rPr>
        <w:t>15. Luật Lâm nghiệp (số 16/2017/QH14)</w:t>
      </w:r>
    </w:p>
    <w:p w14:paraId="6892F0EA" w14:textId="77777777" w:rsidR="0067788B" w:rsidRPr="0067788B" w:rsidRDefault="0067788B" w:rsidP="00725B3B">
      <w:pPr>
        <w:widowControl w:val="0"/>
        <w:spacing w:before="140"/>
        <w:rPr>
          <w:szCs w:val="28"/>
          <w:lang w:val="es-MX"/>
        </w:rPr>
      </w:pPr>
      <w:r w:rsidRPr="0067788B">
        <w:rPr>
          <w:szCs w:val="28"/>
          <w:lang w:val="es-MX"/>
        </w:rPr>
        <w:t>Phạm vi điều chỉnh của Luật này quy định về quản lý, bảo vệ, phát triển, sử dụng rừng; chế biến và thương mại lâm sản.</w:t>
      </w:r>
    </w:p>
    <w:p w14:paraId="683126AF" w14:textId="77777777" w:rsidR="0067788B" w:rsidRPr="0067788B" w:rsidRDefault="0067788B" w:rsidP="00725B3B">
      <w:pPr>
        <w:widowControl w:val="0"/>
        <w:spacing w:before="140"/>
        <w:rPr>
          <w:szCs w:val="28"/>
          <w:lang w:val="es-MX"/>
        </w:rPr>
      </w:pPr>
      <w:r w:rsidRPr="0067788B">
        <w:rPr>
          <w:szCs w:val="28"/>
          <w:lang w:val="es-MX"/>
        </w:rPr>
        <w:t>Luật gồm 12 chương và 107 Điều quy định về: (1) Những quy định chung; (2) Quy hoạch lâm nghiệp; (3) Quản lý rừng; (4) Bảo vệ rừng; (5) Phát triển rừng; (6) Sử dụng rừng; (7) Chế biến và thương mại lâm sản; (8) Quyền và nghĩa vụ của chủ rừng; (9) Định giá rừng, đầu tư, tài chính trong lâm nghiệp; (10) Khoa học và công nghệ, hợp tác quốc tế về lâm nghiệp; (11) Quản lý nhà nước về lâm nghiệp và kiểm lâm; (12) Điều khoản thi hành.</w:t>
      </w:r>
    </w:p>
    <w:p w14:paraId="40A5F412" w14:textId="77777777" w:rsidR="0067788B" w:rsidRPr="0067788B" w:rsidRDefault="0067788B" w:rsidP="00725B3B">
      <w:pPr>
        <w:widowControl w:val="0"/>
        <w:spacing w:before="140"/>
        <w:rPr>
          <w:szCs w:val="28"/>
        </w:rPr>
      </w:pPr>
      <w:r w:rsidRPr="0067788B">
        <w:rPr>
          <w:szCs w:val="28"/>
        </w:rPr>
        <w:t xml:space="preserve">Những nội dung cụ thể liên quan đến quản lý phát triển đô thị được quy </w:t>
      </w:r>
      <w:r w:rsidRPr="0067788B">
        <w:rPr>
          <w:szCs w:val="28"/>
        </w:rPr>
        <w:lastRenderedPageBreak/>
        <w:t>định tại các điều, khoản, điểm của Luật Lâm nghiệp như sau:</w:t>
      </w:r>
    </w:p>
    <w:p w14:paraId="399130FA" w14:textId="77777777" w:rsidR="0067788B" w:rsidRPr="0067788B" w:rsidRDefault="0067788B" w:rsidP="00725B3B">
      <w:pPr>
        <w:widowControl w:val="0"/>
        <w:spacing w:before="140"/>
        <w:rPr>
          <w:szCs w:val="28"/>
        </w:rPr>
      </w:pPr>
      <w:r w:rsidRPr="0067788B">
        <w:rPr>
          <w:szCs w:val="28"/>
        </w:rPr>
        <w:t xml:space="preserve">- Điểm d khoản 2 Điều 5 và điểm a khoản 1 Điều 16 quy định về rừng bảo vệ môi trường đô thị; </w:t>
      </w:r>
    </w:p>
    <w:p w14:paraId="1210C9E1" w14:textId="77777777" w:rsidR="0067788B" w:rsidRPr="0067788B" w:rsidRDefault="0067788B" w:rsidP="00725B3B">
      <w:pPr>
        <w:widowControl w:val="0"/>
        <w:spacing w:before="140"/>
        <w:rPr>
          <w:szCs w:val="28"/>
        </w:rPr>
      </w:pPr>
      <w:r w:rsidRPr="0067788B">
        <w:rPr>
          <w:szCs w:val="28"/>
        </w:rPr>
        <w:t>- Khoản 2 Điều 50 quy định về cây phân tán tại đô thị.</w:t>
      </w:r>
    </w:p>
    <w:p w14:paraId="291D7529" w14:textId="77777777" w:rsidR="0067788B" w:rsidRPr="0067788B" w:rsidRDefault="0067788B" w:rsidP="00725B3B">
      <w:pPr>
        <w:widowControl w:val="0"/>
        <w:spacing w:before="140"/>
        <w:rPr>
          <w:szCs w:val="28"/>
        </w:rPr>
      </w:pPr>
      <w:r w:rsidRPr="0067788B">
        <w:rPr>
          <w:szCs w:val="28"/>
        </w:rPr>
        <w:t>Đây là nội dung sẽ được dẫn chiếu thực hiện theo trong luật điều chỉnh về quản lý và phát triển đô thị.</w:t>
      </w:r>
    </w:p>
    <w:p w14:paraId="6A24771D" w14:textId="77777777" w:rsidR="0067788B" w:rsidRPr="0067788B" w:rsidRDefault="0067788B" w:rsidP="00725B3B">
      <w:pPr>
        <w:pStyle w:val="Heading2"/>
        <w:keepNext w:val="0"/>
        <w:widowControl w:val="0"/>
        <w:spacing w:before="140"/>
        <w:rPr>
          <w:szCs w:val="28"/>
          <w:lang w:val="es-MX"/>
        </w:rPr>
      </w:pPr>
      <w:r w:rsidRPr="0067788B">
        <w:rPr>
          <w:szCs w:val="28"/>
          <w:lang w:val="es-MX"/>
        </w:rPr>
        <w:t>16. Nhóm Luật lĩnh vực giao thông</w:t>
      </w:r>
    </w:p>
    <w:p w14:paraId="13FA8FD8" w14:textId="77777777" w:rsidR="0067788B" w:rsidRPr="0067788B" w:rsidRDefault="0067788B" w:rsidP="00725B3B">
      <w:pPr>
        <w:pStyle w:val="Heading3"/>
        <w:keepNext w:val="0"/>
        <w:keepLines w:val="0"/>
        <w:widowControl w:val="0"/>
        <w:spacing w:before="140"/>
        <w:rPr>
          <w:rFonts w:cs="Times New Roman"/>
          <w:szCs w:val="28"/>
          <w:lang w:val="es-MX"/>
        </w:rPr>
      </w:pPr>
      <w:r w:rsidRPr="0067788B">
        <w:rPr>
          <w:rFonts w:cs="Times New Roman"/>
          <w:szCs w:val="28"/>
          <w:lang w:val="es-MX"/>
        </w:rPr>
        <w:t>16.1. Luật Đường bộ</w:t>
      </w:r>
      <w:r w:rsidRPr="0067788B">
        <w:rPr>
          <w:rStyle w:val="FootnoteReference"/>
          <w:rFonts w:cs="Times New Roman"/>
          <w:b w:val="0"/>
          <w:i w:val="0"/>
          <w:iCs/>
          <w:szCs w:val="28"/>
          <w:lang w:val="es-MX"/>
        </w:rPr>
        <w:footnoteReference w:id="2"/>
      </w:r>
      <w:r w:rsidRPr="0067788B">
        <w:rPr>
          <w:rFonts w:cs="Times New Roman"/>
          <w:szCs w:val="28"/>
          <w:lang w:val="es-MX"/>
        </w:rPr>
        <w:t xml:space="preserve"> (Luật số 35/2024/QH15)</w:t>
      </w:r>
    </w:p>
    <w:p w14:paraId="0E6D120F" w14:textId="77777777" w:rsidR="0067788B" w:rsidRPr="0067788B" w:rsidRDefault="0067788B" w:rsidP="00725B3B">
      <w:pPr>
        <w:widowControl w:val="0"/>
        <w:spacing w:before="140"/>
        <w:rPr>
          <w:szCs w:val="28"/>
          <w:lang w:val="es-MX"/>
        </w:rPr>
      </w:pPr>
      <w:r w:rsidRPr="0067788B">
        <w:rPr>
          <w:szCs w:val="28"/>
          <w:lang w:val="es-MX"/>
        </w:rPr>
        <w:t>Luật Đường bộ được Quốc hội khóa XV thông qua tại kỳ họp thứ 7, có hiệu lực thi hành từ ngày 01/01/2025. Luật này quy định về hoạt động đường bộ và quản lý nhà nước về hoạt động đường bộ.</w:t>
      </w:r>
    </w:p>
    <w:p w14:paraId="095A92F5" w14:textId="77777777" w:rsidR="0067788B" w:rsidRPr="0067788B" w:rsidRDefault="0067788B" w:rsidP="00725B3B">
      <w:pPr>
        <w:widowControl w:val="0"/>
        <w:spacing w:before="140"/>
        <w:rPr>
          <w:szCs w:val="28"/>
          <w:lang w:val="es-MX"/>
        </w:rPr>
      </w:pPr>
      <w:r w:rsidRPr="0067788B">
        <w:rPr>
          <w:szCs w:val="28"/>
          <w:lang w:val="es-MX"/>
        </w:rPr>
        <w:t>Luật bao gồm 06 chương 86 điều, cụ thể: (1) Nhưng quy định chung; (2) Kết cấu hạ tầng đường bộ; (3) Đường cao tốc; (4) Vận Tải đường bộ; (5) Quản lý nhà nước về hoạt động đường bộ; (6) Điều khoản thi hành.</w:t>
      </w:r>
    </w:p>
    <w:p w14:paraId="72C47BBF" w14:textId="77777777" w:rsidR="0067788B" w:rsidRPr="0067788B" w:rsidRDefault="0067788B" w:rsidP="00725B3B">
      <w:pPr>
        <w:widowControl w:val="0"/>
        <w:spacing w:before="140"/>
        <w:rPr>
          <w:szCs w:val="28"/>
          <w:lang w:val="es-MX"/>
        </w:rPr>
      </w:pPr>
      <w:r w:rsidRPr="0067788B">
        <w:rPr>
          <w:szCs w:val="28"/>
          <w:lang w:val="es-MX"/>
        </w:rPr>
        <w:t>Luật Đường bộ tập trung vào 3 đột phá chiến lược là thể chế chính sách, kết cấu hạ tầng, nguồn nhân lực; được xây dựng nhằm đáp ứng yêu cầu công nghiệp hóa, hiện đại hóa đất nước, đảm bảo giao thông thông suốt, an toàn; tạo cơ chế đột phá xây dựng kết cấu hạ tầng đồng bộ, hiện đại; ưu tiên phát triển một số công trình trọng điểm quốc gia về giao thông, thích ứng với biến đổi khí hậu; xây dựng chính sách huy động, sử dụng các nguồn lực để phát triển hạ tầng giao thông.</w:t>
      </w:r>
    </w:p>
    <w:p w14:paraId="76CC37CF" w14:textId="77777777" w:rsidR="0067788B" w:rsidRPr="0067788B" w:rsidRDefault="0067788B" w:rsidP="00725B3B">
      <w:pPr>
        <w:widowControl w:val="0"/>
        <w:spacing w:before="140"/>
        <w:rPr>
          <w:szCs w:val="28"/>
          <w:lang w:val="es-MX"/>
        </w:rPr>
      </w:pPr>
      <w:r w:rsidRPr="0067788B">
        <w:rPr>
          <w:szCs w:val="28"/>
          <w:lang w:val="es-MX"/>
        </w:rPr>
        <w:t xml:space="preserve">Trong đó, một số quy định có mối liên hệ với công tác quản lý, phát triển đô thị gồm có: Quy định về Quy hoạch mạng lưới đường bộ (thuộc quy hoạch ngành quốc gia). Quy định phân loại mạng lưới đường bộ thành các hệ thống đường như: Quốc lộ; đường tỉnh; đường huyện; đường xã; đường thôn; đường đô thị; đường chuyên dùng. Quy định quy đất dành cho kết cấu hạ tầng đường bộ được xác định tại các quy hoạch kết cấu hạ tầng đường bộ; Quy định phạm vi quỹ đất dành cho kết cấu hạ tầng đường bộ gồm đất của đường bộ, đất để xây dựng bến xe; bãi đỗ xe; điểm dừng xe, đỗ xe; trạm dừng nghỉ; các công trình phụ trợ phục vụ cho hoạt động đường bộ và hành lang an toàn đường bộ. Quy định đối với xây dựng, quản lý, vận hành, khai thác, bảo trì công trình hạ tầng kỹ thuật sử dụng chung với đường bộ bao gồm công trình được xây dựng để bố trí, lắp đặt đường dây thông tin, viễn thông, đường dây tải điện, dây dẫn điện, chiếu sáng công cộng; đường ống cấp nước, thoát nước, cấp năng lượng. Quy định đối với bảo vệ kết cấu hạ tầng đường bộ. Quy định đối với đầu tư, xây dựng, quản lý, vận hành, khai thác, bảo trì kết cấu hạ tầng đường bộ. Quy định đối với kết nối giao thông đường bộ và Bàn giao, đưa công trình đường bộ vào khai thác. Quy định đối với Phòng, chống, khắc phục hậu quả thiên tai trong lĩnh </w:t>
      </w:r>
      <w:r w:rsidRPr="0067788B">
        <w:rPr>
          <w:szCs w:val="28"/>
          <w:lang w:val="es-MX"/>
        </w:rPr>
        <w:lastRenderedPageBreak/>
        <w:t>vực đường bộ. Quy định về giao thông thông minh.</w:t>
      </w:r>
    </w:p>
    <w:p w14:paraId="1385EFEC" w14:textId="77777777" w:rsidR="0067788B" w:rsidRPr="0067788B" w:rsidRDefault="0067788B" w:rsidP="00725B3B">
      <w:pPr>
        <w:widowControl w:val="0"/>
        <w:spacing w:before="140"/>
        <w:rPr>
          <w:szCs w:val="28"/>
          <w:lang w:val="es-MX"/>
        </w:rPr>
      </w:pPr>
      <w:r w:rsidRPr="0067788B">
        <w:rPr>
          <w:szCs w:val="28"/>
          <w:lang w:val="es-MX"/>
        </w:rPr>
        <w:t>Luật này không quy định việc nghiệm thu, bàn giao đường bộ trong khu đô thị giữa chủ đầu tư và cơ quan quản lý nhà nước.</w:t>
      </w:r>
    </w:p>
    <w:p w14:paraId="1451DD9F" w14:textId="77777777" w:rsidR="0067788B" w:rsidRPr="0067788B" w:rsidRDefault="0067788B" w:rsidP="00725B3B">
      <w:pPr>
        <w:pStyle w:val="Heading3"/>
        <w:keepNext w:val="0"/>
        <w:keepLines w:val="0"/>
        <w:widowControl w:val="0"/>
        <w:spacing w:before="140"/>
        <w:rPr>
          <w:rFonts w:cs="Times New Roman"/>
          <w:szCs w:val="28"/>
          <w:lang w:val="es-MX"/>
        </w:rPr>
      </w:pPr>
      <w:r w:rsidRPr="0067788B">
        <w:rPr>
          <w:rFonts w:cs="Times New Roman"/>
          <w:szCs w:val="28"/>
          <w:lang w:val="es-MX"/>
        </w:rPr>
        <w:t>16.2. Luật Giao thông đường thủy năm 2004 (Luật số 23/2004/QH11) và Luật Sửa đổi, bổ sung một số Điều của Luật Giao thông đường thủy nội địa (Luật số 48/2014/QH13)</w:t>
      </w:r>
    </w:p>
    <w:p w14:paraId="23AFC8AC" w14:textId="77777777" w:rsidR="0067788B" w:rsidRPr="0067788B" w:rsidRDefault="0067788B" w:rsidP="00725B3B">
      <w:pPr>
        <w:widowControl w:val="0"/>
        <w:spacing w:before="140"/>
        <w:rPr>
          <w:szCs w:val="28"/>
          <w:lang w:val="es-MX"/>
        </w:rPr>
      </w:pPr>
      <w:r w:rsidRPr="0067788B">
        <w:rPr>
          <w:szCs w:val="28"/>
          <w:lang w:val="es-MX"/>
        </w:rPr>
        <w:t>Luật bao gồm 08 chương 89 điều, cụ thể: (1) Nhưng quy định chung; (2) Quy hoạch, xây dựng và bảo vệ kết cấu hạ tầng đường thủy nội địa; (3) Phương tiện thủy nội địa; (4) Thuyền viên và người lái phương tiện; (5) Quy tắc giao thông và tín hiệu của phương tiện; (6) Hoạt động của cảng, bến thủy nội địa, cảng vụ và hoa tiêu đường thủy nội địa; (7) Vận tải đường thủy nội địa; (8) Quản lý nhà nước về giao thông đường thủy nội địa; (9) Điều khoản thi hành.</w:t>
      </w:r>
    </w:p>
    <w:p w14:paraId="29B232E5" w14:textId="77777777" w:rsidR="0067788B" w:rsidRPr="00184AE3" w:rsidRDefault="0067788B" w:rsidP="00725B3B">
      <w:pPr>
        <w:widowControl w:val="0"/>
        <w:spacing w:before="140"/>
        <w:rPr>
          <w:spacing w:val="-2"/>
          <w:szCs w:val="28"/>
          <w:lang w:val="es-MX"/>
        </w:rPr>
      </w:pPr>
      <w:r w:rsidRPr="00184AE3">
        <w:rPr>
          <w:spacing w:val="-2"/>
          <w:szCs w:val="28"/>
          <w:lang w:val="es-MX"/>
        </w:rPr>
        <w:t>Luật này quy định thống nhất về hoạt động giao thông đường thủy nội địa; các điều kiện bảo đảm an toàn giao thông đường thuỷ nội địa đối với kết cấu hạ tầng, phương tiện và người tham gia giao thông, vận tải đường thuỷ nội địa.</w:t>
      </w:r>
    </w:p>
    <w:p w14:paraId="34574ED0" w14:textId="77777777" w:rsidR="0067788B" w:rsidRPr="0067788B" w:rsidRDefault="0067788B" w:rsidP="00725B3B">
      <w:pPr>
        <w:pStyle w:val="Heading3"/>
        <w:keepNext w:val="0"/>
        <w:keepLines w:val="0"/>
        <w:widowControl w:val="0"/>
        <w:spacing w:before="140"/>
        <w:rPr>
          <w:rFonts w:cs="Times New Roman"/>
          <w:szCs w:val="28"/>
          <w:lang w:val="es-MX"/>
        </w:rPr>
      </w:pPr>
      <w:r w:rsidRPr="0067788B">
        <w:rPr>
          <w:rFonts w:cs="Times New Roman"/>
          <w:szCs w:val="28"/>
          <w:lang w:val="es-MX"/>
        </w:rPr>
        <w:t>16.3. Luật trật tự, an toàn giao thông đường bộ (Luật số 36/2024)</w:t>
      </w:r>
    </w:p>
    <w:p w14:paraId="14775051" w14:textId="75E03343" w:rsidR="0067788B" w:rsidRPr="0067788B" w:rsidRDefault="0067788B" w:rsidP="00725B3B">
      <w:pPr>
        <w:widowControl w:val="0"/>
        <w:spacing w:before="140"/>
        <w:rPr>
          <w:szCs w:val="28"/>
          <w:lang w:val="es-MX"/>
        </w:rPr>
      </w:pPr>
      <w:r w:rsidRPr="0067788B">
        <w:rPr>
          <w:szCs w:val="28"/>
          <w:lang w:val="es-MX"/>
        </w:rPr>
        <w:t>Luật Trật tự, an toàn giao thông đường bộ được quốc hội thông qua ngày 27/6/2024, tại kỳ hợp thứ 7, có hiệu lực thi hành từ ngày 01/01/2025. Luật này quy định về quy tắc giao thông đường bộ; điều kiện phương tiện tham gia giao thông đường bộ; người điều khiển phương tiện tham gia giao thông đường bộ; chỉ huy, điều khiển giao thông đường bộ; giải quyết tai nạn giao thông đường bộ; tuần tra, kiểm soát về trật tự, an toàn giao thông đường bộ; quản lý nhà nước về trật tự, an toàn giao thông đường bộ.</w:t>
      </w:r>
    </w:p>
    <w:p w14:paraId="4050E33B" w14:textId="77777777" w:rsidR="0067788B" w:rsidRPr="0067788B" w:rsidRDefault="0067788B" w:rsidP="00725B3B">
      <w:pPr>
        <w:widowControl w:val="0"/>
        <w:spacing w:before="140"/>
        <w:rPr>
          <w:szCs w:val="28"/>
          <w:lang w:val="es-MX"/>
        </w:rPr>
      </w:pPr>
      <w:r w:rsidRPr="0067788B">
        <w:rPr>
          <w:szCs w:val="28"/>
          <w:lang w:val="es-MX"/>
        </w:rPr>
        <w:t>Luật bao gồm 09 chương 89 điều, cụ thể: (1) Nhưng quy định chung; (2) Quy tắc giao thông đường bộ; (3) Phương tiện tham gia giao thông đường bộ; (4) Người điều khiển phương tiện tham gia giao thông đường bộ; (5) Tuần tra, kiểm soát về trật tự, an toàn giao thông đường bộ (6) Chỉ huy, điều khiển giao thông đường bộ bảo đảm trật tự, an toàn giao thông đường bộ; (7) Giải quyết tai nạn giao thông đường bộ; (8) Quản lý nhà nước về trật tự, an toàn giao thông đường bộ; (9) Điều khoản thi hành.</w:t>
      </w:r>
    </w:p>
    <w:p w14:paraId="7A2A23EC" w14:textId="77777777" w:rsidR="0067788B" w:rsidRPr="0067788B" w:rsidRDefault="0067788B" w:rsidP="00725B3B">
      <w:pPr>
        <w:widowControl w:val="0"/>
        <w:spacing w:before="140"/>
        <w:rPr>
          <w:szCs w:val="28"/>
          <w:lang w:val="es-MX"/>
        </w:rPr>
      </w:pPr>
      <w:r w:rsidRPr="0067788B">
        <w:rPr>
          <w:szCs w:val="28"/>
          <w:lang w:val="es-MX"/>
        </w:rPr>
        <w:t>Trong đó, một số quy định có mối liên hệ với công tác quản lý, phát triển đô thị gồm có:</w:t>
      </w:r>
    </w:p>
    <w:p w14:paraId="3DB11E9A" w14:textId="77777777" w:rsidR="0067788B" w:rsidRPr="0067788B" w:rsidRDefault="0067788B" w:rsidP="00725B3B">
      <w:pPr>
        <w:widowControl w:val="0"/>
        <w:spacing w:before="140"/>
        <w:rPr>
          <w:szCs w:val="28"/>
          <w:lang w:val="es-MX"/>
        </w:rPr>
      </w:pPr>
      <w:r w:rsidRPr="0067788B">
        <w:rPr>
          <w:szCs w:val="28"/>
          <w:lang w:val="es-MX"/>
        </w:rPr>
        <w:t>- Quy định người đi bộ; trẻ em, phụ nữ mang thai, người già yếu, người khuyết tật, người mất năng lực hành vi dân sự tham gia giao thông đường bộ.</w:t>
      </w:r>
    </w:p>
    <w:p w14:paraId="4EEFDC2D" w14:textId="77777777" w:rsidR="0067788B" w:rsidRPr="0067788B" w:rsidRDefault="0067788B" w:rsidP="00725B3B">
      <w:pPr>
        <w:widowControl w:val="0"/>
        <w:spacing w:before="140"/>
        <w:rPr>
          <w:szCs w:val="28"/>
          <w:lang w:val="es-MX"/>
        </w:rPr>
      </w:pPr>
      <w:r w:rsidRPr="0067788B">
        <w:rPr>
          <w:szCs w:val="28"/>
          <w:lang w:val="es-MX"/>
        </w:rPr>
        <w:t>- Quy định việc bảo đảm trật tự, an toàn giao thông đường bộ đối với trường hợp sử dụng tạm thời lòng đường, vỉa hè vào mục đích khác, trong đó quy định Lòng đường được sử dụng cho mục đích giao thông; vỉa hè được sử dụng cho người đi bộ.</w:t>
      </w:r>
      <w:r w:rsidRPr="0067788B">
        <w:rPr>
          <w:szCs w:val="28"/>
        </w:rPr>
        <w:t xml:space="preserve"> </w:t>
      </w:r>
      <w:r w:rsidRPr="0067788B">
        <w:rPr>
          <w:szCs w:val="28"/>
          <w:lang w:val="es-MX"/>
        </w:rPr>
        <w:t xml:space="preserve">Trường hợp cần thiết sử dụng tạm thời lòng đường, vỉa hè phục vụ sự kiện chính trị, hoạt động văn hoá, thể thao và mục đích khác, cơ quan, tổ chức, cá nhân có nhu cầu sử dụng tạm thời lòng đường, vỉa hè phải có </w:t>
      </w:r>
      <w:r w:rsidRPr="0067788B">
        <w:rPr>
          <w:szCs w:val="28"/>
          <w:lang w:val="es-MX"/>
        </w:rPr>
        <w:lastRenderedPageBreak/>
        <w:t>phương án sử dụng tạm thời lòng đường, vỉa hè và được cơ quan có thẩm quyền cho phép; cơ quan cho phép sử dụng tạm thời lòng đường, vỉa hè gửi thông báo ngay cho cơ quan Cảnh sát giao thông.</w:t>
      </w:r>
    </w:p>
    <w:p w14:paraId="62DE8934" w14:textId="77777777" w:rsidR="0067788B" w:rsidRPr="0067788B" w:rsidRDefault="0067788B" w:rsidP="00725B3B">
      <w:pPr>
        <w:pStyle w:val="Heading2"/>
        <w:keepNext w:val="0"/>
        <w:widowControl w:val="0"/>
        <w:spacing w:before="140"/>
        <w:rPr>
          <w:szCs w:val="28"/>
          <w:lang w:val="es-MX"/>
        </w:rPr>
      </w:pPr>
      <w:r w:rsidRPr="0067788B">
        <w:rPr>
          <w:szCs w:val="28"/>
          <w:lang w:val="es-MX"/>
        </w:rPr>
        <w:t>17. Luật Giáo dục năm 2019 (Luật số 43/2019/QH14)</w:t>
      </w:r>
    </w:p>
    <w:p w14:paraId="0E428E73" w14:textId="77777777" w:rsidR="0067788B" w:rsidRPr="0067788B" w:rsidRDefault="0067788B" w:rsidP="00725B3B">
      <w:pPr>
        <w:widowControl w:val="0"/>
        <w:spacing w:before="140"/>
        <w:rPr>
          <w:szCs w:val="28"/>
        </w:rPr>
      </w:pPr>
      <w:r w:rsidRPr="0067788B">
        <w:rPr>
          <w:szCs w:val="28"/>
        </w:rPr>
        <w:t xml:space="preserve">Luật này quy định về hệ thống giáo dục quốc dân; cơ sở giáo dục, nhà giáo, người học; quản lý nhà nước về giáo dục; quyền và trách </w:t>
      </w:r>
      <w:r w:rsidRPr="0067788B">
        <w:rPr>
          <w:szCs w:val="28"/>
          <w:lang w:val="es-MX"/>
        </w:rPr>
        <w:t>nhiệm</w:t>
      </w:r>
      <w:r w:rsidRPr="0067788B">
        <w:rPr>
          <w:szCs w:val="28"/>
        </w:rPr>
        <w:t xml:space="preserve"> của cơ quan, tổ chức, cá nhân liên quan đến hoạt động giáo dục.</w:t>
      </w:r>
    </w:p>
    <w:p w14:paraId="2A5F7D3D" w14:textId="77777777" w:rsidR="0067788B" w:rsidRPr="0067788B" w:rsidRDefault="0067788B" w:rsidP="00725B3B">
      <w:pPr>
        <w:widowControl w:val="0"/>
        <w:spacing w:before="140"/>
        <w:rPr>
          <w:szCs w:val="28"/>
          <w:lang w:val="es-MX"/>
        </w:rPr>
      </w:pPr>
      <w:r w:rsidRPr="0067788B">
        <w:rPr>
          <w:szCs w:val="28"/>
        </w:rPr>
        <w:t xml:space="preserve">Luật này bao gồm 09 chương 115 Điều, cụ thể: (1) Những quy định chung; (2) Hệ thống giáo dục quốc </w:t>
      </w:r>
      <w:r w:rsidRPr="0067788B">
        <w:rPr>
          <w:szCs w:val="28"/>
          <w:lang w:val="es-MX"/>
        </w:rPr>
        <w:t>dân; (3) Nhà trường, trường chuyên biệt và cơ sở giáo dục khác; (4) Nhà giáo; (5) Người học; (6) Trách nhiệm của nhà trường, gia đình và xã hội trong giáo dục; (7) Đầu tư và Tài chính trong giáo dục; (8) Quản lý nhà nước về giao dục; (9) Điều khoản thi hành.</w:t>
      </w:r>
    </w:p>
    <w:p w14:paraId="2C544E20" w14:textId="77777777" w:rsidR="0067788B" w:rsidRPr="0067788B" w:rsidRDefault="0067788B" w:rsidP="00725B3B">
      <w:pPr>
        <w:widowControl w:val="0"/>
        <w:spacing w:before="140"/>
        <w:rPr>
          <w:szCs w:val="28"/>
          <w:lang w:val="es-MX"/>
        </w:rPr>
      </w:pPr>
      <w:r w:rsidRPr="0067788B">
        <w:rPr>
          <w:szCs w:val="28"/>
          <w:lang w:val="es-MX"/>
        </w:rPr>
        <w:t>Trong đó, một số quy định có mối liên hệ với công tác quản lý, phát triển đô thị gồm có:</w:t>
      </w:r>
    </w:p>
    <w:p w14:paraId="3945E79C" w14:textId="77777777" w:rsidR="0067788B" w:rsidRPr="0067788B" w:rsidRDefault="0067788B" w:rsidP="00725B3B">
      <w:pPr>
        <w:widowControl w:val="0"/>
        <w:spacing w:before="140"/>
        <w:rPr>
          <w:szCs w:val="28"/>
          <w:lang w:val="es-MX"/>
        </w:rPr>
      </w:pPr>
      <w:r w:rsidRPr="0067788B">
        <w:rPr>
          <w:szCs w:val="28"/>
        </w:rPr>
        <w:t xml:space="preserve">- Về hệ thống giáo dục </w:t>
      </w:r>
      <w:r w:rsidRPr="0067788B">
        <w:rPr>
          <w:szCs w:val="28"/>
          <w:lang w:val="es-MX"/>
        </w:rPr>
        <w:t>quốc dân bao gồm: cơ sở giáo dục mầm non (cụ thể: Nhà trẻ, nhóm trẻ độc lập; Trường mẫu giáo, lớp mẫu giáo độc lập; Trường mầm non, lớp mầm non độc lập); cơ sở giáo dục phổ thông (cụ thể: Trường tiểu học; Trường trung học cơ sở; Trường trung học phổ thông; Trường phổ thông có nhiều cấp học); cơ sở giáo dục nghề nghiệp; cơ sở giáo dục đại học.</w:t>
      </w:r>
    </w:p>
    <w:p w14:paraId="49D3182C" w14:textId="77777777" w:rsidR="0067788B" w:rsidRPr="0067788B" w:rsidRDefault="0067788B" w:rsidP="00725B3B">
      <w:pPr>
        <w:widowControl w:val="0"/>
        <w:spacing w:before="140"/>
        <w:rPr>
          <w:szCs w:val="28"/>
          <w:lang w:val="es-MX"/>
        </w:rPr>
      </w:pPr>
      <w:r w:rsidRPr="0067788B">
        <w:rPr>
          <w:szCs w:val="28"/>
          <w:lang w:val="es-MX"/>
        </w:rPr>
        <w:t>- Về quy hoạch mạng lưới cơ sở giáo dục nghề nghiệp (thuộc quy hoạch ngành quốc gia), đối tượng gồm: Trường cao đẳng, trường trung cấp, trung tâm giáo dục nghề nghiệp. Không bao gồm trường cao đẳng, trường trung cấp thuộc Bộ Quốc phòng, Bộ Công an và các trường cao đẳng, trung cấp sư phạm.</w:t>
      </w:r>
    </w:p>
    <w:p w14:paraId="42533B48" w14:textId="77777777" w:rsidR="0067788B" w:rsidRPr="0067788B" w:rsidRDefault="0067788B" w:rsidP="00725B3B">
      <w:pPr>
        <w:widowControl w:val="0"/>
        <w:spacing w:before="140"/>
        <w:rPr>
          <w:szCs w:val="28"/>
          <w:lang w:val="es-MX"/>
        </w:rPr>
      </w:pPr>
      <w:r w:rsidRPr="0067788B">
        <w:rPr>
          <w:szCs w:val="28"/>
          <w:lang w:val="es-MX"/>
        </w:rPr>
        <w:t>- Về thẩm quyền, thủ tục thành lập hoặc cho phép thành lập; cho phép hoạt động giáo dục, đình chỉ hoạt động giáo dục; sáp nhập, chia, tách, giải thể nhà trường, bao gồm: (1) chủ tịch UBND cấp tỉnh (quyết định đối với trường trung học phổ thông, trường phổ thông có nhiều cấp học có cấp học cao nhất là trung học phổ thông, trường phổ thông dân tộc nội trú, trường trung cấp trên địa bàn tỉnh); (2) chủ tịch UBND cấp huyện (Quyết định đối với trường mầm non, trường mẫu giáo, trường tiểu học, trường trung học cơ sở, trường phổ thông có nhiều cấp học có cấp học cao nhất là trung học cơ sở, trường phổ thông dân tộc bán trú); (3) Bộ trưởng, Thủ trưởng cơ quan ngang Bộ (quyết định đối với trường trung cấp trực thuộc); (4) Bộ trưởng Bộ Giáo dục và Đào tạo (quyết định đối với trường dự bị đại học, cao đẳng sư phạm và trường trực thuộc Bộ; trường mầm non, trường mẫu giáo, trường tiểu học, trường trung học cơ sở, trường trung học phổ thông do cơ quan đại diện ngoại giao nước ngoài, tổ chức quốc tế liên Chính phủ đề nghị); (5) Bộ trưởng Bộ Lao động - Thương binh và Xã hội quyết định đối với trường cao đẳng; (5) Thủ tướng Chính phủ (quyết định đối với cơ sở giáo dục đại học).</w:t>
      </w:r>
    </w:p>
    <w:p w14:paraId="0E161732" w14:textId="77777777" w:rsidR="0067788B" w:rsidRPr="0067788B" w:rsidRDefault="0067788B" w:rsidP="00725B3B">
      <w:pPr>
        <w:widowControl w:val="0"/>
        <w:spacing w:before="140"/>
        <w:rPr>
          <w:szCs w:val="28"/>
          <w:lang w:val="es-MX"/>
        </w:rPr>
      </w:pPr>
      <w:r w:rsidRPr="0067788B">
        <w:rPr>
          <w:szCs w:val="28"/>
          <w:lang w:val="es-MX"/>
        </w:rPr>
        <w:t>- Về nhà đầu tư thực hiện hoạt động đầu tư trong lĩnh vực giáo dục quy định, bao gồm: Nhà đầu tư trong nước; Nhà đầu tư nước ngoài.</w:t>
      </w:r>
    </w:p>
    <w:p w14:paraId="00848B12" w14:textId="77777777" w:rsidR="0067788B" w:rsidRPr="00184AE3" w:rsidRDefault="0067788B" w:rsidP="00725B3B">
      <w:pPr>
        <w:widowControl w:val="0"/>
        <w:spacing w:before="140"/>
        <w:rPr>
          <w:spacing w:val="-4"/>
          <w:szCs w:val="28"/>
          <w:lang w:val="es-MX"/>
        </w:rPr>
      </w:pPr>
      <w:r w:rsidRPr="00184AE3">
        <w:rPr>
          <w:spacing w:val="-4"/>
          <w:szCs w:val="28"/>
          <w:lang w:val="es-MX"/>
        </w:rPr>
        <w:lastRenderedPageBreak/>
        <w:t>- Về nguồn tài chính đầu tư cho giáo dục bao gồm: Ngân sách nhà nước; Nguồn vốn đầu tư hợp pháp của tổ chức, cá nhân trong nước và nước ngoài; Nguồn thu từ dịch vụ giáo dục, đào tạo, khoa học và công nghệ; dịch vụ phục vụ, hỗ trợ hoạt động giáo dục của cơ sở giáo dục; nguồn thu từ hoạt động sản xuất, kinh doanh; lãi tiền gửi ngân hàng và nguồn thu hợp pháp khác theo quy định của pháp luật; Kinh phí đặt hàng, giao nhiệm vụ của Nhà nước; Nguồn vốn vay; Nguồn tài trợ, viện trợ, tặng cho của các tổ chức, cá nhân trong nước và nước ngoài.</w:t>
      </w:r>
    </w:p>
    <w:p w14:paraId="77D7E3F6" w14:textId="77777777" w:rsidR="0067788B" w:rsidRPr="0067788B" w:rsidRDefault="0067788B" w:rsidP="00725B3B">
      <w:pPr>
        <w:widowControl w:val="0"/>
        <w:spacing w:before="140"/>
        <w:rPr>
          <w:szCs w:val="28"/>
          <w:lang w:val="es-MX"/>
        </w:rPr>
      </w:pPr>
      <w:r w:rsidRPr="0067788B">
        <w:rPr>
          <w:szCs w:val="28"/>
          <w:lang w:val="es-MX"/>
        </w:rPr>
        <w:t>- Về nhà nước ưu tiên hàng đầu cho việc bố trí ngân sách giáo dục, bảo đảm ngân sách nhà nước chi cho giáo dục, đào tạo tối thiểu là 20% tổng chi ngân sách nhà nước.</w:t>
      </w:r>
    </w:p>
    <w:p w14:paraId="30515DF0" w14:textId="77777777" w:rsidR="0067788B" w:rsidRPr="00184AE3" w:rsidRDefault="0067788B" w:rsidP="00725B3B">
      <w:pPr>
        <w:widowControl w:val="0"/>
        <w:spacing w:before="140"/>
        <w:rPr>
          <w:spacing w:val="-2"/>
          <w:szCs w:val="28"/>
          <w:lang w:val="es-MX"/>
        </w:rPr>
      </w:pPr>
      <w:r w:rsidRPr="00184AE3">
        <w:rPr>
          <w:spacing w:val="-2"/>
          <w:szCs w:val="28"/>
          <w:lang w:val="es-MX"/>
        </w:rPr>
        <w:t>- Về ưu tiên đầu tư tài chính và đất đai xây dựng trường học quy định việc Hội đồng nhân dân và Ủy ban nhân dân các cấp có trách nhiệm đưa việc xây dựng trường học, công trình thể dục, thể thao, văn hóa, nghệ thuật phục vụ giáo dục vào quy hoạch, kế hoạch phát triển kinh tế - xã hội của ngành và địa phương.</w:t>
      </w:r>
    </w:p>
    <w:p w14:paraId="3C8D9216" w14:textId="77777777" w:rsidR="0067788B" w:rsidRPr="0067788B" w:rsidRDefault="0067788B" w:rsidP="00725B3B">
      <w:pPr>
        <w:widowControl w:val="0"/>
        <w:spacing w:before="140"/>
        <w:rPr>
          <w:szCs w:val="28"/>
          <w:lang w:val="es-MX"/>
        </w:rPr>
      </w:pPr>
      <w:r w:rsidRPr="0067788B">
        <w:rPr>
          <w:szCs w:val="28"/>
          <w:lang w:val="es-MX"/>
        </w:rPr>
        <w:t>- Về cơ quản lý nhà nước về giáo dục tại địa phương gồm: UBND cấp tỉnh và UBND cấp huyện.</w:t>
      </w:r>
    </w:p>
    <w:p w14:paraId="1E2A1DED" w14:textId="77777777" w:rsidR="0067788B" w:rsidRPr="0067788B" w:rsidRDefault="0067788B" w:rsidP="00725B3B">
      <w:pPr>
        <w:widowControl w:val="0"/>
        <w:spacing w:before="140"/>
        <w:rPr>
          <w:szCs w:val="28"/>
          <w:lang w:val="es-MX"/>
        </w:rPr>
      </w:pPr>
      <w:r w:rsidRPr="0067788B">
        <w:rPr>
          <w:szCs w:val="28"/>
          <w:lang w:val="es-MX"/>
        </w:rPr>
        <w:t>Tuy nhiên, Luật này chưa quy định điều kiện cụ thể về thời điểm hay quy mô dân số để UBND các cấp có trách nhiệm phải thực hiện việc đầu tư xây dựng các cơ sở giáo dục mầm non và cơ sở giáo dục phổ thông tại các đô thị.</w:t>
      </w:r>
    </w:p>
    <w:p w14:paraId="50CACEF5" w14:textId="77777777" w:rsidR="0067788B" w:rsidRPr="0067788B" w:rsidRDefault="0067788B" w:rsidP="00725B3B">
      <w:pPr>
        <w:pStyle w:val="Heading2"/>
        <w:keepNext w:val="0"/>
        <w:widowControl w:val="0"/>
        <w:spacing w:before="140"/>
        <w:rPr>
          <w:szCs w:val="28"/>
          <w:lang w:val="es-MX"/>
        </w:rPr>
      </w:pPr>
      <w:r w:rsidRPr="0067788B">
        <w:rPr>
          <w:szCs w:val="28"/>
          <w:lang w:val="es-MX"/>
        </w:rPr>
        <w:t>18. Nhóm luật lĩnh vực y tế</w:t>
      </w:r>
    </w:p>
    <w:p w14:paraId="0F72803F" w14:textId="72CF7352" w:rsidR="0067788B" w:rsidRPr="0067788B" w:rsidRDefault="0067788B" w:rsidP="00725B3B">
      <w:pPr>
        <w:pStyle w:val="Heading3"/>
        <w:keepNext w:val="0"/>
        <w:keepLines w:val="0"/>
        <w:widowControl w:val="0"/>
        <w:spacing w:before="140"/>
        <w:rPr>
          <w:rFonts w:cs="Times New Roman"/>
          <w:szCs w:val="28"/>
          <w:lang w:val="es-MX"/>
        </w:rPr>
      </w:pPr>
      <w:r w:rsidRPr="0067788B">
        <w:rPr>
          <w:rFonts w:cs="Times New Roman"/>
          <w:szCs w:val="28"/>
          <w:lang w:val="es-MX"/>
        </w:rPr>
        <w:t>18.1.</w:t>
      </w:r>
      <w:r w:rsidR="0098226F">
        <w:rPr>
          <w:rFonts w:cs="Times New Roman"/>
          <w:szCs w:val="28"/>
          <w:lang w:val="es-MX"/>
        </w:rPr>
        <w:t xml:space="preserve"> </w:t>
      </w:r>
      <w:r w:rsidRPr="0067788B">
        <w:rPr>
          <w:rFonts w:cs="Times New Roman"/>
          <w:szCs w:val="28"/>
          <w:lang w:val="es-MX"/>
        </w:rPr>
        <w:t>Luật về bảo vệ sức khỏe nhân dân năm 1989 (Luật số 21-LCT/HĐNN8)</w:t>
      </w:r>
    </w:p>
    <w:p w14:paraId="36AEB24D" w14:textId="77777777" w:rsidR="0067788B" w:rsidRPr="0067788B" w:rsidRDefault="0067788B" w:rsidP="00725B3B">
      <w:pPr>
        <w:widowControl w:val="0"/>
        <w:spacing w:before="140"/>
        <w:rPr>
          <w:szCs w:val="28"/>
          <w:lang w:val="es-MX"/>
        </w:rPr>
      </w:pPr>
      <w:r w:rsidRPr="0067788B">
        <w:rPr>
          <w:szCs w:val="28"/>
          <w:lang w:val="es-MX"/>
        </w:rPr>
        <w:t>Luật này quy định việc bảo vệ sức khoẻ nhân dân.</w:t>
      </w:r>
    </w:p>
    <w:p w14:paraId="66FAFD66" w14:textId="77777777" w:rsidR="0067788B" w:rsidRPr="0067788B" w:rsidRDefault="0067788B" w:rsidP="00725B3B">
      <w:pPr>
        <w:widowControl w:val="0"/>
        <w:spacing w:before="140"/>
        <w:rPr>
          <w:szCs w:val="28"/>
          <w:lang w:val="es-MX"/>
        </w:rPr>
      </w:pPr>
      <w:r w:rsidRPr="0067788B">
        <w:rPr>
          <w:szCs w:val="28"/>
          <w:lang w:val="es-MX"/>
        </w:rPr>
        <w:t>Luật này bao gồm 11 chương 55 Điều, cụ thể: (1) Những quy định chung; (2) Vệ sinh trong sinh hoạt và lao động, vệ sinh công cộng, phòng và chống dịch bệnh; (3) Thể dục thể thao, điều dưỡng và phục hồi chức năng; (4) Khám bệnh và chữa bệnh; (5) Y học, dược học cổ truyền dân tộc; (6) Thuốc phòng bệnh, chữa bệnh; (7) Bảo vệ sức khỏe người cao tuổi, thương binh, bệnh Binh, người tàn tật và đồng bào các dân tộc thiểu số; (8) Thực hiện kế hoạch hóa gia đình và bảo vệ sức khỏe phụ nữ, trẻ em; (9) Thanh tra nhà nước về y tế; (10) Khen thưởng và xử lý các vi phạm; (11) Điều khoản cuối cùng.</w:t>
      </w:r>
    </w:p>
    <w:p w14:paraId="45D8328F" w14:textId="77777777" w:rsidR="0067788B" w:rsidRPr="0067788B" w:rsidRDefault="0067788B" w:rsidP="00725B3B">
      <w:pPr>
        <w:widowControl w:val="0"/>
        <w:spacing w:before="140"/>
        <w:rPr>
          <w:szCs w:val="28"/>
          <w:lang w:val="es-MX"/>
        </w:rPr>
      </w:pPr>
      <w:r w:rsidRPr="0067788B">
        <w:rPr>
          <w:szCs w:val="28"/>
          <w:lang w:val="es-MX"/>
        </w:rPr>
        <w:t>Trong đó, một số quy định có mối liên hệ với công tác quản lý, phát triển đô thị gồm có:</w:t>
      </w:r>
    </w:p>
    <w:p w14:paraId="12185F22" w14:textId="77777777" w:rsidR="0067788B" w:rsidRPr="0067788B" w:rsidRDefault="0067788B" w:rsidP="00725B3B">
      <w:pPr>
        <w:widowControl w:val="0"/>
        <w:spacing w:before="140"/>
        <w:rPr>
          <w:szCs w:val="28"/>
          <w:lang w:val="es-MX"/>
        </w:rPr>
      </w:pPr>
      <w:r w:rsidRPr="0067788B">
        <w:rPr>
          <w:szCs w:val="28"/>
          <w:lang w:val="es-MX"/>
        </w:rPr>
        <w:t>- Về quy định mở rộng mạng lưới cơ sở luyện tập thể dục thể thao; kết hợp phát triển hệ thống y tế Nhà nước với y tế tập thể và y tế tư nhân;</w:t>
      </w:r>
    </w:p>
    <w:p w14:paraId="4C066442" w14:textId="77777777" w:rsidR="0067788B" w:rsidRPr="0067788B" w:rsidRDefault="0067788B" w:rsidP="00725B3B">
      <w:pPr>
        <w:widowControl w:val="0"/>
        <w:spacing w:before="140"/>
        <w:rPr>
          <w:szCs w:val="28"/>
          <w:lang w:val="es-MX"/>
        </w:rPr>
      </w:pPr>
      <w:r w:rsidRPr="0067788B">
        <w:rPr>
          <w:szCs w:val="28"/>
          <w:lang w:val="es-MX"/>
        </w:rPr>
        <w:t>- Về quy định trách nhiệm của Nhà nước bao gồm: Bộ Y tế; Hội đồng nhân dân các cấp; UBND các cấp.</w:t>
      </w:r>
    </w:p>
    <w:p w14:paraId="2C4107B4" w14:textId="77777777" w:rsidR="0067788B" w:rsidRPr="0067788B" w:rsidRDefault="0067788B" w:rsidP="00725B3B">
      <w:pPr>
        <w:widowControl w:val="0"/>
        <w:spacing w:before="140"/>
        <w:rPr>
          <w:szCs w:val="28"/>
          <w:lang w:val="es-MX"/>
        </w:rPr>
      </w:pPr>
      <w:r w:rsidRPr="0067788B">
        <w:rPr>
          <w:szCs w:val="28"/>
          <w:lang w:val="es-MX"/>
        </w:rPr>
        <w:t xml:space="preserve">- Về vệ sinh nước và các nguồn nước dùng trong sinh hoạt của nhân dân quy định việc đảm bảo vệ sinh nước và không làm ô nhiễm nguồn nước dùng trong sinh hoạt đối với các cơ quan, xí nghiệp cấp nước; các tổ chức Nhà nước, </w:t>
      </w:r>
      <w:r w:rsidRPr="0067788B">
        <w:rPr>
          <w:szCs w:val="28"/>
          <w:lang w:val="es-MX"/>
        </w:rPr>
        <w:lastRenderedPageBreak/>
        <w:t>tập thể, tư nhân và mọi công dân.</w:t>
      </w:r>
    </w:p>
    <w:p w14:paraId="55D1420E" w14:textId="77777777" w:rsidR="0067788B" w:rsidRPr="0067788B" w:rsidRDefault="0067788B" w:rsidP="00725B3B">
      <w:pPr>
        <w:widowControl w:val="0"/>
        <w:spacing w:before="140"/>
        <w:rPr>
          <w:szCs w:val="28"/>
          <w:lang w:val="es-MX"/>
        </w:rPr>
      </w:pPr>
      <w:r w:rsidRPr="0067788B">
        <w:rPr>
          <w:szCs w:val="28"/>
          <w:lang w:val="es-MX"/>
        </w:rPr>
        <w:t>- Vệ sinh các chất thải trong công nghiệp và trong sinh hoạt quy định việc thực hiện những biện pháp xử lý chất thải trong công nghiệp để phòng, chống ô nhiễm không khí, đất và nước và không được để các chất phế thải trong sinh hoạt làm ô nhiễm môi trường sống ở các khu dân cư đối với các xí nghiệp, các cơ sở sản xuất của Nhà nước, tập thể, tư nhân.</w:t>
      </w:r>
    </w:p>
    <w:p w14:paraId="57DFFFBB" w14:textId="77777777" w:rsidR="0067788B" w:rsidRPr="0067788B" w:rsidRDefault="0067788B" w:rsidP="00725B3B">
      <w:pPr>
        <w:widowControl w:val="0"/>
        <w:spacing w:before="140"/>
        <w:rPr>
          <w:szCs w:val="28"/>
          <w:lang w:val="es-MX"/>
        </w:rPr>
      </w:pPr>
      <w:r w:rsidRPr="0067788B">
        <w:rPr>
          <w:szCs w:val="28"/>
          <w:lang w:val="es-MX"/>
        </w:rPr>
        <w:t>- Về vệ sinh trong xây dựng quy định việc quy hoạch xây dựng và cải tạo các khu dân cư và các công trình dân dụng.</w:t>
      </w:r>
    </w:p>
    <w:p w14:paraId="4762914F" w14:textId="77777777" w:rsidR="0067788B" w:rsidRPr="0067788B" w:rsidRDefault="0067788B" w:rsidP="00725B3B">
      <w:pPr>
        <w:widowControl w:val="0"/>
        <w:spacing w:before="140"/>
        <w:rPr>
          <w:szCs w:val="28"/>
          <w:lang w:val="es-MX"/>
        </w:rPr>
      </w:pPr>
      <w:r w:rsidRPr="0067788B">
        <w:rPr>
          <w:szCs w:val="28"/>
          <w:lang w:val="es-MX"/>
        </w:rPr>
        <w:t xml:space="preserve">- Về vệ sinh nơi công cộng quy định việc cấm: phóng uế, vứt rác và các chất phế thải khác trên đường phố, vườn hoa, công viên và những nơi công cộng khác; hút thuốc trong phòng họp, ở rạp chiếu bóng, rạp hát và những nơi quy định khác. </w:t>
      </w:r>
    </w:p>
    <w:p w14:paraId="2B6D5E84" w14:textId="77777777" w:rsidR="0067788B" w:rsidRPr="0067788B" w:rsidRDefault="0067788B" w:rsidP="00725B3B">
      <w:pPr>
        <w:pStyle w:val="Heading3"/>
        <w:keepNext w:val="0"/>
        <w:keepLines w:val="0"/>
        <w:widowControl w:val="0"/>
        <w:spacing w:before="140"/>
        <w:rPr>
          <w:rFonts w:cs="Times New Roman"/>
          <w:szCs w:val="28"/>
          <w:lang w:val="es-MX"/>
        </w:rPr>
      </w:pPr>
      <w:r w:rsidRPr="0067788B">
        <w:rPr>
          <w:rFonts w:cs="Times New Roman"/>
          <w:szCs w:val="28"/>
          <w:lang w:val="es-MX"/>
        </w:rPr>
        <w:t>18.2. Luật Khám bệnh, chữa bệnh (Luật số 15/2023/QH15)</w:t>
      </w:r>
    </w:p>
    <w:p w14:paraId="1DCFA720" w14:textId="77777777" w:rsidR="0067788B" w:rsidRPr="0067788B" w:rsidRDefault="0067788B" w:rsidP="00725B3B">
      <w:pPr>
        <w:widowControl w:val="0"/>
        <w:spacing w:before="140"/>
        <w:rPr>
          <w:szCs w:val="28"/>
          <w:lang w:val="es-MX"/>
        </w:rPr>
      </w:pPr>
      <w:r w:rsidRPr="0067788B">
        <w:rPr>
          <w:szCs w:val="28"/>
        </w:rPr>
        <w:t xml:space="preserve">Luật này quy định về quyền, nghĩa vụ của người bệnh; người hành nghề khám bệnh, chữa bệnh; cơ sở khám bệnh, chữa bệnh; chuyên môn kỹ thuật trong khám bệnh, chữa bệnh; khám bệnh, chữa bệnh bằng y học cổ truyền và kết hợp y học cổ </w:t>
      </w:r>
      <w:r w:rsidRPr="0067788B">
        <w:rPr>
          <w:szCs w:val="28"/>
          <w:lang w:val="es-MX"/>
        </w:rPr>
        <w:t>truyền với y học hiện đại; khám bệnh, chữa bệnh nhân đạo, không vì mục đích lợi nhuận; chuyển giao kỹ thuật chuyên môn về khám bệnh, chữa bệnh; áp dụng kỹ thuật mới, phương pháp mới và thử nghiệm lâm sàng; sai sót chuyên môn kỹ thuật; điều kiện bảo đảm hoạt động khám bệnh, chữa bệnh; huy động, điều động nguồn lực phục vụ công tác khám bệnh, chữa bệnh trong trường hợp xảy ra thiên tai, thảm họa, dịch bệnh truyền nhiễm thuộc nhóm A hoặc tình trạng khẩn cấp.</w:t>
      </w:r>
    </w:p>
    <w:p w14:paraId="424B40CE" w14:textId="33348E93" w:rsidR="0067788B" w:rsidRPr="0067788B" w:rsidRDefault="0067788B" w:rsidP="00725B3B">
      <w:pPr>
        <w:widowControl w:val="0"/>
        <w:spacing w:before="140"/>
        <w:rPr>
          <w:szCs w:val="28"/>
          <w:lang w:val="es-MX"/>
        </w:rPr>
      </w:pPr>
      <w:r w:rsidRPr="0067788B">
        <w:rPr>
          <w:szCs w:val="28"/>
          <w:lang w:val="es-MX"/>
        </w:rPr>
        <w:t>Luật này bao gồm 09 chương 91 Điều, cụ thể: (1) Những quy định chung; (2) Quyền và nghĩa vụ người bệnh; (3) Người hành nghề khám, chữa bệnh; (4) C</w:t>
      </w:r>
      <w:r w:rsidR="00AB66E7">
        <w:rPr>
          <w:szCs w:val="28"/>
          <w:lang w:val="es-MX"/>
        </w:rPr>
        <w:t>ơ</w:t>
      </w:r>
      <w:r w:rsidRPr="0067788B">
        <w:rPr>
          <w:szCs w:val="28"/>
          <w:lang w:val="es-MX"/>
        </w:rPr>
        <w:t xml:space="preserve"> sở khám bệnh, chữa bệnh; (5) Chuyên môn kỹ thuật; (6) Khám bệnh, chữa bệnh bằng y học cổ truyền và kết hợp với y học cổ truyền với y học hiện đại; (7) Khám bệnh, chữa bệnh nhân đạo, khám  bện, chữa bệnh không vì mục đích lợi nhuận, chuyển giao kỹ thuật chuyên môn về khám bệnh, chữa bệnh; (8) Áp dụng kỹ thuật mới, phương pháp mới trong khám bệnh, chữa bệnh và thử nghiệm lâm sàng trong khám  bệnh, chữa  bệnh; (9) Sai sót chuyên môn kỹ thuật; (10) Điều kiện bảo đảm hoạt động khám, chữa bệnh; (11) Huy động, điều động nguồn lực phục vụ công tác khám bệnh, chữa bệnh trong trường hợp xảy ra thiên tai, thảm họa, dịch bệnh truyền nhiễm thuộc nhóm A hoặc tình trạng khẩn cấp; (12) Điều khoản thi hành.</w:t>
      </w:r>
    </w:p>
    <w:p w14:paraId="5C01F1EE" w14:textId="77777777" w:rsidR="0067788B" w:rsidRPr="0067788B" w:rsidRDefault="0067788B" w:rsidP="00725B3B">
      <w:pPr>
        <w:widowControl w:val="0"/>
        <w:spacing w:before="140"/>
        <w:rPr>
          <w:szCs w:val="28"/>
          <w:lang w:val="es-MX"/>
        </w:rPr>
      </w:pPr>
      <w:r w:rsidRPr="0067788B">
        <w:rPr>
          <w:szCs w:val="28"/>
          <w:lang w:val="es-MX"/>
        </w:rPr>
        <w:t>Trong đó, một số quy định có mối liên hệ với công tác quản lý, phát triển đô thị gồm có:</w:t>
      </w:r>
    </w:p>
    <w:p w14:paraId="51AB2228" w14:textId="77777777" w:rsidR="0067788B" w:rsidRPr="0067788B" w:rsidRDefault="0067788B" w:rsidP="00725B3B">
      <w:pPr>
        <w:widowControl w:val="0"/>
        <w:spacing w:before="140"/>
        <w:rPr>
          <w:szCs w:val="28"/>
          <w:lang w:val="es-MX"/>
        </w:rPr>
      </w:pPr>
      <w:r w:rsidRPr="0067788B">
        <w:rPr>
          <w:szCs w:val="28"/>
          <w:lang w:val="es-MX"/>
        </w:rPr>
        <w:t>- Về các hình thức tổ chức của cơ sở khám bệnh, chữa bệnh quy định bao gồm: Bệnh viện; Bệnh xá thuộc lực lượng vũ trang nhân dân; Nhà hộ sinh; Phòng khám; Phòng chẩn trị y học cổ truyền; Cơ sở dịch vụ cận lâm sàng; Trạm y tế; Cơ sở cấp cứu ngoại viện; Cơ sở khám bệnh, chữa bệnh y học gia đình;</w:t>
      </w:r>
    </w:p>
    <w:p w14:paraId="2D4A4B8C" w14:textId="77777777" w:rsidR="0067788B" w:rsidRPr="0067788B" w:rsidRDefault="0067788B" w:rsidP="00725B3B">
      <w:pPr>
        <w:widowControl w:val="0"/>
        <w:spacing w:before="140"/>
        <w:rPr>
          <w:szCs w:val="28"/>
          <w:lang w:val="es-MX"/>
        </w:rPr>
      </w:pPr>
      <w:r w:rsidRPr="0067788B">
        <w:rPr>
          <w:szCs w:val="28"/>
          <w:lang w:val="es-MX"/>
        </w:rPr>
        <w:lastRenderedPageBreak/>
        <w:t xml:space="preserve">- Về các nguồn tài chính cho khám bệnh, chữa bệnh quy định bao gồm: Ngân sách nhà nước; Quỹ bảo hiểm y tế; Kinh phí chi trả của người bệnh; Viện trợ, tài trợ, hỗ trợ của tổ chức, cá nhân trong nước và nước ngoài theo quy định của pháp luật và Nguồn tài chính hợp pháp khác. </w:t>
      </w:r>
    </w:p>
    <w:p w14:paraId="16410CBC" w14:textId="77777777" w:rsidR="0067788B" w:rsidRPr="0067788B" w:rsidRDefault="0067788B" w:rsidP="00725B3B">
      <w:pPr>
        <w:widowControl w:val="0"/>
        <w:spacing w:before="140"/>
        <w:rPr>
          <w:szCs w:val="28"/>
          <w:lang w:val="es-MX"/>
        </w:rPr>
      </w:pPr>
      <w:r w:rsidRPr="0067788B">
        <w:rPr>
          <w:szCs w:val="28"/>
          <w:lang w:val="es-MX"/>
        </w:rPr>
        <w:t>Luật này không quy định trách nhiệm của Nhà nước đối với việc đầu tư xây dựng hệ thống cơ sở khám bệnh, chữa bệnh. Trong đó không quy định về hệ thống cơ sở khám bệnh, chữa bệnh.</w:t>
      </w:r>
    </w:p>
    <w:p w14:paraId="589237BA" w14:textId="77777777" w:rsidR="0067788B" w:rsidRPr="0067788B" w:rsidRDefault="0067788B" w:rsidP="00725B3B">
      <w:pPr>
        <w:pStyle w:val="Heading2"/>
        <w:keepNext w:val="0"/>
        <w:widowControl w:val="0"/>
        <w:spacing w:before="140"/>
        <w:rPr>
          <w:szCs w:val="28"/>
          <w:lang w:val="es-MX"/>
        </w:rPr>
      </w:pPr>
      <w:r w:rsidRPr="0067788B">
        <w:rPr>
          <w:szCs w:val="28"/>
          <w:lang w:val="es-MX"/>
        </w:rPr>
        <w:t>19. Nhóm luật về văn hóa</w:t>
      </w:r>
    </w:p>
    <w:p w14:paraId="7C70B395" w14:textId="77777777" w:rsidR="0067788B" w:rsidRPr="0067788B" w:rsidRDefault="0067788B" w:rsidP="00725B3B">
      <w:pPr>
        <w:pStyle w:val="Heading3"/>
        <w:keepNext w:val="0"/>
        <w:keepLines w:val="0"/>
        <w:widowControl w:val="0"/>
        <w:spacing w:before="140"/>
        <w:rPr>
          <w:rFonts w:cs="Times New Roman"/>
          <w:szCs w:val="28"/>
          <w:lang w:val="es-MX"/>
        </w:rPr>
      </w:pPr>
      <w:r w:rsidRPr="0067788B">
        <w:rPr>
          <w:rFonts w:cs="Times New Roman"/>
          <w:szCs w:val="28"/>
          <w:lang w:val="es-MX"/>
        </w:rPr>
        <w:t>19.1. Luật về di sản văn hóa năm 2001 (Luật số 28/2001/QH10) và Luật di sản văn hóa sửa đổi năm 2009 (Luật số 32/2009/QH12)</w:t>
      </w:r>
    </w:p>
    <w:p w14:paraId="0AA6533E" w14:textId="77777777" w:rsidR="0067788B" w:rsidRPr="0067788B" w:rsidRDefault="0067788B" w:rsidP="00725B3B">
      <w:pPr>
        <w:widowControl w:val="0"/>
        <w:spacing w:before="140"/>
        <w:rPr>
          <w:szCs w:val="28"/>
          <w:lang w:val="es-MX"/>
        </w:rPr>
      </w:pPr>
      <w:r w:rsidRPr="0067788B">
        <w:rPr>
          <w:szCs w:val="28"/>
        </w:rPr>
        <w:t xml:space="preserve">Di sản văn hoá quy định tại Luật này bao gồm di sản văn hoá phi vật thể và di sản văn hoá vật thể, là </w:t>
      </w:r>
      <w:r w:rsidRPr="0067788B">
        <w:rPr>
          <w:szCs w:val="28"/>
          <w:lang w:val="es-MX"/>
        </w:rPr>
        <w:t>sản phẩm tinh thần, vật chất có giá trị lịch sử, văn hoá, khoa học, được lưu truyền từ thế hệ này qua thế hệ khác ở nước Cộng hoà xã hội chủ nghĩa Việt Nam.</w:t>
      </w:r>
    </w:p>
    <w:p w14:paraId="29D42B98" w14:textId="77777777" w:rsidR="0067788B" w:rsidRPr="0067788B" w:rsidRDefault="0067788B" w:rsidP="00725B3B">
      <w:pPr>
        <w:widowControl w:val="0"/>
        <w:spacing w:before="140"/>
        <w:rPr>
          <w:szCs w:val="28"/>
          <w:lang w:val="es-MX"/>
        </w:rPr>
      </w:pPr>
      <w:r w:rsidRPr="0067788B">
        <w:rPr>
          <w:szCs w:val="28"/>
          <w:lang w:val="es-MX"/>
        </w:rPr>
        <w:t>Luật này bao gồm 7 chương 74 Điều, cụ thể: (1) Những quy định chung; (2) Quyền và nghĩa vụ của tổ chức, cá nhân đối với di sản văn hóa; (3) Bảo vệ và phát huy giá trị văn hóa phi vật thể; (4) Bảo vệ và phát huy văn hóa vật thể; (5) Quản lý nhà nước về di sản văn hóa; (6) Khen thưởng và xử lý vi phạm; (7) Điều khoản thi hành</w:t>
      </w:r>
    </w:p>
    <w:p w14:paraId="4B99374A" w14:textId="77777777" w:rsidR="0067788B" w:rsidRPr="0067788B" w:rsidRDefault="0067788B" w:rsidP="00725B3B">
      <w:pPr>
        <w:widowControl w:val="0"/>
        <w:spacing w:before="140"/>
        <w:rPr>
          <w:szCs w:val="28"/>
          <w:lang w:val="es-MX"/>
        </w:rPr>
      </w:pPr>
      <w:r w:rsidRPr="0067788B">
        <w:rPr>
          <w:szCs w:val="28"/>
          <w:lang w:val="es-MX"/>
        </w:rPr>
        <w:t>Trong đó, một số quy định có mối liên hệ với công tác quản lý, phát triển đô thị gồm có:</w:t>
      </w:r>
    </w:p>
    <w:p w14:paraId="4FEB0040" w14:textId="77777777" w:rsidR="0067788B" w:rsidRPr="0067788B" w:rsidRDefault="0067788B" w:rsidP="00725B3B">
      <w:pPr>
        <w:widowControl w:val="0"/>
        <w:spacing w:before="140"/>
        <w:rPr>
          <w:szCs w:val="28"/>
          <w:lang w:val="es-MX"/>
        </w:rPr>
      </w:pPr>
      <w:r w:rsidRPr="0067788B">
        <w:rPr>
          <w:szCs w:val="28"/>
          <w:lang w:val="es-MX"/>
        </w:rPr>
        <w:t>- Về di sản văn hoá vật thể, bao gồm: di tích lịch sử - văn hoá, danh lam thắng cảnh, di vật, cổ vật, bảo vật quốc gia.</w:t>
      </w:r>
    </w:p>
    <w:p w14:paraId="05758673" w14:textId="77777777" w:rsidR="0067788B" w:rsidRPr="00184AE3" w:rsidRDefault="0067788B" w:rsidP="00725B3B">
      <w:pPr>
        <w:widowControl w:val="0"/>
        <w:spacing w:before="140"/>
        <w:rPr>
          <w:spacing w:val="-2"/>
          <w:szCs w:val="28"/>
          <w:lang w:val="es-MX"/>
        </w:rPr>
      </w:pPr>
      <w:r w:rsidRPr="00184AE3">
        <w:rPr>
          <w:spacing w:val="-2"/>
          <w:szCs w:val="28"/>
          <w:lang w:val="es-MX"/>
        </w:rPr>
        <w:t>- Về nghiêm cấm các hành vi vi phạm Luật về di sản văn hóa gồm: Chiếm đoạt, làm sai lệch di tích lịch sử - văn hoá, danh lam thắng cảnh; Huỷ hoại hoặc gây nguy cơ huỷ hoại di sản văn hoá; Đào bới trái phép địa điểm khảo cổ; xây dựng trái phép, lấn chiếm đất đai thuộc di tích lịch sử - văn hoá, danh lam thắng cảnh; Mua bán, trao đổi, vận chuyển trái phép di vật, cổ vật, bảo vật quốc gia thuộc di tích lịch sử - văn hoá, danh lam thắng cảnh và di vật, cổ vật, bảo vật quốc gia có nguồn gốc bất hợp pháp; đưa trái phép di vật, cổ vật, bảo vật quốc gia ra nước ngoài; Lợi dụng việc bảo vệ và phát huy giá trị di sản văn hóa để trục lợi, hoạt động mê tín dị đoan và thực hiện những hành vi khác trái pháp luật.</w:t>
      </w:r>
    </w:p>
    <w:p w14:paraId="08B38C2C" w14:textId="77777777" w:rsidR="0067788B" w:rsidRPr="0067788B" w:rsidRDefault="0067788B" w:rsidP="00725B3B">
      <w:pPr>
        <w:widowControl w:val="0"/>
        <w:spacing w:before="140"/>
        <w:rPr>
          <w:szCs w:val="28"/>
          <w:lang w:val="es-MX"/>
        </w:rPr>
      </w:pPr>
      <w:r w:rsidRPr="0067788B">
        <w:rPr>
          <w:szCs w:val="28"/>
          <w:lang w:val="es-MX"/>
        </w:rPr>
        <w:t>- Việc quy định về các tiêu chí về di tích lịch sử - văn hóa; danh lam thắng cảnh để được xếp hạng di tích.</w:t>
      </w:r>
    </w:p>
    <w:p w14:paraId="6B1535C5" w14:textId="77777777" w:rsidR="0067788B" w:rsidRPr="0067788B" w:rsidRDefault="0067788B" w:rsidP="00725B3B">
      <w:pPr>
        <w:widowControl w:val="0"/>
        <w:spacing w:before="140"/>
        <w:rPr>
          <w:szCs w:val="28"/>
          <w:lang w:val="es-MX"/>
        </w:rPr>
      </w:pPr>
      <w:r w:rsidRPr="0067788B">
        <w:rPr>
          <w:szCs w:val="28"/>
          <w:lang w:val="es-MX"/>
        </w:rPr>
        <w:t>- Việc quy định cơ quan tổ chức lập hồ sơ khoa học về các di sản văn hoá phi vật thể tại địa phương là UBND cấp tỉnh.</w:t>
      </w:r>
    </w:p>
    <w:p w14:paraId="27BCB2D7" w14:textId="77777777" w:rsidR="0067788B" w:rsidRPr="00184AE3" w:rsidRDefault="0067788B" w:rsidP="00725B3B">
      <w:pPr>
        <w:widowControl w:val="0"/>
        <w:spacing w:before="140"/>
        <w:rPr>
          <w:spacing w:val="-6"/>
          <w:szCs w:val="28"/>
          <w:lang w:val="es-MX"/>
        </w:rPr>
      </w:pPr>
      <w:r w:rsidRPr="00184AE3">
        <w:rPr>
          <w:spacing w:val="-6"/>
          <w:szCs w:val="28"/>
          <w:lang w:val="es-MX"/>
        </w:rPr>
        <w:t>- Về lịch sử, văn hoá, khoa học, di tích lịch sử - văn hoá, danh lam thắng cảnh được chia thành: Di tích cấp tỉnh; Di tích quốc gia và Di tích quốc gia đặc biệt.</w:t>
      </w:r>
    </w:p>
    <w:p w14:paraId="0D25A7B8" w14:textId="77777777" w:rsidR="0067788B" w:rsidRPr="0067788B" w:rsidRDefault="0067788B" w:rsidP="00725B3B">
      <w:pPr>
        <w:widowControl w:val="0"/>
        <w:spacing w:before="140"/>
        <w:rPr>
          <w:szCs w:val="28"/>
          <w:lang w:val="es-MX"/>
        </w:rPr>
      </w:pPr>
      <w:r w:rsidRPr="00184AE3">
        <w:rPr>
          <w:spacing w:val="-2"/>
          <w:szCs w:val="28"/>
          <w:lang w:val="es-MX"/>
        </w:rPr>
        <w:t xml:space="preserve">- Thẩm quyền quyết định xếp hạng di tích gồm: Thủ tướng Chính phủ (quyết định xếp hạng di tích quốc gia đặc biệt, cấp bằng xếp hạng di tích quốc gia </w:t>
      </w:r>
      <w:r w:rsidRPr="00184AE3">
        <w:rPr>
          <w:spacing w:val="-2"/>
          <w:szCs w:val="28"/>
          <w:lang w:val="es-MX"/>
        </w:rPr>
        <w:lastRenderedPageBreak/>
        <w:t>đặc biệt; quyết định việc đề nghị Tổ chức Giáo dục, Khoa học và Văn hóa của Liên hợp quốc xem xét đưa di tích tiêu biểu của Việt Nam vào Danh mục di sản thế giới); Bộ trưởng Bộ Văn hóa, Thể thao và Du lịch (quyết định xếp hạng di tích quốc gia, cấp bằng xếp hạng di tích quốc gia); Chủ tịch Ủy ban nhân dân cấp tỉnh (quyết định xếp hạng di tích cấp tỉnh, cấp bằng xếp hạng di tích cấp tỉnh).</w:t>
      </w:r>
    </w:p>
    <w:p w14:paraId="789FE780" w14:textId="77777777" w:rsidR="0067788B" w:rsidRPr="0067788B" w:rsidRDefault="0067788B" w:rsidP="00725B3B">
      <w:pPr>
        <w:widowControl w:val="0"/>
        <w:spacing w:before="140"/>
        <w:rPr>
          <w:szCs w:val="28"/>
          <w:lang w:val="es-MX"/>
        </w:rPr>
      </w:pPr>
      <w:r w:rsidRPr="0067788B">
        <w:rPr>
          <w:szCs w:val="28"/>
          <w:lang w:val="es-MX"/>
        </w:rPr>
        <w:t>- Về quy định các khu vực bảo vệ di tích, gồm: khu vực bảo vệ I (vùng có</w:t>
      </w:r>
      <w:r w:rsidRPr="0067788B">
        <w:rPr>
          <w:szCs w:val="28"/>
        </w:rPr>
        <w:t xml:space="preserve"> các yếu tố gốc cấu thành di tích) và khu vực bảo vệ II (vùng bao quanh hoặc tiếp giáp khu vực bảo vệ I). Trong đó, quy định việc xây dựng công trình bảo vệ và phát huy giá </w:t>
      </w:r>
      <w:r w:rsidRPr="0067788B">
        <w:rPr>
          <w:szCs w:val="28"/>
          <w:lang w:val="es-MX"/>
        </w:rPr>
        <w:t>trị di tích ở khu vực bảo vệ II đối với di tích cấp tỉnh phải được sự đồng ý bằng văn bản của Chủ tịch UBND cấp tỉnh, đối với di tích quốc gia và di tích quốc gia đặc biệt phải được sự đồng ý bằng văn bản của Bộ trưởng Bộ Văn hóa, Thể thao và Du lịch.</w:t>
      </w:r>
    </w:p>
    <w:p w14:paraId="29811967" w14:textId="77777777" w:rsidR="0067788B" w:rsidRPr="0067788B" w:rsidRDefault="0067788B" w:rsidP="00725B3B">
      <w:pPr>
        <w:widowControl w:val="0"/>
        <w:spacing w:before="140"/>
        <w:rPr>
          <w:szCs w:val="28"/>
          <w:lang w:val="es-MX"/>
        </w:rPr>
      </w:pPr>
      <w:r w:rsidRPr="0067788B">
        <w:rPr>
          <w:szCs w:val="28"/>
          <w:lang w:val="es-MX"/>
        </w:rPr>
        <w:t>- Việc quy định việc bảo quản, tu bổ và phục hồi di tích</w:t>
      </w:r>
    </w:p>
    <w:p w14:paraId="58B860A7" w14:textId="77777777" w:rsidR="0067788B" w:rsidRPr="0067788B" w:rsidRDefault="0067788B" w:rsidP="00725B3B">
      <w:pPr>
        <w:widowControl w:val="0"/>
        <w:spacing w:before="140"/>
        <w:rPr>
          <w:szCs w:val="28"/>
          <w:lang w:val="es-MX"/>
        </w:rPr>
      </w:pPr>
      <w:r w:rsidRPr="0067788B">
        <w:rPr>
          <w:szCs w:val="28"/>
          <w:lang w:val="es-MX"/>
        </w:rPr>
        <w:t>- Về quy định trách nhiệm của chủ đầu tư dự án cải tạo, xây dựng công trình ở nơi có ảnh hưởng tới di tích.</w:t>
      </w:r>
    </w:p>
    <w:p w14:paraId="3460D783" w14:textId="77777777" w:rsidR="0067788B" w:rsidRPr="0067788B" w:rsidRDefault="0067788B" w:rsidP="00725B3B">
      <w:pPr>
        <w:widowControl w:val="0"/>
        <w:spacing w:before="140"/>
        <w:rPr>
          <w:szCs w:val="28"/>
          <w:lang w:val="es-MX"/>
        </w:rPr>
      </w:pPr>
      <w:r w:rsidRPr="0067788B">
        <w:rPr>
          <w:szCs w:val="28"/>
          <w:lang w:val="es-MX"/>
        </w:rPr>
        <w:t>- Việc quy định các loại hình Bảo tàng công lập, gồm: Bảo tàng quốc gia; Bảo tàng chuyên ngành thuộc bộ, ngành, tổ chức chính trị, tổ chức chính trị - xã hội ở trung ương; Bảo tàng chuyên ngành thuộc các đơn vị trực thuộc bộ, ngành, tổ chức chính trị, tổ chức chính trị - xã hội ở trung ương; Bảo tàng cấp tỉnh.</w:t>
      </w:r>
    </w:p>
    <w:p w14:paraId="02388533" w14:textId="77777777" w:rsidR="0067788B" w:rsidRPr="0067788B" w:rsidRDefault="0067788B" w:rsidP="00725B3B">
      <w:pPr>
        <w:pStyle w:val="Heading3"/>
        <w:keepNext w:val="0"/>
        <w:keepLines w:val="0"/>
        <w:widowControl w:val="0"/>
        <w:spacing w:before="140"/>
        <w:rPr>
          <w:rFonts w:cs="Times New Roman"/>
          <w:szCs w:val="28"/>
        </w:rPr>
      </w:pPr>
      <w:r w:rsidRPr="0067788B">
        <w:rPr>
          <w:rFonts w:cs="Times New Roman"/>
          <w:szCs w:val="28"/>
          <w:lang w:val="es-MX"/>
        </w:rPr>
        <w:t>19.2. Thiết chế văn hóa cơ sở</w:t>
      </w:r>
    </w:p>
    <w:p w14:paraId="4D5AA961" w14:textId="77777777" w:rsidR="0067788B" w:rsidRPr="0067788B" w:rsidRDefault="0067788B" w:rsidP="00725B3B">
      <w:pPr>
        <w:widowControl w:val="0"/>
        <w:spacing w:before="140"/>
        <w:rPr>
          <w:szCs w:val="28"/>
          <w:lang w:val="es-MX"/>
        </w:rPr>
      </w:pPr>
      <w:r w:rsidRPr="0067788B">
        <w:rPr>
          <w:szCs w:val="28"/>
        </w:rPr>
        <w:t xml:space="preserve">Căn cứ Quyết định số 2164/QĐ-TTg ngày 11/11/2013 Thủ tướng Chính </w:t>
      </w:r>
      <w:r w:rsidRPr="0067788B">
        <w:rPr>
          <w:szCs w:val="28"/>
          <w:lang w:val="es-MX"/>
        </w:rPr>
        <w:t>phủ phê duyệt Quy hoạch tổng thể phát triển hệ thống thiết chế văn hóa, thể thao cơ sở giai đoạn 2013-2020, định hướng đến năm 2030.</w:t>
      </w:r>
    </w:p>
    <w:p w14:paraId="2A20BC64" w14:textId="77777777" w:rsidR="0067788B" w:rsidRPr="0067788B" w:rsidRDefault="0067788B" w:rsidP="00725B3B">
      <w:pPr>
        <w:widowControl w:val="0"/>
        <w:spacing w:before="140"/>
        <w:rPr>
          <w:szCs w:val="28"/>
          <w:lang w:val="es-MX"/>
        </w:rPr>
      </w:pPr>
      <w:r w:rsidRPr="0067788B">
        <w:rPr>
          <w:szCs w:val="28"/>
          <w:lang w:val="es-MX"/>
        </w:rPr>
        <w:t>Trong đó, một số quy định có mối liên hệ với công tác quản lý, phát triển đô thị gồm có:</w:t>
      </w:r>
    </w:p>
    <w:p w14:paraId="44E8241E" w14:textId="77777777" w:rsidR="0067788B" w:rsidRPr="0067788B" w:rsidRDefault="0067788B" w:rsidP="00725B3B">
      <w:pPr>
        <w:widowControl w:val="0"/>
        <w:spacing w:before="140"/>
        <w:rPr>
          <w:szCs w:val="28"/>
          <w:lang w:val="es-MX"/>
        </w:rPr>
      </w:pPr>
      <w:r w:rsidRPr="0067788B">
        <w:rPr>
          <w:szCs w:val="28"/>
          <w:lang w:val="es-MX"/>
        </w:rPr>
        <w:t>- Về Hệ thống thiết chế văn hóa, thể thao cơ sở phục vụ cộng đồng thuộc ngành Văn hóa, Thể thao và Du lịch quản lý, bao gồm: (1) Nhà Văn hóa - Khu Thể thao ở thôn và tương đương; (2) Trung tâm Văn hóa - Thể thao ở xã, phường, thị trấn; (3) Trung tâm Văn hóa - Thể thao ở huyện, quận, thị trấn, thành phố trực thuộc tỉnh; (4) Trung tâm Văn hóa cấp tỉnh, thành phố trực thuộc Trung ương.</w:t>
      </w:r>
    </w:p>
    <w:p w14:paraId="18BE59EF" w14:textId="48CCDB73" w:rsidR="0067788B" w:rsidRPr="0067788B" w:rsidRDefault="0067788B" w:rsidP="00725B3B">
      <w:pPr>
        <w:widowControl w:val="0"/>
        <w:spacing w:before="140"/>
        <w:rPr>
          <w:szCs w:val="28"/>
          <w:lang w:val="es-MX"/>
        </w:rPr>
      </w:pPr>
      <w:r w:rsidRPr="0067788B">
        <w:rPr>
          <w:szCs w:val="28"/>
          <w:lang w:val="es-MX"/>
        </w:rPr>
        <w:t>-</w:t>
      </w:r>
      <w:r w:rsidR="00184AE3">
        <w:rPr>
          <w:szCs w:val="28"/>
          <w:lang w:val="es-MX"/>
        </w:rPr>
        <w:t xml:space="preserve"> </w:t>
      </w:r>
      <w:r w:rsidRPr="0067788B">
        <w:rPr>
          <w:szCs w:val="28"/>
          <w:lang w:val="es-MX"/>
        </w:rPr>
        <w:t xml:space="preserve">Về Hệ thống thiết chế văn hóa, thể thao cơ sở phục vụ thanh niên, thiếu niên và nhi đồng, bao gồm: Nhà Thiếu nhi cấp huyện; Cung Thiếu nhi, Nhà Thiếu nhi hoặc Trung tâm hoạt động Thanh Thiếu nhi cấp tỉnh; </w:t>
      </w:r>
    </w:p>
    <w:p w14:paraId="598CE0CB" w14:textId="77777777" w:rsidR="0067788B" w:rsidRPr="0067788B" w:rsidRDefault="0067788B" w:rsidP="00725B3B">
      <w:pPr>
        <w:widowControl w:val="0"/>
        <w:spacing w:before="140"/>
        <w:rPr>
          <w:szCs w:val="28"/>
          <w:lang w:val="es-MX"/>
        </w:rPr>
      </w:pPr>
      <w:r w:rsidRPr="0067788B">
        <w:rPr>
          <w:szCs w:val="28"/>
          <w:lang w:val="es-MX"/>
        </w:rPr>
        <w:t>- Về Hệ thống thiết chế văn hóa, thể thao cơ sở phục vụ công nhân viên chức, người lao động, bao gồm: - Nhà Văn hóa Lao động cấp huyện; Cung Văn hóa Lao động, Nhà Văn hóa Lao động cấp tỉnh; Trung tâm Văn hóa - Thể thao ở Khu chế xuất, Khu công nghiệp và trong các doanh nghiệp lớn.</w:t>
      </w:r>
    </w:p>
    <w:p w14:paraId="0C98A3B7" w14:textId="77777777" w:rsidR="0067788B" w:rsidRPr="0067788B" w:rsidRDefault="0067788B" w:rsidP="00725B3B">
      <w:pPr>
        <w:widowControl w:val="0"/>
        <w:spacing w:before="140"/>
        <w:rPr>
          <w:szCs w:val="28"/>
          <w:lang w:val="es-MX"/>
        </w:rPr>
      </w:pPr>
      <w:r w:rsidRPr="0067788B">
        <w:rPr>
          <w:szCs w:val="28"/>
          <w:lang w:val="es-MX"/>
        </w:rPr>
        <w:t xml:space="preserve">- Về Hệ thống thiết chế văn hóa, thể thao cơ sở thuộc các Bộ, ngành, đoàn thể và lực lượng vũ trang; các thiết chế văn hóa, thể thao được đầu tư bằng </w:t>
      </w:r>
      <w:r w:rsidRPr="0067788B">
        <w:rPr>
          <w:szCs w:val="28"/>
          <w:lang w:val="es-MX"/>
        </w:rPr>
        <w:lastRenderedPageBreak/>
        <w:t>nguồn vốn xã hội hóa.</w:t>
      </w:r>
    </w:p>
    <w:p w14:paraId="56CD6065" w14:textId="77777777" w:rsidR="0067788B" w:rsidRPr="0067788B" w:rsidRDefault="0067788B" w:rsidP="00725B3B">
      <w:pPr>
        <w:widowControl w:val="0"/>
        <w:spacing w:before="140"/>
        <w:rPr>
          <w:szCs w:val="28"/>
        </w:rPr>
      </w:pPr>
      <w:r w:rsidRPr="0067788B">
        <w:rPr>
          <w:szCs w:val="28"/>
          <w:lang w:val="es-MX"/>
        </w:rPr>
        <w:t>-  Quy định cụ thể</w:t>
      </w:r>
      <w:r w:rsidRPr="0067788B">
        <w:rPr>
          <w:szCs w:val="28"/>
        </w:rPr>
        <w:t xml:space="preserve"> quy mô sử dụng đất đối với thiết chế văn hóa, thể thao ở thôn, cấp xã, cấp huyện, cấp tỉnh.</w:t>
      </w:r>
    </w:p>
    <w:p w14:paraId="1FF7F662" w14:textId="77777777" w:rsidR="0067788B" w:rsidRPr="0067788B" w:rsidRDefault="0067788B" w:rsidP="00725B3B">
      <w:pPr>
        <w:widowControl w:val="0"/>
        <w:spacing w:before="140"/>
        <w:rPr>
          <w:spacing w:val="-10"/>
          <w:szCs w:val="28"/>
        </w:rPr>
      </w:pPr>
      <w:r w:rsidRPr="0067788B">
        <w:rPr>
          <w:spacing w:val="-10"/>
          <w:szCs w:val="28"/>
        </w:rPr>
        <w:t xml:space="preserve">-  Về nguồn đầu tư quy </w:t>
      </w:r>
      <w:r w:rsidRPr="0067788B">
        <w:rPr>
          <w:spacing w:val="-10"/>
          <w:szCs w:val="28"/>
          <w:lang w:val="es-MX"/>
        </w:rPr>
        <w:t>định</w:t>
      </w:r>
      <w:r w:rsidRPr="0067788B">
        <w:rPr>
          <w:spacing w:val="-10"/>
          <w:szCs w:val="28"/>
        </w:rPr>
        <w:t xml:space="preserve"> gồm: Ngân sách Nhà nước; Đẩy mạnh xã hội hóa.</w:t>
      </w:r>
    </w:p>
    <w:p w14:paraId="06B3D277" w14:textId="77777777" w:rsidR="0067788B" w:rsidRPr="0067788B" w:rsidRDefault="0067788B" w:rsidP="00725B3B">
      <w:pPr>
        <w:pStyle w:val="Heading2"/>
        <w:keepNext w:val="0"/>
        <w:widowControl w:val="0"/>
        <w:spacing w:before="140"/>
        <w:rPr>
          <w:szCs w:val="28"/>
          <w:lang w:val="es-MX"/>
        </w:rPr>
      </w:pPr>
      <w:r w:rsidRPr="0067788B">
        <w:rPr>
          <w:szCs w:val="28"/>
          <w:lang w:val="es-MX"/>
        </w:rPr>
        <w:t>20. Luật Thể dục, thể thao năm 2006 (Luật số 77/2006/QH11)</w:t>
      </w:r>
    </w:p>
    <w:p w14:paraId="3B9DCFEF" w14:textId="77777777" w:rsidR="0067788B" w:rsidRPr="0067788B" w:rsidRDefault="0067788B" w:rsidP="00725B3B">
      <w:pPr>
        <w:widowControl w:val="0"/>
        <w:spacing w:before="140"/>
        <w:rPr>
          <w:szCs w:val="28"/>
        </w:rPr>
      </w:pPr>
      <w:r w:rsidRPr="0067788B">
        <w:rPr>
          <w:szCs w:val="28"/>
        </w:rPr>
        <w:t>Luật này quy định về tổ chức và hoạt động thể dục, thể thao; quyền và nghĩa vụ của tổ chức, cá nhân tham gia hoạt động thể dục, thể thao.</w:t>
      </w:r>
    </w:p>
    <w:p w14:paraId="303EE036" w14:textId="77777777" w:rsidR="0067788B" w:rsidRPr="0067788B" w:rsidRDefault="0067788B" w:rsidP="00725B3B">
      <w:pPr>
        <w:widowControl w:val="0"/>
        <w:spacing w:before="140"/>
        <w:rPr>
          <w:szCs w:val="28"/>
        </w:rPr>
      </w:pPr>
      <w:r w:rsidRPr="0067788B">
        <w:rPr>
          <w:szCs w:val="28"/>
        </w:rPr>
        <w:t>Luật này bao gồm 09 chương 79 Điều, cụ thể: (1) Những quy định chung; (2) Thể dục, thể thao cho mọi người; (3) Thể thao thành tích cao; (4) Cơ sở thể thao; (5) Nguồn lực phát triển thể dục, thể thao; (6) Ủy ban Ô-Lim-Píc Việt Nam và tổ chức xã hội – nghề nghiệp về thể thao; (7) Hợp tác quốc tế về thể thao; (8) Khen thưởng và xử lý vi phạm; (9) Điều khoản thi hành.</w:t>
      </w:r>
    </w:p>
    <w:p w14:paraId="772C5008" w14:textId="77777777" w:rsidR="0067788B" w:rsidRPr="0067788B" w:rsidRDefault="0067788B" w:rsidP="00725B3B">
      <w:pPr>
        <w:widowControl w:val="0"/>
        <w:spacing w:before="140"/>
        <w:rPr>
          <w:szCs w:val="28"/>
        </w:rPr>
      </w:pPr>
      <w:r w:rsidRPr="0067788B">
        <w:rPr>
          <w:szCs w:val="28"/>
        </w:rPr>
        <w:t>Trong đó, một số quy định có mối liên hệ với công tác quản lý, phát triển đô thị gồm có:</w:t>
      </w:r>
    </w:p>
    <w:p w14:paraId="7A0729A1" w14:textId="77777777" w:rsidR="0067788B" w:rsidRPr="0067788B" w:rsidRDefault="0067788B" w:rsidP="00725B3B">
      <w:pPr>
        <w:widowControl w:val="0"/>
        <w:spacing w:before="140"/>
        <w:rPr>
          <w:szCs w:val="28"/>
        </w:rPr>
      </w:pPr>
      <w:r w:rsidRPr="0067788B">
        <w:rPr>
          <w:szCs w:val="28"/>
        </w:rPr>
        <w:t>- Về cơ sở thể thao quy định gồm có: Trung tâm đào tạo, huấn luyện vận động viên thể thao; Trung tâm hoạt động thể thao; Cơ sở dịch vụ hoạt động thể thao; Câu lạc bộ thể thao chuyên nghiệp; Trường năng khiếu thể thao.</w:t>
      </w:r>
    </w:p>
    <w:p w14:paraId="7FD506E3" w14:textId="77777777" w:rsidR="0067788B" w:rsidRPr="0067788B" w:rsidRDefault="0067788B" w:rsidP="00725B3B">
      <w:pPr>
        <w:widowControl w:val="0"/>
        <w:spacing w:before="140"/>
        <w:rPr>
          <w:szCs w:val="28"/>
        </w:rPr>
      </w:pPr>
      <w:r w:rsidRPr="0067788B">
        <w:rPr>
          <w:szCs w:val="28"/>
        </w:rPr>
        <w:t>-Về Thẩm quyền thành lập, cho phép thành lập đơn vị sự nghiệp thể thao quy định gồm: Bộ trưởng Bộ Văn hóa, Thể thao và Du lịch; Bộ trưởng, thủ trưởng cơ quan ngang bộ, thủ trưởng cơ quan thuộc Chính phủ; Chủ tịch Uỷ ban nhân dân các cấp.</w:t>
      </w:r>
    </w:p>
    <w:p w14:paraId="2A7626FB" w14:textId="77777777" w:rsidR="0067788B" w:rsidRPr="0067788B" w:rsidRDefault="0067788B" w:rsidP="00725B3B">
      <w:pPr>
        <w:widowControl w:val="0"/>
        <w:spacing w:before="140"/>
        <w:rPr>
          <w:szCs w:val="28"/>
        </w:rPr>
      </w:pPr>
      <w:r w:rsidRPr="0067788B">
        <w:rPr>
          <w:szCs w:val="28"/>
        </w:rPr>
        <w:t>- Về đất đai dành cho thể dục, thể thao quy định trong quy hoạch, các dự án xây dựng trường học, khu đô thị, khu dân cư, khu công nghiệp, khu công nghệ cao, doanh trại đơn vị vũ trang nhân dân.</w:t>
      </w:r>
    </w:p>
    <w:p w14:paraId="11C2300C" w14:textId="77777777" w:rsidR="0067788B" w:rsidRPr="0067788B" w:rsidRDefault="0067788B" w:rsidP="00725B3B">
      <w:pPr>
        <w:widowControl w:val="0"/>
        <w:spacing w:before="140"/>
        <w:rPr>
          <w:szCs w:val="28"/>
        </w:rPr>
      </w:pPr>
      <w:r w:rsidRPr="0067788B">
        <w:rPr>
          <w:szCs w:val="28"/>
        </w:rPr>
        <w:t>- Về Nguồn tài chính cho thể dục, thể thao quy định gồm: Ngân sách nhà nước và các nguồn thu hợp pháp khác.</w:t>
      </w:r>
    </w:p>
    <w:p w14:paraId="61B9ED10" w14:textId="77777777" w:rsidR="0067788B" w:rsidRPr="0067788B" w:rsidRDefault="0067788B" w:rsidP="00725B3B">
      <w:pPr>
        <w:pStyle w:val="Heading2"/>
        <w:keepNext w:val="0"/>
        <w:widowControl w:val="0"/>
        <w:spacing w:before="140"/>
        <w:rPr>
          <w:szCs w:val="28"/>
          <w:lang w:val="es-MX"/>
        </w:rPr>
      </w:pPr>
      <w:r w:rsidRPr="0067788B">
        <w:rPr>
          <w:szCs w:val="28"/>
          <w:lang w:val="es-MX"/>
        </w:rPr>
        <w:t>21. Luật Thương mại năm 2005 (Luật số 36/2005/QH11)</w:t>
      </w:r>
    </w:p>
    <w:p w14:paraId="34C85B33" w14:textId="77777777" w:rsidR="0067788B" w:rsidRPr="0067788B" w:rsidRDefault="0067788B" w:rsidP="00725B3B">
      <w:pPr>
        <w:widowControl w:val="0"/>
        <w:spacing w:before="140"/>
        <w:rPr>
          <w:szCs w:val="28"/>
        </w:rPr>
      </w:pPr>
      <w:r w:rsidRPr="0067788B">
        <w:rPr>
          <w:szCs w:val="28"/>
        </w:rPr>
        <w:t>Luật này quy định về hoạt động thương mại thực hiện trên lãnh thổ nước Cộng hoà xã hội chủ nghĩa Việt Nam; Hoạt động thương mại thực hiện ngoài lãnh thổ nước Cộng hoà xã hội chủ nghĩa Việt Nam trong trường hợp các bên thoả thuận chọn áp dụng Luật này hoặc luật nước ngoài, điều ước quốc tế mà Cộng hoà xã hội chủ nghĩa Việt Nam là thành viên có quy định áp dụng Luật này; Hoạt động không nhằm mục đích sinh lợi của một bên trong giao dịch với thương nhân thực hiện trên lãnh thổ nước Cộng hoà xã hội chủ nghĩa Việt Nam trong trường hợp bên thực hiện hoạt động không nhằm mục đích sinh lợi đó chọn áp dụng Luật này.</w:t>
      </w:r>
    </w:p>
    <w:p w14:paraId="055F8BF2" w14:textId="77777777" w:rsidR="0067788B" w:rsidRPr="0067788B" w:rsidRDefault="0067788B" w:rsidP="00725B3B">
      <w:pPr>
        <w:widowControl w:val="0"/>
        <w:spacing w:before="140"/>
        <w:rPr>
          <w:szCs w:val="28"/>
        </w:rPr>
      </w:pPr>
      <w:r w:rsidRPr="0067788B">
        <w:rPr>
          <w:szCs w:val="28"/>
        </w:rPr>
        <w:t xml:space="preserve">Luật này bao gồm 09 chương 324 Điều, cụ thể: (1) Những quy định chung; (2) Mua bán hàng hóa; (3) Cung ứng dịch vụ; (4) Xúc tiến thương mại; (5) Các hoạt động trung gian thương mại; (6) Một số hoạt động thương mại cụ </w:t>
      </w:r>
      <w:r w:rsidRPr="0067788B">
        <w:rPr>
          <w:szCs w:val="28"/>
        </w:rPr>
        <w:lastRenderedPageBreak/>
        <w:t>thể; (7) Chế tài trong thương mại và giải quyết tranh chấp trong thương mại; (8) Xử lý vi phạm pháp luật về thương mại; (9) Điều khoản thi hành.</w:t>
      </w:r>
    </w:p>
    <w:p w14:paraId="3D888347" w14:textId="77777777" w:rsidR="0067788B" w:rsidRPr="0067788B" w:rsidRDefault="0067788B" w:rsidP="00725B3B">
      <w:pPr>
        <w:widowControl w:val="0"/>
        <w:spacing w:before="140"/>
        <w:rPr>
          <w:szCs w:val="28"/>
        </w:rPr>
      </w:pPr>
      <w:r w:rsidRPr="0067788B">
        <w:rPr>
          <w:szCs w:val="28"/>
        </w:rPr>
        <w:t>Luật này không quy định về: hệ thống các công trình dịch vụ thương mại (gồm: Hệ thống chợ; Hệ thống siêu thị, trung tâm thương mại; Hệ thống kho, bãi hàng hóa, trung tâm logistics, cửa hàng miễn thuế; Trung tâm hội chợ triển lãm), đặc  biệt không quy định việc quản lý và phát triển chợ (gồm: Chợ đầu mối; Chợ dân sinh; Chợ tạm; Chợ đêm; Chợ di tích lịch sử, văn hóa, cảnh quan kiến trúc; Chợ cộng đồng); phân hạng các chợ để là cơ sở cho việc phân cấp quản lý chợ. Nguồn kinh phí đầu tư hệ thống các công trình dịch vụ thương mại.</w:t>
      </w:r>
    </w:p>
    <w:p w14:paraId="392115C2" w14:textId="77777777" w:rsidR="0067788B" w:rsidRPr="00C83F7A" w:rsidRDefault="0067788B" w:rsidP="00725B3B">
      <w:pPr>
        <w:pStyle w:val="Heading2"/>
        <w:keepNext w:val="0"/>
        <w:widowControl w:val="0"/>
        <w:spacing w:before="140"/>
        <w:rPr>
          <w:spacing w:val="-6"/>
          <w:szCs w:val="28"/>
        </w:rPr>
      </w:pPr>
      <w:r w:rsidRPr="00C83F7A">
        <w:rPr>
          <w:spacing w:val="-6"/>
          <w:szCs w:val="28"/>
        </w:rPr>
        <w:t>22. Nghị quyết số 1210/2016/UBTVQH13 ngày 25/5/2016 của Ủy ban Thường vụ Quốc hội về phân loại đô thị và Nghị quyết số 26/2022/UBTVQH15 ngày 21/9/2022 của Ủy ban Thường vụ Quốc hội sửa đổi, bổ sung một số điều của Nghị quyết số 1210/2016/UBTVQH13</w:t>
      </w:r>
    </w:p>
    <w:p w14:paraId="454C7A95" w14:textId="77777777" w:rsidR="0067788B" w:rsidRPr="0067788B" w:rsidRDefault="0067788B" w:rsidP="00725B3B">
      <w:pPr>
        <w:widowControl w:val="0"/>
        <w:spacing w:before="140"/>
        <w:rPr>
          <w:b/>
          <w:i/>
          <w:szCs w:val="28"/>
          <w:lang w:val="es-MX"/>
        </w:rPr>
      </w:pPr>
      <w:r w:rsidRPr="0067788B">
        <w:rPr>
          <w:b/>
          <w:i/>
          <w:szCs w:val="28"/>
          <w:lang w:val="vi-VN"/>
        </w:rPr>
        <w:t xml:space="preserve">a) </w:t>
      </w:r>
      <w:r w:rsidRPr="0067788B">
        <w:rPr>
          <w:b/>
          <w:i/>
          <w:szCs w:val="28"/>
          <w:lang w:val="es-MX"/>
        </w:rPr>
        <w:t>Phạm vi điều chỉnh</w:t>
      </w:r>
    </w:p>
    <w:p w14:paraId="22078E6E" w14:textId="3E281227" w:rsidR="0067788B" w:rsidRPr="0067788B" w:rsidRDefault="0067788B" w:rsidP="00725B3B">
      <w:pPr>
        <w:widowControl w:val="0"/>
        <w:spacing w:before="140"/>
        <w:rPr>
          <w:szCs w:val="28"/>
          <w:lang w:val="es-MX"/>
        </w:rPr>
      </w:pPr>
      <w:r w:rsidRPr="0067788B">
        <w:rPr>
          <w:szCs w:val="28"/>
          <w:lang w:val="es-MX"/>
        </w:rPr>
        <w:t xml:space="preserve">Các Nghị quyết này quy định cụ thể </w:t>
      </w:r>
      <w:r w:rsidR="00210FCF">
        <w:rPr>
          <w:szCs w:val="28"/>
          <w:lang w:val="es-MX"/>
        </w:rPr>
        <w:t>Đ</w:t>
      </w:r>
      <w:r w:rsidRPr="0067788B">
        <w:rPr>
          <w:szCs w:val="28"/>
          <w:lang w:val="es-MX"/>
        </w:rPr>
        <w:t>iều 140 của Luật Tổ chức chính quyền địa phương về phân loại đô thị; nội dung chủ yếu quy định về tiêu chuẩn của các tiêu chí đánh giá phân loại đô thị, thẩm quyền và trình tự thủ tục phân loại đô thị; xử lý chuyển tiếp trong phân loại đô thị đối với các trường hợp thành lập đơn vị hành chính đô thị mới.</w:t>
      </w:r>
    </w:p>
    <w:p w14:paraId="16EFE5CF" w14:textId="77777777" w:rsidR="0067788B" w:rsidRPr="0067788B" w:rsidRDefault="0067788B" w:rsidP="00725B3B">
      <w:pPr>
        <w:widowControl w:val="0"/>
        <w:spacing w:before="140"/>
        <w:rPr>
          <w:b/>
          <w:i/>
          <w:szCs w:val="28"/>
          <w:lang w:val="es-MX"/>
        </w:rPr>
      </w:pPr>
      <w:r w:rsidRPr="0067788B">
        <w:rPr>
          <w:b/>
          <w:i/>
          <w:szCs w:val="28"/>
          <w:lang w:val="vi-VN"/>
        </w:rPr>
        <w:t xml:space="preserve">b) </w:t>
      </w:r>
      <w:r w:rsidRPr="0067788B">
        <w:rPr>
          <w:b/>
          <w:i/>
          <w:szCs w:val="28"/>
          <w:lang w:val="es-MX"/>
        </w:rPr>
        <w:t>Những nội dung yêu cầu cần sửa đổi, bổ sung và luật hóa</w:t>
      </w:r>
    </w:p>
    <w:p w14:paraId="0C4FF37E" w14:textId="77777777" w:rsidR="0067788B" w:rsidRPr="0067788B" w:rsidRDefault="0067788B" w:rsidP="00725B3B">
      <w:pPr>
        <w:widowControl w:val="0"/>
        <w:spacing w:before="140"/>
        <w:rPr>
          <w:szCs w:val="28"/>
        </w:rPr>
      </w:pPr>
      <w:r w:rsidRPr="0067788B">
        <w:rPr>
          <w:szCs w:val="28"/>
        </w:rPr>
        <w:t>Từ thực tiễn hiện nay, một số nội dung trong các Nghị quyết này cần được sửa đổi, bổ sung và luật hóa để nâng cao hiệu lực pháp lý áp dụng, cụ thể:</w:t>
      </w:r>
    </w:p>
    <w:p w14:paraId="723CF293" w14:textId="458A0BD6" w:rsidR="0067788B" w:rsidRPr="0067788B" w:rsidRDefault="0067788B" w:rsidP="00725B3B">
      <w:pPr>
        <w:widowControl w:val="0"/>
        <w:spacing w:before="140"/>
        <w:rPr>
          <w:szCs w:val="28"/>
        </w:rPr>
      </w:pPr>
      <w:r w:rsidRPr="0067788B">
        <w:rPr>
          <w:szCs w:val="28"/>
        </w:rPr>
        <w:t>- Quy định cụ thể hơn về nguyên tắc phân loại đô thị và hướng dẫn thực hiện phương pháp phân loại đô thị.</w:t>
      </w:r>
    </w:p>
    <w:p w14:paraId="2732EE62" w14:textId="77777777" w:rsidR="0067788B" w:rsidRPr="0067788B" w:rsidRDefault="0067788B" w:rsidP="00725B3B">
      <w:pPr>
        <w:widowControl w:val="0"/>
        <w:spacing w:before="140"/>
        <w:rPr>
          <w:szCs w:val="28"/>
        </w:rPr>
      </w:pPr>
      <w:r w:rsidRPr="0067788B">
        <w:rPr>
          <w:szCs w:val="28"/>
        </w:rPr>
        <w:t>- Quy định cụ thể hơn các tiêu chí phân loại đô thị áp dụng theo từng nhóm quy mô và yêu cầu quản lý khác nhau, như: nhóm đô thị từ loại V đến loại III; nhóm đô thị loại II, loại I, loại đặc biệt; thành phố trực thuộc trung ương; đô thị trực thuộc đô thị; phân loại đối với khu vực dự kiến hình thành đô thị.</w:t>
      </w:r>
    </w:p>
    <w:p w14:paraId="67EFFE8A" w14:textId="77777777" w:rsidR="0067788B" w:rsidRPr="0067788B" w:rsidRDefault="0067788B" w:rsidP="00725B3B">
      <w:pPr>
        <w:widowControl w:val="0"/>
        <w:spacing w:before="140"/>
        <w:rPr>
          <w:szCs w:val="28"/>
        </w:rPr>
      </w:pPr>
      <w:r w:rsidRPr="0067788B">
        <w:rPr>
          <w:szCs w:val="28"/>
        </w:rPr>
        <w:t>- Quy định cụ thể về các tiêu chuẩn trình độ phát triển cơ sở hạ tầng, kiến trúc cảnh quan quận, phường thuộc quận/ thành phố thuộc tỉnh/ thị xã.</w:t>
      </w:r>
    </w:p>
    <w:p w14:paraId="7D04E545" w14:textId="77777777" w:rsidR="0067788B" w:rsidRPr="00210FCF" w:rsidRDefault="0067788B" w:rsidP="00725B3B">
      <w:pPr>
        <w:widowControl w:val="0"/>
        <w:spacing w:before="140"/>
        <w:rPr>
          <w:spacing w:val="-4"/>
          <w:szCs w:val="28"/>
        </w:rPr>
      </w:pPr>
      <w:r w:rsidRPr="00210FCF">
        <w:rPr>
          <w:spacing w:val="-4"/>
          <w:szCs w:val="28"/>
        </w:rPr>
        <w:t>- Quy định về các nội dung áp dụng đặc thù theo vùng miền, tính chất đô thị.</w:t>
      </w:r>
    </w:p>
    <w:p w14:paraId="3FDC92E9" w14:textId="77777777" w:rsidR="0067788B" w:rsidRPr="0067788B" w:rsidRDefault="0067788B" w:rsidP="00725B3B">
      <w:pPr>
        <w:widowControl w:val="0"/>
        <w:spacing w:before="140"/>
        <w:rPr>
          <w:szCs w:val="28"/>
        </w:rPr>
      </w:pPr>
      <w:r w:rsidRPr="0067788B">
        <w:rPr>
          <w:szCs w:val="28"/>
        </w:rPr>
        <w:t>- Quy định về những tình huống phát sinh mới trong thực tế: Áp dụng đối với các đô thị có mô hình 1 vùng lõi trung tâm/ đô thị đa trung tâm; Đô thị có tính chất riêng: nguyên tắc chung xác định tính chất riêng của đô thị; khái niệm và các tiêu chí, tiêu chuẩn nhận diện các đô thị có tính chất riêng (đô thị du lịch, đô thị khoa học, đô thị giáo dục, đô thị sinh thái, đô thị giảm phát thải, đô thị sân bay, đô thị bảo tồn di sản; đô thị nguy cơ rủi ro cao BĐKH; đô thị thông minh) và các nguyên tắc áp dụng phân loại đô thị, quy hoạch và quản lý phát triển.</w:t>
      </w:r>
    </w:p>
    <w:p w14:paraId="0BFCBE74" w14:textId="77777777" w:rsidR="0067788B" w:rsidRPr="0067788B" w:rsidRDefault="0067788B" w:rsidP="00725B3B">
      <w:pPr>
        <w:pStyle w:val="Heading2"/>
        <w:keepNext w:val="0"/>
        <w:widowControl w:val="0"/>
        <w:spacing w:before="140"/>
        <w:rPr>
          <w:szCs w:val="28"/>
        </w:rPr>
      </w:pPr>
      <w:r w:rsidRPr="0067788B">
        <w:rPr>
          <w:szCs w:val="28"/>
        </w:rPr>
        <w:t xml:space="preserve">23. Nghị quyết số 1211/2016/UBTVQH13 ngày 25/5/2016 của Ủy ban Thường vụ Quốc hội về tiêu chuẩn của đơn vị hành chính và phân loại đơn </w:t>
      </w:r>
      <w:r w:rsidRPr="0067788B">
        <w:rPr>
          <w:szCs w:val="28"/>
        </w:rPr>
        <w:lastRenderedPageBreak/>
        <w:t>vị hành chính và Nghị quyết số 27/2022/UBTVQH15 ngày 21/9/2022 của Ủy ban Thường vụ Quốc hội sửa đổi, bổ sung một số điều của Nghị quyết số 1211/2016/UBTVQH13</w:t>
      </w:r>
    </w:p>
    <w:p w14:paraId="7A231864" w14:textId="77777777" w:rsidR="0067788B" w:rsidRPr="0067788B" w:rsidRDefault="0067788B" w:rsidP="00725B3B">
      <w:pPr>
        <w:widowControl w:val="0"/>
        <w:spacing w:before="140"/>
        <w:rPr>
          <w:szCs w:val="28"/>
        </w:rPr>
      </w:pPr>
      <w:r w:rsidRPr="0067788B">
        <w:rPr>
          <w:szCs w:val="28"/>
          <w:lang w:val="es-MX"/>
        </w:rPr>
        <w:t xml:space="preserve">Các Nghị quyết này quy định về tiêu chuẩn của đơn vị hành chính và phân loại đơn vị hành chính và thành lập thành phố thuộc tỉnh, thị xã, quận, phường, thị trấn. Một trong các tiêu chuẩn quan trọng để thành lập đơn vị hành chính, theo quy định tại các Nghị quyết này, đó là </w:t>
      </w:r>
      <w:r w:rsidRPr="0067788B">
        <w:rPr>
          <w:szCs w:val="28"/>
        </w:rPr>
        <w:t xml:space="preserve">khu vực dự kiến thành lập đơn vị hành chính phải được công nhận đạt tiêu chuẩn loại đô thị hoặc chất lượng đô thị tương ứng, đã được quy định tại Nghị quyết về phân loại đô thị. </w:t>
      </w:r>
    </w:p>
    <w:p w14:paraId="2F6BB3A2" w14:textId="01CD54D5" w:rsidR="0067788B" w:rsidRPr="0067788B" w:rsidRDefault="0067788B" w:rsidP="00725B3B">
      <w:pPr>
        <w:widowControl w:val="0"/>
        <w:spacing w:before="140"/>
        <w:rPr>
          <w:szCs w:val="28"/>
        </w:rPr>
      </w:pPr>
      <w:r w:rsidRPr="0067788B">
        <w:rPr>
          <w:szCs w:val="28"/>
        </w:rPr>
        <w:t xml:space="preserve">Đồng thời, Nghị quyết này cũng quy định các tiêu chuẩn về quy mô diện tích, dân số, số lượng </w:t>
      </w:r>
      <w:r w:rsidR="000B0D9F">
        <w:rPr>
          <w:szCs w:val="28"/>
        </w:rPr>
        <w:t>đơn</w:t>
      </w:r>
      <w:r w:rsidRPr="0067788B">
        <w:rPr>
          <w:szCs w:val="28"/>
        </w:rPr>
        <w:t xml:space="preserve"> vị hành chính trực thuộc và tỷ lệ số lượng đơn vị hành chính là quẩn. phường trên tổng số đơn vị hành chính. Các tiêu chuẩn này cũng ảnh hưởng trực tiếp đến mô hình phát triển của các đơn vị hành chính đô thị.</w:t>
      </w:r>
    </w:p>
    <w:p w14:paraId="51D718B4" w14:textId="77777777" w:rsidR="0067788B" w:rsidRPr="0067788B" w:rsidRDefault="0067788B" w:rsidP="00725B3B">
      <w:pPr>
        <w:pStyle w:val="Heading2"/>
        <w:keepNext w:val="0"/>
        <w:widowControl w:val="0"/>
        <w:rPr>
          <w:szCs w:val="28"/>
        </w:rPr>
      </w:pPr>
      <w:r w:rsidRPr="0067788B">
        <w:rPr>
          <w:szCs w:val="28"/>
        </w:rPr>
        <w:t>2</w:t>
      </w:r>
      <w:r w:rsidRPr="0067788B">
        <w:rPr>
          <w:szCs w:val="28"/>
          <w:lang w:val="vi-VN"/>
        </w:rPr>
        <w:t>4</w:t>
      </w:r>
      <w:r w:rsidRPr="0067788B">
        <w:rPr>
          <w:szCs w:val="28"/>
        </w:rPr>
        <w:t>. Nhóm các Nghị quyết của Quốc hội ban hành chính sách cho một số địa phương, thành phố</w:t>
      </w:r>
    </w:p>
    <w:p w14:paraId="43DB9CD6" w14:textId="77777777" w:rsidR="0067788B" w:rsidRPr="0067788B" w:rsidRDefault="0067788B" w:rsidP="00725B3B">
      <w:pPr>
        <w:pStyle w:val="Heading3"/>
        <w:keepNext w:val="0"/>
        <w:keepLines w:val="0"/>
        <w:widowControl w:val="0"/>
        <w:rPr>
          <w:rFonts w:cs="Times New Roman"/>
          <w:szCs w:val="28"/>
        </w:rPr>
      </w:pPr>
      <w:r w:rsidRPr="0067788B">
        <w:rPr>
          <w:rFonts w:cs="Times New Roman"/>
          <w:szCs w:val="28"/>
        </w:rPr>
        <w:t>2</w:t>
      </w:r>
      <w:r w:rsidRPr="0067788B">
        <w:rPr>
          <w:rFonts w:cs="Times New Roman"/>
          <w:szCs w:val="28"/>
          <w:lang w:val="vi-VN"/>
        </w:rPr>
        <w:t>4</w:t>
      </w:r>
      <w:r w:rsidRPr="0067788B">
        <w:rPr>
          <w:rFonts w:cs="Times New Roman"/>
          <w:szCs w:val="28"/>
        </w:rPr>
        <w:t xml:space="preserve">.1. Nghị quyết số 137/2024/QH15 ngày 26/6/2024 </w:t>
      </w:r>
      <w:r w:rsidRPr="0067788B">
        <w:rPr>
          <w:rFonts w:cs="Times New Roman"/>
          <w:szCs w:val="28"/>
          <w:lang w:val="vi-VN"/>
        </w:rPr>
        <w:t>v</w:t>
      </w:r>
      <w:r w:rsidRPr="0067788B">
        <w:rPr>
          <w:rFonts w:cs="Times New Roman"/>
          <w:szCs w:val="28"/>
        </w:rPr>
        <w:t>ề bổ sung thí điểm một số cơ chế, chính sách đặc thù phát triển tỉnh Nghệ An</w:t>
      </w:r>
    </w:p>
    <w:p w14:paraId="5B1CA9B6" w14:textId="224D30FF" w:rsidR="0067788B" w:rsidRPr="0067788B" w:rsidRDefault="0067788B" w:rsidP="00725B3B">
      <w:pPr>
        <w:widowControl w:val="0"/>
        <w:rPr>
          <w:szCs w:val="28"/>
        </w:rPr>
      </w:pPr>
      <w:r w:rsidRPr="0067788B">
        <w:rPr>
          <w:szCs w:val="28"/>
        </w:rPr>
        <w:t>Nghị quyết này quy định bổ sung thí điểm một số cơ chế, chính sách đặc thù phát triển tỉnh Nghệ An về quản lý tài chính, ngân sách nhà nước; quản lý đầu tư; quản lý đô thị, tài nguyên, môi trường; tổ chức bộ máy của chính quyền địa phương</w:t>
      </w:r>
      <w:r w:rsidR="00210FCF">
        <w:rPr>
          <w:szCs w:val="28"/>
        </w:rPr>
        <w:t>.</w:t>
      </w:r>
    </w:p>
    <w:p w14:paraId="75A7A180" w14:textId="77777777" w:rsidR="0067788B" w:rsidRPr="0067788B" w:rsidRDefault="0067788B" w:rsidP="00725B3B">
      <w:pPr>
        <w:widowControl w:val="0"/>
        <w:rPr>
          <w:szCs w:val="28"/>
        </w:rPr>
      </w:pPr>
      <w:r w:rsidRPr="0067788B">
        <w:rPr>
          <w:szCs w:val="28"/>
        </w:rPr>
        <w:t>Nghị quyết có một số quy định có liên quan đến lĩnh vực phát triển đô thị:</w:t>
      </w:r>
    </w:p>
    <w:p w14:paraId="3AEBAB67" w14:textId="77777777" w:rsidR="0067788B" w:rsidRPr="0067788B" w:rsidRDefault="0067788B" w:rsidP="00725B3B">
      <w:pPr>
        <w:widowControl w:val="0"/>
        <w:rPr>
          <w:szCs w:val="28"/>
        </w:rPr>
      </w:pPr>
      <w:r w:rsidRPr="0067788B">
        <w:rPr>
          <w:szCs w:val="28"/>
        </w:rPr>
        <w:t>- Quy định về quản lý đô thị, tài nguyên rừng, trong đó quy định việc khai thác, phát triển quỹ đất đô thị được quy định như sau: Hội đồng nhân dân tỉnh Nghệ An xem xét, quyết định vị trí, ranh giới, diện tích đất thu hồi dự án vùng phụ cận tiếp giáp các điểm kết nối giao thông và các tuyến đường giao thông đô thị trên địa bàn Tỉnh ngoài phạm vi chỉ giới đường đỏ theo quy hoạch; được sử dụng ngân sách địa phương để bồi thường, hỗ trợ, tái định cư đối với phần diện tích đất vùng phụ cận được thu hồi để phục vụ tái định cư, tạo quỹ đất để đấu giá quyền sử dụng đất thực hiện các dự án phát triển đô thị, nhà ở, thương mại, dịch vụ. (khoản 1 Điều 5).</w:t>
      </w:r>
    </w:p>
    <w:p w14:paraId="7E1B6AA7" w14:textId="77777777" w:rsidR="0067788B" w:rsidRPr="0067788B" w:rsidRDefault="0067788B" w:rsidP="00725B3B">
      <w:pPr>
        <w:pStyle w:val="Heading3"/>
        <w:keepNext w:val="0"/>
        <w:keepLines w:val="0"/>
        <w:widowControl w:val="0"/>
        <w:rPr>
          <w:rFonts w:cs="Times New Roman"/>
          <w:szCs w:val="28"/>
        </w:rPr>
      </w:pPr>
      <w:r w:rsidRPr="0067788B">
        <w:rPr>
          <w:rFonts w:cs="Times New Roman"/>
          <w:szCs w:val="28"/>
        </w:rPr>
        <w:t>2</w:t>
      </w:r>
      <w:r w:rsidRPr="0067788B">
        <w:rPr>
          <w:rFonts w:cs="Times New Roman"/>
          <w:szCs w:val="28"/>
          <w:lang w:val="vi-VN"/>
        </w:rPr>
        <w:t>4</w:t>
      </w:r>
      <w:r w:rsidRPr="0067788B">
        <w:rPr>
          <w:rFonts w:cs="Times New Roman"/>
          <w:szCs w:val="28"/>
        </w:rPr>
        <w:t xml:space="preserve">.2. Nghị quyết số 136/2024/QH15 ngày 26/6/2024 </w:t>
      </w:r>
      <w:r w:rsidRPr="0067788B">
        <w:rPr>
          <w:rFonts w:cs="Times New Roman"/>
          <w:szCs w:val="28"/>
          <w:lang w:val="vi-VN"/>
        </w:rPr>
        <w:t>v</w:t>
      </w:r>
      <w:r w:rsidRPr="0067788B">
        <w:rPr>
          <w:rFonts w:cs="Times New Roman"/>
          <w:szCs w:val="28"/>
        </w:rPr>
        <w:t>ề tổ chức chính quyền đô thị và thí điểm một số cơ chế, chính sách đặc thù phát triển thành phố Đà Nẵng</w:t>
      </w:r>
    </w:p>
    <w:p w14:paraId="7CD77982" w14:textId="77777777" w:rsidR="0067788B" w:rsidRPr="0067788B" w:rsidRDefault="0067788B" w:rsidP="00725B3B">
      <w:pPr>
        <w:widowControl w:val="0"/>
        <w:rPr>
          <w:szCs w:val="28"/>
        </w:rPr>
      </w:pPr>
      <w:r w:rsidRPr="0067788B">
        <w:rPr>
          <w:szCs w:val="28"/>
        </w:rPr>
        <w:t>Nghị quyết này quy định về tổ chức chính quyền đô thị và thí điểm một số cơ chế, chính sách đặc thù phát triển thành phố Đà Nẵng (sau đây gọi là Thành phố) về quản lý tài chính, ngân sách nhà nước; quản lý đầu tư; quản lý quy hoạch, đô thị, tài nguyên, môi trường; ngành, nghề ưu tiên thu hút nhà đầu tư chiến lược vào Thành phố; thành lập Khu thương mại tự do Đà Nẵng; đầu tư phát triển vi mạch bán dẫn, trí tuệ nhân tạo, thông tin và truyền thông, quản lý khoa học và công nghệ, đổi mới sáng tạo.</w:t>
      </w:r>
    </w:p>
    <w:p w14:paraId="715D5F31" w14:textId="77777777" w:rsidR="0067788B" w:rsidRPr="0067788B" w:rsidRDefault="0067788B" w:rsidP="00725B3B">
      <w:pPr>
        <w:widowControl w:val="0"/>
        <w:rPr>
          <w:szCs w:val="28"/>
        </w:rPr>
      </w:pPr>
      <w:r w:rsidRPr="0067788B">
        <w:rPr>
          <w:szCs w:val="28"/>
        </w:rPr>
        <w:lastRenderedPageBreak/>
        <w:t>Nghị quyết có một số quy định có liên quan đến lĩnh vực phát triển đô thị:</w:t>
      </w:r>
    </w:p>
    <w:p w14:paraId="2619DB74" w14:textId="77777777" w:rsidR="0067788B" w:rsidRPr="0067788B" w:rsidRDefault="0067788B" w:rsidP="00725B3B">
      <w:pPr>
        <w:widowControl w:val="0"/>
        <w:rPr>
          <w:szCs w:val="28"/>
        </w:rPr>
      </w:pPr>
      <w:r w:rsidRPr="0067788B">
        <w:rPr>
          <w:szCs w:val="28"/>
        </w:rPr>
        <w:t>- Về quản lý quy hoạch, đô thị, tài nguyên, môi trường:</w:t>
      </w:r>
    </w:p>
    <w:p w14:paraId="4904C655" w14:textId="77777777" w:rsidR="0067788B" w:rsidRPr="008C3302" w:rsidRDefault="0067788B" w:rsidP="00725B3B">
      <w:pPr>
        <w:widowControl w:val="0"/>
        <w:rPr>
          <w:spacing w:val="-4"/>
          <w:szCs w:val="28"/>
        </w:rPr>
      </w:pPr>
      <w:r w:rsidRPr="008C3302">
        <w:rPr>
          <w:spacing w:val="-4"/>
          <w:szCs w:val="28"/>
        </w:rPr>
        <w:t>Khoản 1 Điều 11 quy định “1. Trên cơ sở đồ án quy hoạch đô thị Thành phố, đồ án quy hoạch xây dựng khu chức năng đã được Thủ tướng Chính phủ phê duyệt, Thủ tướng Chính phủ quyết định việc phân cấp cho Ủy ban nhân dân Thành phố thực hiện phê duyệt điều chỉnh cục bộ quy hoạch đô thị Thành phố, điều chỉnh cục bộ quy hoạch xây dựng khu chức năng theo trình tự, thủ tục do Thủ tướng Chính phủ quy định và báo cáo Thủ tướng Chính phủ kết quả thực hiện.”</w:t>
      </w:r>
    </w:p>
    <w:p w14:paraId="573998DF" w14:textId="77777777" w:rsidR="0067788B" w:rsidRPr="0067788B" w:rsidRDefault="0067788B" w:rsidP="00725B3B">
      <w:pPr>
        <w:pStyle w:val="Heading3"/>
        <w:keepNext w:val="0"/>
        <w:keepLines w:val="0"/>
        <w:widowControl w:val="0"/>
        <w:rPr>
          <w:rFonts w:cs="Times New Roman"/>
          <w:szCs w:val="28"/>
        </w:rPr>
      </w:pPr>
      <w:r w:rsidRPr="0067788B">
        <w:rPr>
          <w:rFonts w:cs="Times New Roman"/>
          <w:szCs w:val="28"/>
        </w:rPr>
        <w:t>2</w:t>
      </w:r>
      <w:r w:rsidRPr="0067788B">
        <w:rPr>
          <w:rFonts w:cs="Times New Roman"/>
          <w:szCs w:val="28"/>
          <w:lang w:val="vi-VN"/>
        </w:rPr>
        <w:t>4</w:t>
      </w:r>
      <w:r w:rsidRPr="0067788B">
        <w:rPr>
          <w:rFonts w:cs="Times New Roman"/>
          <w:szCs w:val="28"/>
        </w:rPr>
        <w:t xml:space="preserve">.3. Nghị quyết số 98/2023/QH15 ngày </w:t>
      </w:r>
      <w:r w:rsidRPr="0067788B">
        <w:rPr>
          <w:rFonts w:cs="Times New Roman"/>
          <w:szCs w:val="28"/>
          <w:lang w:val="vi-VN"/>
        </w:rPr>
        <w:t>24/6</w:t>
      </w:r>
      <w:r w:rsidRPr="0067788B">
        <w:rPr>
          <w:rFonts w:cs="Times New Roman"/>
          <w:szCs w:val="28"/>
        </w:rPr>
        <w:t>/2023 về thí điểm một số cơ chế, chính sách đặc thù phát triển Thành phố Hồ Chí Minh</w:t>
      </w:r>
    </w:p>
    <w:p w14:paraId="57AA95BA" w14:textId="77777777" w:rsidR="0067788B" w:rsidRPr="0067788B" w:rsidRDefault="0067788B" w:rsidP="00725B3B">
      <w:pPr>
        <w:widowControl w:val="0"/>
        <w:rPr>
          <w:szCs w:val="28"/>
        </w:rPr>
      </w:pPr>
      <w:r w:rsidRPr="0067788B">
        <w:rPr>
          <w:szCs w:val="28"/>
        </w:rPr>
        <w:t>Nghị quyết này quy định thí điểm một số cơ chế, chính sách đặc thù phát triển Thành phố Hồ Chí Minh (sau đây gọi là Thành phố) về quản lý đầu tư; tài chính, ngân sách nhà nước; quản lý đô thị, tài nguyên, môi trường; ngành, nghề ưu tiên thu hút nhà đầu tư chiến lược vào Thành phố; quản lý khoa học và công nghệ, đổi mới sáng tạo; tổ chức bộ máy của chính quyền Thành phố và thành phố Thủ Đức.</w:t>
      </w:r>
    </w:p>
    <w:p w14:paraId="463EDDEE" w14:textId="77777777" w:rsidR="0067788B" w:rsidRPr="0067788B" w:rsidRDefault="0067788B" w:rsidP="00725B3B">
      <w:pPr>
        <w:widowControl w:val="0"/>
        <w:rPr>
          <w:szCs w:val="28"/>
        </w:rPr>
      </w:pPr>
      <w:r w:rsidRPr="0067788B">
        <w:rPr>
          <w:szCs w:val="28"/>
        </w:rPr>
        <w:t>Nghị quyết có một số quy định có liên quan đến lĩnh vực phát triển đô thị:</w:t>
      </w:r>
    </w:p>
    <w:p w14:paraId="74D4D9BC" w14:textId="6F1ECF4F" w:rsidR="0067788B" w:rsidRPr="008C3302" w:rsidRDefault="0067788B" w:rsidP="00725B3B">
      <w:pPr>
        <w:widowControl w:val="0"/>
        <w:rPr>
          <w:b/>
          <w:bCs/>
          <w:i/>
          <w:iCs/>
          <w:szCs w:val="28"/>
          <w:lang w:val="vi-VN"/>
        </w:rPr>
      </w:pPr>
      <w:r w:rsidRPr="008C3302">
        <w:rPr>
          <w:i/>
          <w:iCs/>
          <w:szCs w:val="28"/>
          <w:lang w:val="vi-VN"/>
        </w:rPr>
        <w:t>(</w:t>
      </w:r>
      <w:r w:rsidR="001F690A">
        <w:rPr>
          <w:i/>
          <w:iCs/>
          <w:szCs w:val="28"/>
        </w:rPr>
        <w:t>i</w:t>
      </w:r>
      <w:r w:rsidRPr="008C3302">
        <w:rPr>
          <w:i/>
          <w:iCs/>
          <w:szCs w:val="28"/>
          <w:lang w:val="vi-VN"/>
        </w:rPr>
        <w:t xml:space="preserve">) </w:t>
      </w:r>
      <w:r w:rsidRPr="008C3302">
        <w:rPr>
          <w:i/>
          <w:iCs/>
          <w:szCs w:val="28"/>
        </w:rPr>
        <w:t>Thí điểm mô hình phát triển đô thị theo định hướng phát triển giao thông công cộng (TOD)</w:t>
      </w:r>
      <w:r w:rsidRPr="008C3302">
        <w:rPr>
          <w:rStyle w:val="FootnoteReference"/>
          <w:i/>
          <w:iCs/>
          <w:szCs w:val="28"/>
        </w:rPr>
        <w:footnoteReference w:id="3"/>
      </w:r>
      <w:r w:rsidRPr="008C3302">
        <w:rPr>
          <w:i/>
          <w:iCs/>
          <w:szCs w:val="28"/>
          <w:lang w:val="vi-VN"/>
        </w:rPr>
        <w:t xml:space="preserve"> (quy định tại Khoản 2, Điều 4)</w:t>
      </w:r>
    </w:p>
    <w:p w14:paraId="24B1FF2E" w14:textId="03C70203" w:rsidR="0067788B" w:rsidRPr="0067788B" w:rsidRDefault="0067788B" w:rsidP="00725B3B">
      <w:pPr>
        <w:widowControl w:val="0"/>
        <w:rPr>
          <w:szCs w:val="28"/>
        </w:rPr>
      </w:pPr>
      <w:r w:rsidRPr="0067788B">
        <w:rPr>
          <w:szCs w:val="28"/>
        </w:rPr>
        <w:t>a)</w:t>
      </w:r>
      <w:r w:rsidR="008C3302">
        <w:rPr>
          <w:szCs w:val="28"/>
        </w:rPr>
        <w:t xml:space="preserve"> </w:t>
      </w:r>
      <w:r w:rsidRPr="0067788B">
        <w:rPr>
          <w:szCs w:val="28"/>
        </w:rPr>
        <w:t>Hội đồng nhân dân Thành phố quyết định sử dụng ngân sách địa phương để triển khai dự án đầu tư công độc lập nhằm thực hiện công tác bồi thường, hỗ trợ, tái định cư đối với các dự án đầu tư theo đồ án thiết kế đô thị riêng, đồ án quy hoạch đô thị vùng phụ cận các nhà ga thuộc các tuyến đường sắt được cấp có thẩm quyền phê duyệt, vùng phụ cận các nút giao thông dọc tuyến đường Vành đai 3 thuộc địa phận Thành phố để thu hồi đất, chỉnh trang, phát triển đô thị, thực hiện tái định cư, tạo quỹ đất để đấu giá lựa chọn nhà đầu tư các dự án đầu tư phát triển đô thị, thương mại, dịch vụ theo quy định của pháp luật;</w:t>
      </w:r>
    </w:p>
    <w:p w14:paraId="5B97412E" w14:textId="77777777" w:rsidR="0067788B" w:rsidRPr="0067788B" w:rsidRDefault="0067788B" w:rsidP="00725B3B">
      <w:pPr>
        <w:widowControl w:val="0"/>
        <w:rPr>
          <w:szCs w:val="28"/>
        </w:rPr>
      </w:pPr>
      <w:r w:rsidRPr="0067788B">
        <w:rPr>
          <w:szCs w:val="28"/>
        </w:rPr>
        <w:t>b) Thẩm quyền, trình tự, thủ tục đầu tư, xây dựng đối với dự án bồi thường, hỗ trợ, tái định cư quy định tại điểm a khoản này được thực hiện theo thẩm quyền, trình tự, thủ tục của dự án đầu tư công nhóm A theo tiêu chí quy định của pháp luật về đầu tư công;</w:t>
      </w:r>
    </w:p>
    <w:p w14:paraId="54AC67C3" w14:textId="77777777" w:rsidR="0067788B" w:rsidRPr="0067788B" w:rsidRDefault="0067788B" w:rsidP="00725B3B">
      <w:pPr>
        <w:widowControl w:val="0"/>
        <w:rPr>
          <w:szCs w:val="28"/>
        </w:rPr>
      </w:pPr>
      <w:r w:rsidRPr="0067788B">
        <w:rPr>
          <w:szCs w:val="28"/>
        </w:rPr>
        <w:t xml:space="preserve">c) Đối với vùng phụ cận các nhà ga, các nút giao thông quy định tại điểm a khoản này, Ủy ban nhân dân Thành phố được quyết định điều chỉnh mật độ xây dựng, chỉ tiêu hạ tầng kỹ thuật, hạ tầng xã hội so với quy định tại quy chuẩn kỹ thuật quốc gia về quy hoạch xây dựng đối với khu vực đô thị hiện hữu nhưng phải bảo đảm đáp ứng về hệ thống hạ tầng kỹ thuật, hạ tầng xã hội và các chỉ </w:t>
      </w:r>
      <w:r w:rsidRPr="0067788B">
        <w:rPr>
          <w:szCs w:val="28"/>
        </w:rPr>
        <w:lastRenderedPageBreak/>
        <w:t>tiêu quy hoạch kiến trúc được xác định trong nội dung đồ án quy hoạch phân khu, quy hoạch chung Thành phố;</w:t>
      </w:r>
    </w:p>
    <w:p w14:paraId="75158CD0" w14:textId="77777777" w:rsidR="0067788B" w:rsidRPr="0067788B" w:rsidRDefault="0067788B" w:rsidP="00725B3B">
      <w:pPr>
        <w:widowControl w:val="0"/>
        <w:rPr>
          <w:szCs w:val="28"/>
        </w:rPr>
      </w:pPr>
      <w:r w:rsidRPr="0067788B">
        <w:rPr>
          <w:szCs w:val="28"/>
        </w:rPr>
        <w:t>d) Việc thu hồi đất đối với các dự án quy định tại điểm a khoản này phải đáp ứng đầy đủ các điều kiện sau đây: dự án đã được phê duyệt chủ trương đầu tư và thuộc kế hoạch đầu tư công trung hạn của Thành phố; vị trí, ranh giới, diện tích đất thu hồi của dự án trong vùng phụ cận đã được xác định trong đồ án quy hoạch đô thị, đồ án thiết kế đô thị riêng, quy hoạch sử dụng đất, kế hoạch sử dụng đất hằng năm cấp huyện.</w:t>
      </w:r>
    </w:p>
    <w:p w14:paraId="56C7F3C2" w14:textId="055DB02E" w:rsidR="0067788B" w:rsidRPr="0067788B" w:rsidRDefault="0067788B" w:rsidP="00725B3B">
      <w:pPr>
        <w:widowControl w:val="0"/>
        <w:rPr>
          <w:szCs w:val="28"/>
          <w:lang w:val="vi-VN"/>
        </w:rPr>
      </w:pPr>
      <w:r w:rsidRPr="0067788B">
        <w:rPr>
          <w:i/>
          <w:iCs/>
          <w:szCs w:val="28"/>
          <w:lang w:val="vi-VN"/>
        </w:rPr>
        <w:t>(</w:t>
      </w:r>
      <w:r w:rsidR="001F690A">
        <w:rPr>
          <w:i/>
          <w:iCs/>
          <w:szCs w:val="28"/>
        </w:rPr>
        <w:t>ii</w:t>
      </w:r>
      <w:r w:rsidRPr="0067788B">
        <w:rPr>
          <w:i/>
          <w:iCs/>
          <w:szCs w:val="28"/>
          <w:lang w:val="vi-VN"/>
        </w:rPr>
        <w:t>) Quy định về quản lý đô thị, tài nguyên, môi trường (Điều 2)</w:t>
      </w:r>
      <w:r w:rsidRPr="0067788B">
        <w:rPr>
          <w:szCs w:val="28"/>
          <w:lang w:val="vi-VN"/>
        </w:rPr>
        <w:t xml:space="preserve">, trong đó: </w:t>
      </w:r>
    </w:p>
    <w:p w14:paraId="4FDF3E68" w14:textId="77777777" w:rsidR="0067788B" w:rsidRPr="0067788B" w:rsidRDefault="0067788B" w:rsidP="00725B3B">
      <w:pPr>
        <w:widowControl w:val="0"/>
        <w:rPr>
          <w:szCs w:val="28"/>
          <w:lang w:val="vi-VN"/>
        </w:rPr>
      </w:pPr>
      <w:r w:rsidRPr="0067788B">
        <w:rPr>
          <w:szCs w:val="28"/>
        </w:rPr>
        <w:t>Điểm a, khoản 2 quy định</w:t>
      </w:r>
      <w:r w:rsidRPr="0067788B">
        <w:rPr>
          <w:szCs w:val="28"/>
          <w:lang w:val="vi-VN"/>
        </w:rPr>
        <w:t>:</w:t>
      </w:r>
    </w:p>
    <w:p w14:paraId="4269E8F5" w14:textId="77777777" w:rsidR="0067788B" w:rsidRPr="0067788B" w:rsidRDefault="0067788B" w:rsidP="00725B3B">
      <w:pPr>
        <w:widowControl w:val="0"/>
        <w:rPr>
          <w:szCs w:val="28"/>
          <w:lang w:val="vi-VN"/>
        </w:rPr>
      </w:pPr>
      <w:r w:rsidRPr="0067788B">
        <w:rPr>
          <w:szCs w:val="28"/>
        </w:rPr>
        <w:t>“</w:t>
      </w:r>
      <w:bookmarkStart w:id="26" w:name="diem_a_2_6"/>
      <w:r w:rsidRPr="0067788B">
        <w:rPr>
          <w:szCs w:val="28"/>
          <w:lang w:val="vi-VN"/>
        </w:rPr>
        <w:t xml:space="preserve">a) </w:t>
      </w:r>
      <w:r w:rsidRPr="0067788B">
        <w:rPr>
          <w:szCs w:val="28"/>
        </w:rPr>
        <w:t>Trên cơ sở đồ án quy hoạch xây dựng khu chức năng, quy hoạch đô thị đã được Thủ tướng Chính phủ phê duyệt, Thủ tướng Chính phủ quyết định việc phân cấp cho Ủy ban nhân dân Thành phố thực hiện phê duyệt điều chỉnh cục bộ quy hoạch chung xây dựng khu chức năng, điều chỉnh cục bộ quy hoạch chung đô thị, điều chỉnh cục bộ quy hoạch chuyên ngành hạ tầng kỹ thuật theo trình tự, thủ tục do Thủ tướng Chính phủ quy định và báo cáo Thủ tướng Chính phủ kết quả thực hiện;</w:t>
      </w:r>
      <w:bookmarkEnd w:id="26"/>
    </w:p>
    <w:p w14:paraId="741ADC49" w14:textId="77777777" w:rsidR="0067788B" w:rsidRPr="0067788B" w:rsidRDefault="0067788B" w:rsidP="00725B3B">
      <w:pPr>
        <w:widowControl w:val="0"/>
        <w:rPr>
          <w:szCs w:val="28"/>
        </w:rPr>
      </w:pPr>
      <w:bookmarkStart w:id="27" w:name="diem_b_2_6"/>
      <w:r w:rsidRPr="0067788B">
        <w:rPr>
          <w:szCs w:val="28"/>
        </w:rPr>
        <w:t>b) Việc điều chỉnh quy hoạch xây dựng, quy hoạch đô thị để phục vụ lợi ích cộng đồng theo quy định của pháp luật về xây dựng, quy hoạch đô thị được thực hiện khi thuộc một trong các trường hợp sau đây: tăng chỉ tiêu đất hạ tầng xã hội, hạ tầng kỹ thuật; giảm mật độ xây dựng; tăng chỉ tiêu diện tích sàn ở bình quân đầu người nhưng phải bảo đảm kế hoạch phát triển nhà ở của Thành phố và không làm tăng mật độ xây dựng và không làm quá tải hạ tầng khu vực; trường hợp quy định tại khoản 3 Điều này và</w:t>
      </w:r>
      <w:bookmarkEnd w:id="27"/>
      <w:r w:rsidRPr="0067788B">
        <w:rPr>
          <w:szCs w:val="28"/>
        </w:rPr>
        <w:t> </w:t>
      </w:r>
      <w:bookmarkStart w:id="28" w:name="tc_3"/>
      <w:r w:rsidRPr="0067788B">
        <w:rPr>
          <w:szCs w:val="28"/>
        </w:rPr>
        <w:t>khoản 2 Điều 4 của Nghị quyết này</w:t>
      </w:r>
      <w:bookmarkEnd w:id="28"/>
      <w:r w:rsidRPr="0067788B">
        <w:rPr>
          <w:szCs w:val="28"/>
        </w:rPr>
        <w:t>; </w:t>
      </w:r>
      <w:bookmarkStart w:id="29" w:name="diem_b_2_6_name"/>
      <w:r w:rsidRPr="0067788B">
        <w:rPr>
          <w:szCs w:val="28"/>
        </w:rPr>
        <w:t>bổ sung các công trình công cộng hoặc cải thiện cảnh quan đô thị nhằm nâng cao chất lượng, điều kiện sống, sinh hoạt, làm việc của người dân trong khu vực</w:t>
      </w:r>
      <w:bookmarkEnd w:id="29"/>
      <w:r w:rsidRPr="0067788B">
        <w:rPr>
          <w:szCs w:val="28"/>
        </w:rPr>
        <w:t>”</w:t>
      </w:r>
    </w:p>
    <w:p w14:paraId="4581E231" w14:textId="77777777" w:rsidR="0067788B" w:rsidRPr="0067788B" w:rsidRDefault="0067788B" w:rsidP="00725B3B">
      <w:pPr>
        <w:pStyle w:val="Heading3"/>
        <w:keepNext w:val="0"/>
        <w:keepLines w:val="0"/>
        <w:widowControl w:val="0"/>
        <w:rPr>
          <w:rFonts w:cs="Times New Roman"/>
          <w:szCs w:val="28"/>
        </w:rPr>
      </w:pPr>
      <w:r w:rsidRPr="0067788B">
        <w:rPr>
          <w:rFonts w:cs="Times New Roman"/>
          <w:szCs w:val="28"/>
        </w:rPr>
        <w:t>2</w:t>
      </w:r>
      <w:r w:rsidRPr="0067788B">
        <w:rPr>
          <w:rFonts w:cs="Times New Roman"/>
          <w:szCs w:val="28"/>
          <w:lang w:val="vi-VN"/>
        </w:rPr>
        <w:t>4</w:t>
      </w:r>
      <w:r w:rsidRPr="0067788B">
        <w:rPr>
          <w:rFonts w:cs="Times New Roman"/>
          <w:szCs w:val="28"/>
        </w:rPr>
        <w:t xml:space="preserve">.4. Nghị quyết số 72/2022/QH15 ngày </w:t>
      </w:r>
      <w:r w:rsidRPr="0067788B">
        <w:rPr>
          <w:rFonts w:cs="Times New Roman"/>
          <w:szCs w:val="28"/>
          <w:lang w:val="vi-VN"/>
        </w:rPr>
        <w:t>15</w:t>
      </w:r>
      <w:r w:rsidRPr="0067788B">
        <w:rPr>
          <w:rFonts w:cs="Times New Roman"/>
          <w:szCs w:val="28"/>
        </w:rPr>
        <w:t>/11/2022 về thí điểm một số cơ chế, chính sách đặc thù phát triển thành phố Buôn Ma Thuột, tỉnh Đắk Lắk.</w:t>
      </w:r>
    </w:p>
    <w:p w14:paraId="22CF4D71" w14:textId="77777777" w:rsidR="0067788B" w:rsidRPr="0067788B" w:rsidRDefault="0067788B" w:rsidP="00725B3B">
      <w:pPr>
        <w:widowControl w:val="0"/>
        <w:rPr>
          <w:szCs w:val="28"/>
          <w:lang w:val="vi-VN"/>
        </w:rPr>
      </w:pPr>
      <w:r w:rsidRPr="0067788B">
        <w:rPr>
          <w:szCs w:val="28"/>
          <w:lang w:val="vi-VN"/>
        </w:rPr>
        <w:t>Quy định về</w:t>
      </w:r>
      <w:r w:rsidRPr="0067788B">
        <w:rPr>
          <w:szCs w:val="28"/>
        </w:rPr>
        <w:t xml:space="preserve"> Quản lý quy hoạch</w:t>
      </w:r>
      <w:r w:rsidRPr="0067788B">
        <w:rPr>
          <w:szCs w:val="28"/>
          <w:lang w:val="vi-VN"/>
        </w:rPr>
        <w:t xml:space="preserve"> (Điều 5) </w:t>
      </w:r>
    </w:p>
    <w:p w14:paraId="05DAA126" w14:textId="77777777" w:rsidR="0067788B" w:rsidRPr="0067788B" w:rsidRDefault="0067788B" w:rsidP="00725B3B">
      <w:pPr>
        <w:widowControl w:val="0"/>
        <w:rPr>
          <w:szCs w:val="28"/>
        </w:rPr>
      </w:pPr>
      <w:r w:rsidRPr="0067788B">
        <w:rPr>
          <w:szCs w:val="28"/>
        </w:rPr>
        <w:t>Trên cơ sở đồ án quy hoạch xây dựng khu chức năng, quy hoạch đô thị thành phố Buôn Ma Thuột đã được Thủ tướng Chính phủ phê duyệt, Thủ tướng Chính phủ quyết định việc phân cấp cho Ủy ban nhân dân tỉnh Đắk Lắk thực hiện phê duyệt điều chỉnh cục bộ quy hoạch chung xây dựng khu chức năng, điều chỉnh cục bộ quy hoạch chung đô thị của thành phố Buôn Ma Thuột theo trình tự, thủ tục do Thủ tướng Chính phủ quy định và báo cáo Thủ tướng Chính phủ kết quả thực hiện.</w:t>
      </w:r>
    </w:p>
    <w:p w14:paraId="2F64F204" w14:textId="77777777" w:rsidR="0067788B" w:rsidRPr="0067788B" w:rsidRDefault="0067788B" w:rsidP="00725B3B">
      <w:pPr>
        <w:pStyle w:val="Heading3"/>
        <w:keepNext w:val="0"/>
        <w:keepLines w:val="0"/>
        <w:widowControl w:val="0"/>
        <w:rPr>
          <w:rFonts w:cs="Times New Roman"/>
          <w:szCs w:val="28"/>
        </w:rPr>
      </w:pPr>
      <w:r w:rsidRPr="0067788B">
        <w:rPr>
          <w:rFonts w:cs="Times New Roman"/>
          <w:szCs w:val="28"/>
        </w:rPr>
        <w:t>2</w:t>
      </w:r>
      <w:r w:rsidRPr="0067788B">
        <w:rPr>
          <w:rFonts w:cs="Times New Roman"/>
          <w:szCs w:val="28"/>
          <w:lang w:val="vi-VN"/>
        </w:rPr>
        <w:t>4</w:t>
      </w:r>
      <w:r w:rsidRPr="0067788B">
        <w:rPr>
          <w:rFonts w:cs="Times New Roman"/>
          <w:szCs w:val="28"/>
        </w:rPr>
        <w:t xml:space="preserve">.5. Nghị quyết số 55/2022/QH15 ngày </w:t>
      </w:r>
      <w:r w:rsidRPr="0067788B">
        <w:rPr>
          <w:rFonts w:cs="Times New Roman"/>
          <w:szCs w:val="28"/>
          <w:lang w:val="vi-VN"/>
        </w:rPr>
        <w:t>16</w:t>
      </w:r>
      <w:r w:rsidRPr="0067788B">
        <w:rPr>
          <w:rFonts w:cs="Times New Roman"/>
          <w:szCs w:val="28"/>
        </w:rPr>
        <w:t>/6/2022 về thí điểm một số cơ chế, chính sách đặc thù phát triển tỉnh Khánh Hòa.</w:t>
      </w:r>
    </w:p>
    <w:p w14:paraId="4EA55AAB" w14:textId="097B3F8C" w:rsidR="0067788B" w:rsidRPr="0067788B" w:rsidRDefault="0067788B" w:rsidP="00725B3B">
      <w:pPr>
        <w:widowControl w:val="0"/>
        <w:rPr>
          <w:szCs w:val="28"/>
          <w:lang w:val="vi-VN"/>
        </w:rPr>
      </w:pPr>
      <w:bookmarkStart w:id="30" w:name="dieu_4"/>
      <w:r w:rsidRPr="0067788B">
        <w:rPr>
          <w:szCs w:val="28"/>
          <w:lang w:val="vi-VN"/>
        </w:rPr>
        <w:t>(</w:t>
      </w:r>
      <w:r w:rsidR="001F690A">
        <w:rPr>
          <w:szCs w:val="28"/>
        </w:rPr>
        <w:t>i</w:t>
      </w:r>
      <w:r w:rsidRPr="0067788B">
        <w:rPr>
          <w:szCs w:val="28"/>
          <w:lang w:val="vi-VN"/>
        </w:rPr>
        <w:t>) Quy định về</w:t>
      </w:r>
      <w:r w:rsidRPr="0067788B">
        <w:rPr>
          <w:szCs w:val="28"/>
        </w:rPr>
        <w:t xml:space="preserve"> Quản lý quy hoạch</w:t>
      </w:r>
      <w:r w:rsidRPr="0067788B">
        <w:rPr>
          <w:szCs w:val="28"/>
          <w:lang w:val="vi-VN"/>
        </w:rPr>
        <w:t xml:space="preserve"> (</w:t>
      </w:r>
      <w:r w:rsidRPr="0067788B">
        <w:rPr>
          <w:szCs w:val="28"/>
          <w:shd w:val="clear" w:color="auto" w:fill="FFFFFF"/>
        </w:rPr>
        <w:t>Điều 4</w:t>
      </w:r>
      <w:bookmarkEnd w:id="30"/>
      <w:r w:rsidRPr="0067788B">
        <w:rPr>
          <w:szCs w:val="28"/>
          <w:shd w:val="clear" w:color="auto" w:fill="FFFFFF"/>
          <w:lang w:val="vi-VN"/>
        </w:rPr>
        <w:t>)</w:t>
      </w:r>
    </w:p>
    <w:p w14:paraId="38943C72" w14:textId="77777777" w:rsidR="0067788B" w:rsidRPr="0067788B" w:rsidRDefault="0067788B" w:rsidP="00725B3B">
      <w:pPr>
        <w:widowControl w:val="0"/>
        <w:rPr>
          <w:szCs w:val="28"/>
        </w:rPr>
      </w:pPr>
      <w:r w:rsidRPr="0067788B">
        <w:rPr>
          <w:szCs w:val="28"/>
          <w:shd w:val="clear" w:color="auto" w:fill="FFFFFF"/>
        </w:rPr>
        <w:lastRenderedPageBreak/>
        <w:t>Trên cơ sở đồ án quy hoạch xây dựng khu chức năng, quy hoạch đô thị đã được Thủ tướng Chính phủ phê duyệt, Thủ tướng Chính phủ quyết định việc phân cấp cho Ủy ban nhân dân Tỉnh thực hiện phê duyệt điều chỉnh cục bộ quy hoạch chung xây dựng khu chức năng, điều chỉnh cục bộ quy hoạch chung đô thị theo trình tự, thủ tục do Thủ tướng Chính phủ quy định và báo cáo Thủ tướng Chính phủ kết quả thực hiện.</w:t>
      </w:r>
    </w:p>
    <w:p w14:paraId="29DFB197" w14:textId="0945E196" w:rsidR="0067788B" w:rsidRPr="0067788B" w:rsidRDefault="0067788B" w:rsidP="00725B3B">
      <w:pPr>
        <w:widowControl w:val="0"/>
        <w:rPr>
          <w:szCs w:val="28"/>
          <w:lang w:val="vi-VN"/>
        </w:rPr>
      </w:pPr>
      <w:bookmarkStart w:id="31" w:name="dieu_7"/>
      <w:r w:rsidRPr="0067788B">
        <w:rPr>
          <w:szCs w:val="28"/>
          <w:shd w:val="clear" w:color="auto" w:fill="FFFFFF"/>
          <w:lang w:val="vi-VN"/>
        </w:rPr>
        <w:t>(</w:t>
      </w:r>
      <w:r w:rsidR="001F690A">
        <w:rPr>
          <w:szCs w:val="28"/>
          <w:shd w:val="clear" w:color="auto" w:fill="FFFFFF"/>
        </w:rPr>
        <w:t>ii</w:t>
      </w:r>
      <w:r w:rsidRPr="0067788B">
        <w:rPr>
          <w:szCs w:val="28"/>
          <w:shd w:val="clear" w:color="auto" w:fill="FFFFFF"/>
          <w:lang w:val="vi-VN"/>
        </w:rPr>
        <w:t>) Quy định p</w:t>
      </w:r>
      <w:r w:rsidRPr="0067788B">
        <w:rPr>
          <w:szCs w:val="28"/>
          <w:shd w:val="clear" w:color="auto" w:fill="FFFFFF"/>
        </w:rPr>
        <w:t>hát triển Khu kinh tế Vân Phong</w:t>
      </w:r>
      <w:bookmarkEnd w:id="31"/>
      <w:r w:rsidRPr="0067788B">
        <w:rPr>
          <w:szCs w:val="28"/>
          <w:shd w:val="clear" w:color="auto" w:fill="FFFFFF"/>
          <w:lang w:val="vi-VN"/>
        </w:rPr>
        <w:t xml:space="preserve"> (điểm c, khoản 1, Điều 7)</w:t>
      </w:r>
    </w:p>
    <w:p w14:paraId="05ACAEF9" w14:textId="77777777" w:rsidR="0067788B" w:rsidRPr="0067788B" w:rsidRDefault="0067788B" w:rsidP="00725B3B">
      <w:pPr>
        <w:widowControl w:val="0"/>
        <w:rPr>
          <w:szCs w:val="28"/>
        </w:rPr>
      </w:pPr>
      <w:r w:rsidRPr="0067788B">
        <w:rPr>
          <w:szCs w:val="28"/>
          <w:shd w:val="clear" w:color="auto" w:fill="FFFFFF"/>
        </w:rPr>
        <w:t>Danh mục ngành, nghề ưu tiên thu hút đầu tư vào Khu kinh tế Vân Phong bao gồm:</w:t>
      </w:r>
      <w:r w:rsidRPr="0067788B">
        <w:rPr>
          <w:szCs w:val="28"/>
          <w:lang w:val="vi-VN"/>
        </w:rPr>
        <w:t xml:space="preserve"> …</w:t>
      </w:r>
      <w:r w:rsidRPr="0067788B">
        <w:rPr>
          <w:szCs w:val="28"/>
          <w:shd w:val="clear" w:color="auto" w:fill="FFFFFF"/>
        </w:rPr>
        <w:t>c) Đầu tư xây dựng và kinh doanh khu đô thị với quy mô diện tích đất từ 300 ha trở lên hoặc có quy mô dân số từ 50.000 người trở lên; đầu tư xây dựng và kinh doanh khách sạn, khu du lịch, nghỉ dưỡng cao cấp và vui chơi giải trí tổng hợp có sân gôn (golf) có quy mô vốn đầu tư từ 25.000 tỷ đồng trở lên;</w:t>
      </w:r>
    </w:p>
    <w:p w14:paraId="4CC13403" w14:textId="77777777" w:rsidR="0067788B" w:rsidRPr="0067788B" w:rsidRDefault="0067788B" w:rsidP="00725B3B">
      <w:pPr>
        <w:pStyle w:val="Heading3"/>
        <w:keepNext w:val="0"/>
        <w:keepLines w:val="0"/>
        <w:widowControl w:val="0"/>
        <w:rPr>
          <w:rFonts w:cs="Times New Roman"/>
          <w:szCs w:val="28"/>
        </w:rPr>
      </w:pPr>
      <w:r w:rsidRPr="0067788B">
        <w:rPr>
          <w:rFonts w:cs="Times New Roman"/>
          <w:szCs w:val="28"/>
        </w:rPr>
        <w:t>2</w:t>
      </w:r>
      <w:r w:rsidRPr="0067788B">
        <w:rPr>
          <w:rFonts w:cs="Times New Roman"/>
          <w:szCs w:val="28"/>
          <w:lang w:val="vi-VN"/>
        </w:rPr>
        <w:t>4</w:t>
      </w:r>
      <w:r w:rsidRPr="0067788B">
        <w:rPr>
          <w:rFonts w:cs="Times New Roman"/>
          <w:szCs w:val="28"/>
        </w:rPr>
        <w:t>.6. Nghị quyết số 45/2022/QH15 ngày 1</w:t>
      </w:r>
      <w:r w:rsidRPr="0067788B">
        <w:rPr>
          <w:rFonts w:cs="Times New Roman"/>
          <w:szCs w:val="28"/>
          <w:lang w:val="vi-VN"/>
        </w:rPr>
        <w:t>1</w:t>
      </w:r>
      <w:r w:rsidRPr="0067788B">
        <w:rPr>
          <w:rFonts w:cs="Times New Roman"/>
          <w:szCs w:val="28"/>
        </w:rPr>
        <w:t>/01/2022 về thí điểm một số cơ chế, chính sách đặc thù phát triển thành phố Cần Thơ.</w:t>
      </w:r>
    </w:p>
    <w:p w14:paraId="2AF541B7" w14:textId="77777777" w:rsidR="0067788B" w:rsidRPr="0067788B" w:rsidRDefault="0067788B" w:rsidP="00725B3B">
      <w:pPr>
        <w:widowControl w:val="0"/>
        <w:rPr>
          <w:szCs w:val="28"/>
          <w:lang w:val="vi-VN"/>
        </w:rPr>
      </w:pPr>
      <w:r w:rsidRPr="0067788B">
        <w:rPr>
          <w:szCs w:val="28"/>
          <w:lang w:val="vi-VN"/>
        </w:rPr>
        <w:t>Quy định</w:t>
      </w:r>
      <w:r w:rsidRPr="0067788B">
        <w:rPr>
          <w:szCs w:val="28"/>
        </w:rPr>
        <w:t xml:space="preserve"> Quản lý quy hoạch</w:t>
      </w:r>
      <w:bookmarkStart w:id="32" w:name="cumtu_1"/>
      <w:r w:rsidRPr="0067788B">
        <w:rPr>
          <w:szCs w:val="28"/>
          <w:lang w:val="vi-VN"/>
        </w:rPr>
        <w:t xml:space="preserve"> (Điều 5) </w:t>
      </w:r>
    </w:p>
    <w:p w14:paraId="1DE6CF2B" w14:textId="77777777" w:rsidR="0067788B" w:rsidRPr="0067788B" w:rsidRDefault="0067788B" w:rsidP="00725B3B">
      <w:pPr>
        <w:widowControl w:val="0"/>
        <w:rPr>
          <w:szCs w:val="28"/>
        </w:rPr>
      </w:pPr>
      <w:r w:rsidRPr="0067788B">
        <w:rPr>
          <w:szCs w:val="28"/>
          <w:shd w:val="clear" w:color="auto" w:fill="FFFFFF"/>
        </w:rPr>
        <w:t>Trên cơ sở đồ án quy hoạch xây dựng khu chức năng, quy hoạch đô thị Thành phố đã được Thủ tướng Chính phủ phê duyệt, Thủ tướng Chính phủ quyết định việc phân cấp cho Ủy ban nhân dân Thành phố thực hiện phê duyệt điều chỉnh cục bộ quy hoạch chung xây dựng khu chức năng, điều chỉnh cục bộ quy hoạch chung đô thị theo trình tự, thủ tục do Thủ tướng Chính phủ quy định và báo cáo Thủ tướng Chính phủ kết quả thực hiện.</w:t>
      </w:r>
      <w:bookmarkEnd w:id="32"/>
    </w:p>
    <w:p w14:paraId="3AA65540" w14:textId="77777777" w:rsidR="0067788B" w:rsidRPr="0067788B" w:rsidRDefault="0067788B" w:rsidP="00725B3B">
      <w:pPr>
        <w:pStyle w:val="Heading3"/>
        <w:keepNext w:val="0"/>
        <w:keepLines w:val="0"/>
        <w:widowControl w:val="0"/>
        <w:rPr>
          <w:rFonts w:cs="Times New Roman"/>
          <w:szCs w:val="28"/>
        </w:rPr>
      </w:pPr>
      <w:r w:rsidRPr="0067788B">
        <w:rPr>
          <w:rFonts w:cs="Times New Roman"/>
          <w:szCs w:val="28"/>
        </w:rPr>
        <w:t>2</w:t>
      </w:r>
      <w:r w:rsidRPr="0067788B">
        <w:rPr>
          <w:rFonts w:cs="Times New Roman"/>
          <w:szCs w:val="28"/>
          <w:lang w:val="vi-VN"/>
        </w:rPr>
        <w:t>4</w:t>
      </w:r>
      <w:r w:rsidRPr="0067788B">
        <w:rPr>
          <w:rFonts w:cs="Times New Roman"/>
          <w:szCs w:val="28"/>
        </w:rPr>
        <w:t xml:space="preserve">.7. Nghị quyết số 38/2021/QH15 ngày </w:t>
      </w:r>
      <w:r w:rsidRPr="0067788B">
        <w:rPr>
          <w:rFonts w:cs="Times New Roman"/>
          <w:szCs w:val="28"/>
          <w:lang w:val="vi-VN"/>
        </w:rPr>
        <w:t>13</w:t>
      </w:r>
      <w:r w:rsidRPr="0067788B">
        <w:rPr>
          <w:rFonts w:cs="Times New Roman"/>
          <w:szCs w:val="28"/>
        </w:rPr>
        <w:t>/11/2021 về thí điểm một số cơ chế, chính sách đặc thù phát triển tỉnh Thừa Thiên Huế</w:t>
      </w:r>
    </w:p>
    <w:p w14:paraId="1A214DAC" w14:textId="77777777" w:rsidR="0067788B" w:rsidRPr="0067788B" w:rsidRDefault="0067788B" w:rsidP="00725B3B">
      <w:pPr>
        <w:widowControl w:val="0"/>
        <w:rPr>
          <w:szCs w:val="28"/>
        </w:rPr>
      </w:pPr>
      <w:r w:rsidRPr="0067788B">
        <w:rPr>
          <w:szCs w:val="28"/>
        </w:rPr>
        <w:t>Nghị quyết này quy định thí điểm một số cơ chế, chính sách đặc thù đối với tỉnh Thừa Thiên Huế về quản lý tài chính, ngân sách nhà nước.</w:t>
      </w:r>
    </w:p>
    <w:p w14:paraId="0AAD75A9" w14:textId="77777777" w:rsidR="0067788B" w:rsidRPr="0067788B" w:rsidRDefault="0067788B" w:rsidP="00725B3B">
      <w:pPr>
        <w:pStyle w:val="Heading3"/>
        <w:keepNext w:val="0"/>
        <w:keepLines w:val="0"/>
        <w:widowControl w:val="0"/>
        <w:rPr>
          <w:rFonts w:cs="Times New Roman"/>
          <w:szCs w:val="28"/>
        </w:rPr>
      </w:pPr>
      <w:r w:rsidRPr="0067788B">
        <w:rPr>
          <w:rFonts w:cs="Times New Roman"/>
          <w:szCs w:val="28"/>
        </w:rPr>
        <w:t>2</w:t>
      </w:r>
      <w:r w:rsidRPr="0067788B">
        <w:rPr>
          <w:rFonts w:cs="Times New Roman"/>
          <w:szCs w:val="28"/>
          <w:lang w:val="vi-VN"/>
        </w:rPr>
        <w:t>4</w:t>
      </w:r>
      <w:r w:rsidRPr="0067788B">
        <w:rPr>
          <w:rFonts w:cs="Times New Roman"/>
          <w:szCs w:val="28"/>
        </w:rPr>
        <w:t xml:space="preserve">.8. Nghị quyết số 37/2021/QH15 ngày </w:t>
      </w:r>
      <w:r w:rsidRPr="0067788B">
        <w:rPr>
          <w:rFonts w:cs="Times New Roman"/>
          <w:szCs w:val="28"/>
          <w:lang w:val="vi-VN"/>
        </w:rPr>
        <w:t>13</w:t>
      </w:r>
      <w:r w:rsidRPr="0067788B">
        <w:rPr>
          <w:rFonts w:cs="Times New Roman"/>
          <w:szCs w:val="28"/>
        </w:rPr>
        <w:t xml:space="preserve">/11/2021 </w:t>
      </w:r>
      <w:r w:rsidRPr="0067788B">
        <w:rPr>
          <w:rFonts w:cs="Times New Roman"/>
          <w:szCs w:val="28"/>
          <w:lang w:val="vi-VN"/>
        </w:rPr>
        <w:t>v</w:t>
      </w:r>
      <w:r w:rsidRPr="0067788B">
        <w:rPr>
          <w:rFonts w:cs="Times New Roman"/>
          <w:szCs w:val="28"/>
        </w:rPr>
        <w:t>ề thí điểm một số cơ chế, chính sách đặc thù phát triển tỉnh Thanh Hóa</w:t>
      </w:r>
    </w:p>
    <w:p w14:paraId="3B879462" w14:textId="77777777" w:rsidR="0067788B" w:rsidRPr="0067788B" w:rsidRDefault="0067788B" w:rsidP="00725B3B">
      <w:pPr>
        <w:widowControl w:val="0"/>
        <w:rPr>
          <w:szCs w:val="28"/>
          <w:lang w:val="vi-VN"/>
        </w:rPr>
      </w:pPr>
      <w:r w:rsidRPr="0067788B">
        <w:rPr>
          <w:szCs w:val="28"/>
          <w:lang w:val="vi-VN"/>
        </w:rPr>
        <w:t>Quy định</w:t>
      </w:r>
      <w:r w:rsidRPr="0067788B">
        <w:rPr>
          <w:szCs w:val="28"/>
        </w:rPr>
        <w:t xml:space="preserve"> </w:t>
      </w:r>
      <w:r w:rsidRPr="0067788B">
        <w:rPr>
          <w:szCs w:val="28"/>
          <w:lang w:val="vi-VN"/>
        </w:rPr>
        <w:t>q</w:t>
      </w:r>
      <w:r w:rsidRPr="0067788B">
        <w:rPr>
          <w:szCs w:val="28"/>
        </w:rPr>
        <w:t>uản lý quy hoạch</w:t>
      </w:r>
      <w:r w:rsidRPr="0067788B">
        <w:rPr>
          <w:szCs w:val="28"/>
          <w:lang w:val="vi-VN"/>
        </w:rPr>
        <w:t xml:space="preserve"> (Điều 5)</w:t>
      </w:r>
    </w:p>
    <w:p w14:paraId="5B545216" w14:textId="77777777" w:rsidR="0067788B" w:rsidRPr="0067788B" w:rsidRDefault="0067788B" w:rsidP="00725B3B">
      <w:pPr>
        <w:widowControl w:val="0"/>
        <w:rPr>
          <w:szCs w:val="28"/>
        </w:rPr>
      </w:pPr>
      <w:r w:rsidRPr="0067788B">
        <w:rPr>
          <w:szCs w:val="28"/>
        </w:rPr>
        <w:t>Trên cơ sở đồ án quy hoạch xây dựng khu chức năng, quy hoạch đô thị trên địa bàn tỉnh Thanh Hóa đã được Thủ tướng Chính phủ phê duyệt, Thủ tướng Chính phủ quyết định việc phân cấp cho Ủy ban nhân dân tỉnh Thanh Hóa thực hiện phê duyệt điều chỉnh cục bộ quy hoạch chung xây dựng khu chức năng, điều chỉnh cục bộ quy hoạch chung đô thị theo trình tự, thủ tục do Thủ tướng Chính phủ quy định và báo cáo Thủ tướng Chính phủ kết quả thực hiện.</w:t>
      </w:r>
    </w:p>
    <w:p w14:paraId="4CDDF1B4" w14:textId="77777777" w:rsidR="0067788B" w:rsidRPr="0067788B" w:rsidRDefault="0067788B" w:rsidP="00725B3B">
      <w:pPr>
        <w:pStyle w:val="Heading3"/>
        <w:keepNext w:val="0"/>
        <w:keepLines w:val="0"/>
        <w:widowControl w:val="0"/>
        <w:rPr>
          <w:rFonts w:cs="Times New Roman"/>
          <w:szCs w:val="28"/>
        </w:rPr>
      </w:pPr>
      <w:r w:rsidRPr="0067788B">
        <w:rPr>
          <w:rFonts w:cs="Times New Roman"/>
          <w:szCs w:val="28"/>
        </w:rPr>
        <w:t>2</w:t>
      </w:r>
      <w:r w:rsidRPr="0067788B">
        <w:rPr>
          <w:rFonts w:cs="Times New Roman"/>
          <w:szCs w:val="28"/>
          <w:lang w:val="vi-VN"/>
        </w:rPr>
        <w:t>4</w:t>
      </w:r>
      <w:r w:rsidRPr="0067788B">
        <w:rPr>
          <w:rFonts w:cs="Times New Roman"/>
          <w:szCs w:val="28"/>
        </w:rPr>
        <w:t xml:space="preserve">.9. Nghị quyết số 36/2021/QH15 ngày </w:t>
      </w:r>
      <w:r w:rsidRPr="0067788B">
        <w:rPr>
          <w:rFonts w:cs="Times New Roman"/>
          <w:szCs w:val="28"/>
          <w:lang w:val="vi-VN"/>
        </w:rPr>
        <w:t>13</w:t>
      </w:r>
      <w:r w:rsidRPr="0067788B">
        <w:rPr>
          <w:rFonts w:cs="Times New Roman"/>
          <w:szCs w:val="28"/>
        </w:rPr>
        <w:t xml:space="preserve">/11/2021 </w:t>
      </w:r>
      <w:r w:rsidRPr="0067788B">
        <w:rPr>
          <w:rFonts w:cs="Times New Roman"/>
          <w:szCs w:val="28"/>
          <w:lang w:val="vi-VN"/>
        </w:rPr>
        <w:t>v</w:t>
      </w:r>
      <w:r w:rsidRPr="0067788B">
        <w:rPr>
          <w:rFonts w:cs="Times New Roman"/>
          <w:szCs w:val="28"/>
        </w:rPr>
        <w:t>ề thí điểm một số cơ chế, chính sách đặc thù phát triển tỉnh Nghệ An</w:t>
      </w:r>
    </w:p>
    <w:p w14:paraId="798E6CD0" w14:textId="77777777" w:rsidR="0067788B" w:rsidRPr="0067788B" w:rsidRDefault="0067788B" w:rsidP="00725B3B">
      <w:pPr>
        <w:widowControl w:val="0"/>
        <w:rPr>
          <w:szCs w:val="28"/>
          <w:lang w:val="vi-VN"/>
        </w:rPr>
      </w:pPr>
      <w:r w:rsidRPr="0067788B">
        <w:rPr>
          <w:szCs w:val="28"/>
          <w:lang w:val="vi-VN"/>
        </w:rPr>
        <w:t>Quy định</w:t>
      </w:r>
      <w:r w:rsidRPr="0067788B">
        <w:rPr>
          <w:szCs w:val="28"/>
        </w:rPr>
        <w:t xml:space="preserve"> Quản lý quy hoạch</w:t>
      </w:r>
      <w:r w:rsidRPr="0067788B">
        <w:rPr>
          <w:szCs w:val="28"/>
          <w:lang w:val="vi-VN"/>
        </w:rPr>
        <w:t xml:space="preserve"> (Điều 5)</w:t>
      </w:r>
    </w:p>
    <w:p w14:paraId="67F17360" w14:textId="77777777" w:rsidR="0067788B" w:rsidRPr="0067788B" w:rsidRDefault="0067788B" w:rsidP="00725B3B">
      <w:pPr>
        <w:widowControl w:val="0"/>
        <w:rPr>
          <w:szCs w:val="28"/>
        </w:rPr>
      </w:pPr>
      <w:r w:rsidRPr="0067788B">
        <w:rPr>
          <w:szCs w:val="28"/>
        </w:rPr>
        <w:t xml:space="preserve">Trên cơ sở đồ án quy hoạch xây dựng khu chức năng, quy hoạch đô thị trên địa bàn tỉnh Nghệ An đã được Thủ tướng Chính phủ phê duyệt, Thủ tướng Chính phủ quyết định việc phân cấp cho Ủy ban nhân dân tỉnh Nghệ An thực </w:t>
      </w:r>
      <w:r w:rsidRPr="0067788B">
        <w:rPr>
          <w:szCs w:val="28"/>
        </w:rPr>
        <w:lastRenderedPageBreak/>
        <w:t>hiện phê duyệt điều chỉnh cục bộ quy hoạch chung xây dựng khu chức năng, điều chỉnh cục bộ quy hoạch chung đô thị theo trình tự, thủ tục do Thủ tướng Chính phủ quy định và báo cáo Thủ tướng Chính phủ kết quả thực hiện.</w:t>
      </w:r>
    </w:p>
    <w:p w14:paraId="34E427D5" w14:textId="77777777" w:rsidR="0067788B" w:rsidRPr="0067788B" w:rsidRDefault="0067788B" w:rsidP="00725B3B">
      <w:pPr>
        <w:pStyle w:val="Heading3"/>
        <w:keepNext w:val="0"/>
        <w:keepLines w:val="0"/>
        <w:widowControl w:val="0"/>
        <w:rPr>
          <w:rFonts w:cs="Times New Roman"/>
          <w:szCs w:val="28"/>
        </w:rPr>
      </w:pPr>
      <w:r w:rsidRPr="0067788B">
        <w:rPr>
          <w:rFonts w:cs="Times New Roman"/>
          <w:szCs w:val="28"/>
        </w:rPr>
        <w:t>2</w:t>
      </w:r>
      <w:r w:rsidRPr="0067788B">
        <w:rPr>
          <w:rFonts w:cs="Times New Roman"/>
          <w:szCs w:val="28"/>
          <w:lang w:val="vi-VN"/>
        </w:rPr>
        <w:t>4</w:t>
      </w:r>
      <w:r w:rsidRPr="0067788B">
        <w:rPr>
          <w:rFonts w:cs="Times New Roman"/>
          <w:szCs w:val="28"/>
        </w:rPr>
        <w:t xml:space="preserve">.10. Nghị quyết số 35/2021/QH15 ngày </w:t>
      </w:r>
      <w:r w:rsidRPr="0067788B">
        <w:rPr>
          <w:rFonts w:cs="Times New Roman"/>
          <w:szCs w:val="28"/>
          <w:lang w:val="vi-VN"/>
        </w:rPr>
        <w:t>13</w:t>
      </w:r>
      <w:r w:rsidRPr="0067788B">
        <w:rPr>
          <w:rFonts w:cs="Times New Roman"/>
          <w:szCs w:val="28"/>
        </w:rPr>
        <w:t>/11/2021 về thí điểm một số cơ chế, chính sách đặc thù phát triển thành phố Hải Phòng</w:t>
      </w:r>
    </w:p>
    <w:p w14:paraId="2FD8D6D2" w14:textId="77777777" w:rsidR="0067788B" w:rsidRPr="0067788B" w:rsidRDefault="0067788B" w:rsidP="00725B3B">
      <w:pPr>
        <w:widowControl w:val="0"/>
        <w:rPr>
          <w:szCs w:val="28"/>
          <w:lang w:val="vi-VN"/>
        </w:rPr>
      </w:pPr>
      <w:r w:rsidRPr="0067788B">
        <w:rPr>
          <w:szCs w:val="28"/>
          <w:lang w:val="vi-VN"/>
        </w:rPr>
        <w:t>Quy định q</w:t>
      </w:r>
      <w:r w:rsidRPr="0067788B">
        <w:rPr>
          <w:szCs w:val="28"/>
        </w:rPr>
        <w:t>uản lý quy hoạch</w:t>
      </w:r>
      <w:r w:rsidRPr="0067788B">
        <w:rPr>
          <w:szCs w:val="28"/>
          <w:lang w:val="vi-VN"/>
        </w:rPr>
        <w:t xml:space="preserve"> (Điều 5)</w:t>
      </w:r>
    </w:p>
    <w:p w14:paraId="2CB5F1DC" w14:textId="77777777" w:rsidR="0067788B" w:rsidRPr="0067788B" w:rsidRDefault="0067788B" w:rsidP="00725B3B">
      <w:pPr>
        <w:widowControl w:val="0"/>
        <w:rPr>
          <w:szCs w:val="28"/>
        </w:rPr>
      </w:pPr>
      <w:r w:rsidRPr="0067788B">
        <w:rPr>
          <w:szCs w:val="28"/>
        </w:rPr>
        <w:t>Trên cơ sở đồ án quy hoạch xây dựng khu chức năng, quy hoạch đô thị Thành phố đã được Thủ tướng Chính phủ phê duyệt, Thủ tướng Chính phủ quyết định việc phân cấp cho Ủy ban nhân dân Thành phố thực hiện phê duyệt điều chỉnh cục bộ quy hoạch chung xây dựng khu chức năng, điều chỉnh cục bộ quy hoạch chung đô thị theo trình tự, thủ tục do Thủ tướng Chính phủ quy định và báo cáo Thủ tướng Chính phủ kết quả thực hiện.</w:t>
      </w:r>
    </w:p>
    <w:p w14:paraId="5B0C47E8" w14:textId="77777777" w:rsidR="0067788B" w:rsidRPr="0067788B" w:rsidRDefault="0067788B" w:rsidP="00725B3B">
      <w:pPr>
        <w:pStyle w:val="Heading3"/>
        <w:keepNext w:val="0"/>
        <w:keepLines w:val="0"/>
        <w:widowControl w:val="0"/>
        <w:rPr>
          <w:rFonts w:cs="Times New Roman"/>
          <w:szCs w:val="28"/>
        </w:rPr>
      </w:pPr>
      <w:r w:rsidRPr="0067788B">
        <w:rPr>
          <w:rFonts w:cs="Times New Roman"/>
          <w:szCs w:val="28"/>
        </w:rPr>
        <w:t>2</w:t>
      </w:r>
      <w:r w:rsidRPr="0067788B">
        <w:rPr>
          <w:rFonts w:cs="Times New Roman"/>
          <w:szCs w:val="28"/>
          <w:lang w:val="vi-VN"/>
        </w:rPr>
        <w:t>4</w:t>
      </w:r>
      <w:r w:rsidRPr="0067788B">
        <w:rPr>
          <w:rFonts w:cs="Times New Roman"/>
          <w:szCs w:val="28"/>
        </w:rPr>
        <w:t>.11. Nghị quyết số 131/2020/QH14 ngày 1</w:t>
      </w:r>
      <w:r w:rsidRPr="0067788B">
        <w:rPr>
          <w:rFonts w:cs="Times New Roman"/>
          <w:szCs w:val="28"/>
          <w:lang w:val="vi-VN"/>
        </w:rPr>
        <w:t>6/11</w:t>
      </w:r>
      <w:r w:rsidRPr="0067788B">
        <w:rPr>
          <w:rFonts w:cs="Times New Roman"/>
          <w:szCs w:val="28"/>
        </w:rPr>
        <w:t>/2020 về tổ chức chính quyền đô thị tại Thành phố Hồ Chí Minh</w:t>
      </w:r>
    </w:p>
    <w:p w14:paraId="012F77F6" w14:textId="77777777" w:rsidR="0067788B" w:rsidRPr="008C3302" w:rsidRDefault="0067788B" w:rsidP="00725B3B">
      <w:pPr>
        <w:widowControl w:val="0"/>
        <w:rPr>
          <w:spacing w:val="-8"/>
          <w:szCs w:val="28"/>
        </w:rPr>
      </w:pPr>
      <w:r w:rsidRPr="008C3302">
        <w:rPr>
          <w:spacing w:val="-8"/>
          <w:szCs w:val="28"/>
        </w:rPr>
        <w:t xml:space="preserve">Nội dung về tổ chức bộ máy Chính quyền đô thị cho Thành phố Hồ Chí Minh. </w:t>
      </w:r>
    </w:p>
    <w:p w14:paraId="1519C254" w14:textId="77777777" w:rsidR="0067788B" w:rsidRPr="0067788B" w:rsidRDefault="0067788B" w:rsidP="00725B3B">
      <w:pPr>
        <w:pStyle w:val="Heading3"/>
        <w:keepNext w:val="0"/>
        <w:keepLines w:val="0"/>
        <w:widowControl w:val="0"/>
        <w:rPr>
          <w:rFonts w:cs="Times New Roman"/>
          <w:szCs w:val="28"/>
          <w:lang w:val="vi-VN"/>
        </w:rPr>
      </w:pPr>
      <w:r w:rsidRPr="0067788B">
        <w:rPr>
          <w:rFonts w:cs="Times New Roman"/>
          <w:szCs w:val="28"/>
        </w:rPr>
        <w:t>2</w:t>
      </w:r>
      <w:r w:rsidRPr="0067788B">
        <w:rPr>
          <w:rFonts w:cs="Times New Roman"/>
          <w:szCs w:val="28"/>
          <w:lang w:val="vi-VN"/>
        </w:rPr>
        <w:t>4</w:t>
      </w:r>
      <w:r w:rsidRPr="0067788B">
        <w:rPr>
          <w:rFonts w:cs="Times New Roman"/>
          <w:szCs w:val="28"/>
        </w:rPr>
        <w:t>.</w:t>
      </w:r>
      <w:r w:rsidRPr="0067788B">
        <w:rPr>
          <w:rFonts w:cs="Times New Roman"/>
          <w:szCs w:val="28"/>
          <w:lang w:val="vi-VN"/>
        </w:rPr>
        <w:t>1</w:t>
      </w:r>
      <w:r w:rsidRPr="0067788B">
        <w:rPr>
          <w:rFonts w:cs="Times New Roman"/>
          <w:szCs w:val="28"/>
        </w:rPr>
        <w:t>2</w:t>
      </w:r>
      <w:r w:rsidRPr="0067788B">
        <w:rPr>
          <w:rFonts w:cs="Times New Roman"/>
          <w:szCs w:val="28"/>
          <w:lang w:val="vi-VN"/>
        </w:rPr>
        <w:t>. Nghị quyết số 115/2020/QH14 ngày 19/6/2020 về thí điểm một số cơ chế, chính sách tài chính - ngân sách đặc thù đối với thành phố Hà Nội.</w:t>
      </w:r>
    </w:p>
    <w:p w14:paraId="1840DF92" w14:textId="04A4D4E1" w:rsidR="0067788B" w:rsidRPr="0067788B" w:rsidRDefault="0067788B" w:rsidP="00725B3B">
      <w:pPr>
        <w:widowControl w:val="0"/>
        <w:rPr>
          <w:szCs w:val="28"/>
        </w:rPr>
      </w:pPr>
      <w:r w:rsidRPr="0067788B">
        <w:rPr>
          <w:szCs w:val="28"/>
        </w:rPr>
        <w:t>Nghị quyết này quy định thí điểm một số cơ chế, chính sách tài chính - ngân sách đặc thù đối với thành phố Hà Nội về quản lý thu, chi ngân sách nhà nước, mức dư nợ vay và sử dụng Quỹ dự trữ tài chính</w:t>
      </w:r>
      <w:r w:rsidR="008C3302">
        <w:rPr>
          <w:szCs w:val="28"/>
        </w:rPr>
        <w:t>.</w:t>
      </w:r>
    </w:p>
    <w:p w14:paraId="0BCD94DC" w14:textId="77777777" w:rsidR="0067788B" w:rsidRPr="0067788B" w:rsidRDefault="0067788B" w:rsidP="00725B3B">
      <w:pPr>
        <w:pStyle w:val="Heading3"/>
        <w:keepNext w:val="0"/>
        <w:keepLines w:val="0"/>
        <w:widowControl w:val="0"/>
        <w:rPr>
          <w:rFonts w:cs="Times New Roman"/>
          <w:szCs w:val="28"/>
        </w:rPr>
      </w:pPr>
      <w:r w:rsidRPr="0067788B">
        <w:rPr>
          <w:rFonts w:cs="Times New Roman"/>
          <w:szCs w:val="28"/>
        </w:rPr>
        <w:t>2</w:t>
      </w:r>
      <w:r w:rsidRPr="0067788B">
        <w:rPr>
          <w:rFonts w:cs="Times New Roman"/>
          <w:szCs w:val="28"/>
          <w:lang w:val="vi-VN"/>
        </w:rPr>
        <w:t>4</w:t>
      </w:r>
      <w:r w:rsidRPr="0067788B">
        <w:rPr>
          <w:rFonts w:cs="Times New Roman"/>
          <w:szCs w:val="28"/>
        </w:rPr>
        <w:t>.13. Nghị quyết số 97/</w:t>
      </w:r>
      <w:r w:rsidRPr="0067788B">
        <w:rPr>
          <w:rFonts w:cs="Times New Roman"/>
          <w:szCs w:val="28"/>
          <w:lang w:val="vi-VN"/>
        </w:rPr>
        <w:t>2019/</w:t>
      </w:r>
      <w:r w:rsidRPr="0067788B">
        <w:rPr>
          <w:rFonts w:cs="Times New Roman"/>
          <w:szCs w:val="28"/>
        </w:rPr>
        <w:t>QH14 ngày 27/11/2019 về thí điểm tổ chức mô hình chính quyền đô thị tại thành phố Hà Nội.</w:t>
      </w:r>
    </w:p>
    <w:p w14:paraId="68D46937" w14:textId="77777777" w:rsidR="0067788B" w:rsidRPr="0067788B" w:rsidRDefault="0067788B" w:rsidP="00725B3B">
      <w:pPr>
        <w:widowControl w:val="0"/>
        <w:rPr>
          <w:szCs w:val="28"/>
          <w:lang w:val="vi-VN"/>
        </w:rPr>
      </w:pPr>
      <w:r w:rsidRPr="0067788B">
        <w:rPr>
          <w:szCs w:val="28"/>
        </w:rPr>
        <w:t>Nghị quyết này quy định thí điểm tổ chức mô hình chính quyền đô thị tại thành phố Hà Nội được thực hiện từ ngày 01 tháng 7 năm 2021 cho đến khi Quốc hội quyết định chấm dứt việc thực hiện thí điểm</w:t>
      </w:r>
      <w:r w:rsidRPr="0067788B">
        <w:rPr>
          <w:szCs w:val="28"/>
          <w:lang w:val="vi-VN"/>
        </w:rPr>
        <w:t>.</w:t>
      </w:r>
    </w:p>
    <w:p w14:paraId="37D54866" w14:textId="77777777" w:rsidR="0067788B" w:rsidRPr="0067788B" w:rsidRDefault="0067788B" w:rsidP="00725B3B">
      <w:pPr>
        <w:pStyle w:val="Heading2"/>
        <w:keepNext w:val="0"/>
        <w:widowControl w:val="0"/>
        <w:rPr>
          <w:szCs w:val="28"/>
        </w:rPr>
      </w:pPr>
      <w:r w:rsidRPr="0067788B">
        <w:rPr>
          <w:szCs w:val="28"/>
        </w:rPr>
        <w:t>2</w:t>
      </w:r>
      <w:r w:rsidRPr="0067788B">
        <w:rPr>
          <w:szCs w:val="28"/>
          <w:lang w:val="vi-VN"/>
        </w:rPr>
        <w:t>5</w:t>
      </w:r>
      <w:r w:rsidRPr="0067788B">
        <w:rPr>
          <w:szCs w:val="28"/>
        </w:rPr>
        <w:t>. Nhóm các Nghị quyết của Quốc hội về quy hoạch và phát triển đô thị; phân cấp, phân quyền; hiện đại hóa quản lý nhà nước, quản lý đô thị</w:t>
      </w:r>
    </w:p>
    <w:p w14:paraId="0C473205" w14:textId="77777777" w:rsidR="0067788B" w:rsidRPr="0067788B" w:rsidRDefault="0067788B" w:rsidP="00725B3B">
      <w:pPr>
        <w:pStyle w:val="Heading3"/>
        <w:keepNext w:val="0"/>
        <w:keepLines w:val="0"/>
        <w:widowControl w:val="0"/>
        <w:rPr>
          <w:rFonts w:cs="Times New Roman"/>
          <w:szCs w:val="28"/>
        </w:rPr>
      </w:pPr>
      <w:r w:rsidRPr="0067788B">
        <w:rPr>
          <w:rFonts w:cs="Times New Roman"/>
          <w:szCs w:val="28"/>
        </w:rPr>
        <w:t>25.1. Nghị quyết số 595/NQ-UBTVQH15 ngày 30/9/2022 về việc tiếp tục thực hiện chủ trương sắp xếp các đơn vị hành chính cấp huyện, cấp xã.</w:t>
      </w:r>
    </w:p>
    <w:p w14:paraId="2256AFCD" w14:textId="7084BC87" w:rsidR="0067788B" w:rsidRPr="0067788B" w:rsidRDefault="0067788B" w:rsidP="00725B3B">
      <w:pPr>
        <w:widowControl w:val="0"/>
        <w:rPr>
          <w:szCs w:val="28"/>
          <w:lang w:val="vi-VN"/>
        </w:rPr>
      </w:pPr>
      <w:r w:rsidRPr="0067788B">
        <w:rPr>
          <w:szCs w:val="28"/>
          <w:lang w:val="vi-VN"/>
        </w:rPr>
        <w:t>(</w:t>
      </w:r>
      <w:r w:rsidR="001F690A">
        <w:rPr>
          <w:szCs w:val="28"/>
        </w:rPr>
        <w:t>i</w:t>
      </w:r>
      <w:r w:rsidRPr="0067788B">
        <w:rPr>
          <w:szCs w:val="28"/>
          <w:lang w:val="vi-VN"/>
        </w:rPr>
        <w:t>) Q</w:t>
      </w:r>
      <w:r w:rsidRPr="0067788B">
        <w:rPr>
          <w:szCs w:val="28"/>
        </w:rPr>
        <w:t>uy định</w:t>
      </w:r>
      <w:r w:rsidRPr="0067788B">
        <w:rPr>
          <w:szCs w:val="28"/>
          <w:lang w:val="vi-VN"/>
        </w:rPr>
        <w:t xml:space="preserve"> về việc tiếp tục sắp xếp đơn vị hành chính cấp huyện và cấp xã đối với các trường hợp sắp xếp tại các đô thị, cụ thể:</w:t>
      </w:r>
    </w:p>
    <w:p w14:paraId="72A317F9" w14:textId="77777777" w:rsidR="0067788B" w:rsidRPr="0067788B" w:rsidRDefault="0067788B" w:rsidP="00725B3B">
      <w:pPr>
        <w:widowControl w:val="0"/>
        <w:rPr>
          <w:szCs w:val="28"/>
        </w:rPr>
      </w:pPr>
      <w:r w:rsidRPr="0067788B">
        <w:rPr>
          <w:szCs w:val="28"/>
          <w:lang w:val="vi-VN"/>
        </w:rPr>
        <w:t>Điểm</w:t>
      </w:r>
      <w:r w:rsidRPr="0067788B">
        <w:rPr>
          <w:szCs w:val="28"/>
        </w:rPr>
        <w:t xml:space="preserve"> b, </w:t>
      </w:r>
      <w:r w:rsidRPr="0067788B">
        <w:rPr>
          <w:szCs w:val="28"/>
          <w:lang w:val="vi-VN"/>
        </w:rPr>
        <w:t xml:space="preserve">Khoản 1, </w:t>
      </w:r>
      <w:r w:rsidRPr="0067788B">
        <w:rPr>
          <w:szCs w:val="28"/>
        </w:rPr>
        <w:t xml:space="preserve">Điều 2 “Tiến hành rà soát các quy hoạch đã có; khẩn trương tổ chức lập, điều chỉnh quy hoạch đô thị, chương trình phát triển đô thị ở các đơn vị hành chính đô thị hình thành do sáp nhập với đơn vị hành chính nông thôn và bố trí nguồn lực, kinh phí hợp lý cho công tác này. Thực hiện đồng thời việc lập hoặc điều chỉnh quy hoạch đô thị với chương trình phát triển đô thị, bảo đảm kết nối và phù hợp với quy hoạch cấp quốc gia, quy hoạch vùng, quy hoạch tỉnh của địa phương. Quan tâm bố trí nguồn lực đầu tư và có lộ trình, kế hoạch phát triển hạ tầng đô thị phù hợp để trong thời hạn 05 năm kể từ khi thực hiện sắp xếp, các đô thị hình thành do sắp xếp đơn vị hành chính đô thị với đơn vị </w:t>
      </w:r>
      <w:r w:rsidRPr="0067788B">
        <w:rPr>
          <w:szCs w:val="28"/>
        </w:rPr>
        <w:lastRenderedPageBreak/>
        <w:t xml:space="preserve">hành chính nông thôn phải được phân loại, đánh giá đạt tiêu chí, tiêu chuẩn của loại đô thị tương ứng theo quy định của pháp luật. Chỉ xem xét cho kéo dài thời hạn đánh giá, phân loại lại đô thị đối với những đơn vị đã có lộ trình thực hiện rõ ràng, khả thi và chưa thể hoàn thành việc hoàn thiện tiêu chí, tiêu chuẩn trong hạn định do những nguyên nhân, điều kiện khách quan, không thể khắc phục được, nhưng không quá 07 năm” </w:t>
      </w:r>
    </w:p>
    <w:p w14:paraId="75DB96C0" w14:textId="66F6E0BD" w:rsidR="0067788B" w:rsidRPr="0067788B" w:rsidRDefault="0067788B" w:rsidP="00725B3B">
      <w:pPr>
        <w:widowControl w:val="0"/>
        <w:rPr>
          <w:szCs w:val="28"/>
          <w:lang w:val="vi-VN"/>
        </w:rPr>
      </w:pPr>
      <w:r w:rsidRPr="0067788B">
        <w:rPr>
          <w:szCs w:val="28"/>
          <w:lang w:val="vi-VN"/>
        </w:rPr>
        <w:t>(</w:t>
      </w:r>
      <w:r w:rsidR="001F690A">
        <w:rPr>
          <w:szCs w:val="28"/>
        </w:rPr>
        <w:t>ii</w:t>
      </w:r>
      <w:r w:rsidRPr="0067788B">
        <w:rPr>
          <w:szCs w:val="28"/>
          <w:lang w:val="vi-VN"/>
        </w:rPr>
        <w:t>) Tiếp tục hoàn thiện chính sách, pháp luật phục vụ việc sắp xếp đơn vị hành chính giai đoạn 2022 - 2030:</w:t>
      </w:r>
    </w:p>
    <w:p w14:paraId="04334827" w14:textId="77777777" w:rsidR="0067788B" w:rsidRPr="009C683C" w:rsidRDefault="0067788B" w:rsidP="00725B3B">
      <w:pPr>
        <w:widowControl w:val="0"/>
        <w:rPr>
          <w:spacing w:val="-4"/>
          <w:szCs w:val="28"/>
          <w:lang w:val="vi-VN"/>
        </w:rPr>
      </w:pPr>
      <w:r w:rsidRPr="009C683C">
        <w:rPr>
          <w:spacing w:val="-4"/>
          <w:szCs w:val="28"/>
          <w:lang w:val="vi-VN"/>
        </w:rPr>
        <w:t xml:space="preserve">Điểm c, khoản 2, Điều 2 </w:t>
      </w:r>
      <w:r w:rsidRPr="009C683C">
        <w:rPr>
          <w:i/>
          <w:iCs/>
          <w:spacing w:val="-4"/>
          <w:szCs w:val="28"/>
          <w:lang w:val="vi-VN"/>
        </w:rPr>
        <w:t>“</w:t>
      </w:r>
      <w:r w:rsidRPr="009C683C">
        <w:rPr>
          <w:i/>
          <w:iCs/>
          <w:spacing w:val="-4"/>
          <w:szCs w:val="28"/>
        </w:rPr>
        <w:t>Nghiên cứu, ban hành mới hoặc sửa đổi, bổ sung chính sách, pháp luật khác có liên quan đến việc sắp xếp đơn vị hành chính để tạo thuận lợi cho các địa phương kiện toàn tổ chức bộ máy, sắp xếp, bố trí công tác cán bộ; có chính sách ưu đãi, khuyến khích phù hợp theo hướng khuyến khích cán bộ, công chức, viên chức dôi dư nghỉ việc ngay</w:t>
      </w:r>
      <w:r w:rsidRPr="009C683C">
        <w:rPr>
          <w:i/>
          <w:iCs/>
          <w:spacing w:val="-4"/>
          <w:szCs w:val="28"/>
          <w:lang w:val="vi-VN"/>
        </w:rPr>
        <w:t>”</w:t>
      </w:r>
      <w:r w:rsidRPr="009C683C">
        <w:rPr>
          <w:spacing w:val="-4"/>
          <w:szCs w:val="28"/>
          <w:lang w:val="vi-VN"/>
        </w:rPr>
        <w:t xml:space="preserve"> </w:t>
      </w:r>
    </w:p>
    <w:p w14:paraId="3E63B225" w14:textId="77777777" w:rsidR="0067788B" w:rsidRPr="0067788B" w:rsidRDefault="0067788B" w:rsidP="00725B3B">
      <w:pPr>
        <w:pStyle w:val="Heading3"/>
        <w:keepNext w:val="0"/>
        <w:keepLines w:val="0"/>
        <w:widowControl w:val="0"/>
        <w:rPr>
          <w:rFonts w:cs="Times New Roman"/>
          <w:szCs w:val="28"/>
        </w:rPr>
      </w:pPr>
      <w:r w:rsidRPr="0067788B">
        <w:rPr>
          <w:rFonts w:cs="Times New Roman"/>
          <w:szCs w:val="28"/>
        </w:rPr>
        <w:t>25.2. Nghị quyết số 61/2022/QH15 ngày 24/6/2022 về Tiếp tục tăng cường hiệu lực, hiệu quả thực hiện chính sách, pháp luật về quy hoạch và một số giải pháp tháo gỡ khó khăn, vướng mắc, đẩy nhanh tiến độ lập và nâng cao chất lượng quy hoạch thời kỳ 2021 – 2030.</w:t>
      </w:r>
    </w:p>
    <w:p w14:paraId="11B61534" w14:textId="77777777" w:rsidR="0067788B" w:rsidRPr="00D814AA" w:rsidRDefault="0067788B" w:rsidP="00725B3B">
      <w:pPr>
        <w:widowControl w:val="0"/>
        <w:rPr>
          <w:spacing w:val="-4"/>
          <w:szCs w:val="28"/>
          <w:lang w:val="vi-VN"/>
        </w:rPr>
      </w:pPr>
      <w:r w:rsidRPr="00D814AA">
        <w:rPr>
          <w:spacing w:val="-4"/>
          <w:szCs w:val="28"/>
          <w:lang w:val="vi-VN"/>
        </w:rPr>
        <w:t xml:space="preserve">Nghị quyết quy định về </w:t>
      </w:r>
      <w:bookmarkStart w:id="33" w:name="loai_1_name"/>
      <w:r w:rsidRPr="00D814AA">
        <w:rPr>
          <w:spacing w:val="-4"/>
          <w:szCs w:val="28"/>
          <w:lang w:val="vi-VN"/>
        </w:rPr>
        <w:t>tiếp tục tăng cường hiệu lực, hiệu quả thực hiện chính sách, pháp luật về quy hoạch và một số giải pháp tháo gỡ khó khăn, vướng mắc, đẩy nhanh tiến độ lập và nâng cao chất lượng quy hoạch thời kỳ 2021 - 2030</w:t>
      </w:r>
      <w:bookmarkEnd w:id="33"/>
      <w:r w:rsidRPr="00D814AA">
        <w:rPr>
          <w:spacing w:val="-4"/>
          <w:szCs w:val="28"/>
          <w:lang w:val="vi-VN"/>
        </w:rPr>
        <w:t>.</w:t>
      </w:r>
    </w:p>
    <w:p w14:paraId="1158249D" w14:textId="21C9649E" w:rsidR="0067788B" w:rsidRPr="0067788B" w:rsidRDefault="0067788B" w:rsidP="00725B3B">
      <w:pPr>
        <w:pStyle w:val="Heading3"/>
        <w:keepNext w:val="0"/>
        <w:keepLines w:val="0"/>
        <w:widowControl w:val="0"/>
        <w:rPr>
          <w:rFonts w:cs="Times New Roman"/>
          <w:szCs w:val="28"/>
        </w:rPr>
      </w:pPr>
      <w:r w:rsidRPr="0067788B">
        <w:rPr>
          <w:rFonts w:cs="Times New Roman"/>
          <w:szCs w:val="28"/>
        </w:rPr>
        <w:t>2</w:t>
      </w:r>
      <w:r w:rsidRPr="0067788B">
        <w:rPr>
          <w:rFonts w:cs="Times New Roman"/>
          <w:szCs w:val="28"/>
          <w:lang w:val="vi-VN"/>
        </w:rPr>
        <w:t>5</w:t>
      </w:r>
      <w:r w:rsidRPr="0067788B">
        <w:rPr>
          <w:rFonts w:cs="Times New Roman"/>
          <w:szCs w:val="28"/>
        </w:rPr>
        <w:t>.3.</w:t>
      </w:r>
      <w:r w:rsidR="00C21E30">
        <w:rPr>
          <w:rFonts w:cs="Times New Roman"/>
          <w:szCs w:val="28"/>
        </w:rPr>
        <w:t xml:space="preserve"> </w:t>
      </w:r>
      <w:r w:rsidRPr="0067788B">
        <w:rPr>
          <w:rFonts w:cs="Times New Roman"/>
          <w:szCs w:val="28"/>
        </w:rPr>
        <w:t>Nghị quyết số 82/2019/QH14 ngày 26/7/2019 Về tiếp tục hoàn thiện, nâng cao hiệu lực, hiệu quả thực hiện chính sách, pháp luật về quy hoạch, quản lý, sử dụng đất đai tại đô thị.</w:t>
      </w:r>
    </w:p>
    <w:p w14:paraId="7D8161C4" w14:textId="5311C24E" w:rsidR="0067788B" w:rsidRPr="0067788B" w:rsidRDefault="0067788B" w:rsidP="00725B3B">
      <w:pPr>
        <w:widowControl w:val="0"/>
        <w:textAlignment w:val="baseline"/>
        <w:rPr>
          <w:i/>
          <w:iCs/>
          <w:szCs w:val="28"/>
          <w:bdr w:val="none" w:sz="0" w:space="0" w:color="auto" w:frame="1"/>
          <w:lang w:val="vi-VN"/>
        </w:rPr>
      </w:pPr>
      <w:r w:rsidRPr="0067788B">
        <w:rPr>
          <w:szCs w:val="28"/>
          <w:bdr w:val="none" w:sz="0" w:space="0" w:color="auto" w:frame="1"/>
          <w:lang w:val="vi-VN"/>
        </w:rPr>
        <w:t>(</w:t>
      </w:r>
      <w:r w:rsidR="001F690A">
        <w:rPr>
          <w:szCs w:val="28"/>
          <w:bdr w:val="none" w:sz="0" w:space="0" w:color="auto" w:frame="1"/>
        </w:rPr>
        <w:t>i</w:t>
      </w:r>
      <w:r w:rsidRPr="0067788B">
        <w:rPr>
          <w:szCs w:val="28"/>
          <w:bdr w:val="none" w:sz="0" w:space="0" w:color="auto" w:frame="1"/>
          <w:lang w:val="vi-VN"/>
        </w:rPr>
        <w:t>) Quy định tại điểm a, khoản 1, Điều 2, giao Quốc hội</w:t>
      </w:r>
      <w:r w:rsidRPr="0067788B">
        <w:rPr>
          <w:i/>
          <w:iCs/>
          <w:szCs w:val="28"/>
          <w:bdr w:val="none" w:sz="0" w:space="0" w:color="auto" w:frame="1"/>
          <w:lang w:val="vi-VN"/>
        </w:rPr>
        <w:t>:“</w:t>
      </w:r>
      <w:r w:rsidRPr="0067788B">
        <w:rPr>
          <w:i/>
          <w:iCs/>
          <w:szCs w:val="28"/>
          <w:lang w:val="vi-VN"/>
        </w:rPr>
        <w:t>x</w:t>
      </w:r>
      <w:r w:rsidRPr="0067788B">
        <w:rPr>
          <w:i/>
          <w:iCs/>
          <w:szCs w:val="28"/>
        </w:rPr>
        <w:t>em xét, sửa đổi, bổ sung Luật Đất đai năm 2013 và các luật liên quan đến quy hoạch, quản lý, sử dụng đất đai tại đô thị để khắc phục các vướng mắc, bất cập, mâu thuẫn hiện nay, bảo đảm tính đồng bộ trong hệ thống pháp luật về đất đai, quy hoạch đô thị và xây dựng</w:t>
      </w:r>
      <w:r w:rsidRPr="0067788B">
        <w:rPr>
          <w:i/>
          <w:iCs/>
          <w:szCs w:val="28"/>
          <w:lang w:val="vi-VN"/>
        </w:rPr>
        <w:t xml:space="preserve">”. </w:t>
      </w:r>
    </w:p>
    <w:p w14:paraId="67908806" w14:textId="3A8EC4FF" w:rsidR="0067788B" w:rsidRPr="0067788B" w:rsidRDefault="0067788B" w:rsidP="00725B3B">
      <w:pPr>
        <w:widowControl w:val="0"/>
        <w:textAlignment w:val="baseline"/>
        <w:rPr>
          <w:szCs w:val="28"/>
          <w:bdr w:val="none" w:sz="0" w:space="0" w:color="auto" w:frame="1"/>
        </w:rPr>
      </w:pPr>
      <w:r w:rsidRPr="0067788B">
        <w:rPr>
          <w:szCs w:val="28"/>
          <w:bdr w:val="none" w:sz="0" w:space="0" w:color="auto" w:frame="1"/>
          <w:lang w:val="vi-VN"/>
        </w:rPr>
        <w:t>(</w:t>
      </w:r>
      <w:r w:rsidR="001F690A">
        <w:rPr>
          <w:szCs w:val="28"/>
          <w:bdr w:val="none" w:sz="0" w:space="0" w:color="auto" w:frame="1"/>
        </w:rPr>
        <w:t>ii</w:t>
      </w:r>
      <w:r w:rsidRPr="0067788B">
        <w:rPr>
          <w:szCs w:val="28"/>
          <w:bdr w:val="none" w:sz="0" w:space="0" w:color="auto" w:frame="1"/>
          <w:lang w:val="vi-VN"/>
        </w:rPr>
        <w:t>) Quy định tại điểm a, b, i, o, p, khoản 2, Điều 2, giao Chính phủ</w:t>
      </w:r>
      <w:r w:rsidRPr="0067788B">
        <w:rPr>
          <w:szCs w:val="28"/>
          <w:bdr w:val="none" w:sz="0" w:space="0" w:color="auto" w:frame="1"/>
        </w:rPr>
        <w:t xml:space="preserve"> có một số nội dung như:</w:t>
      </w:r>
    </w:p>
    <w:p w14:paraId="2EBF36B5" w14:textId="77777777" w:rsidR="0067788B" w:rsidRPr="0067788B" w:rsidRDefault="0067788B" w:rsidP="00725B3B">
      <w:pPr>
        <w:widowControl w:val="0"/>
        <w:textAlignment w:val="baseline"/>
        <w:rPr>
          <w:szCs w:val="28"/>
          <w:lang w:val="vi-VN"/>
        </w:rPr>
      </w:pPr>
      <w:r w:rsidRPr="0067788B">
        <w:rPr>
          <w:szCs w:val="28"/>
          <w:bdr w:val="none" w:sz="0" w:space="0" w:color="auto" w:frame="1"/>
          <w:lang w:val="vi-VN"/>
        </w:rPr>
        <w:t>“</w:t>
      </w:r>
      <w:r w:rsidRPr="0067788B">
        <w:rPr>
          <w:szCs w:val="28"/>
          <w:lang w:val="vi-VN"/>
        </w:rPr>
        <w:t xml:space="preserve"> - </w:t>
      </w:r>
      <w:r w:rsidRPr="0067788B">
        <w:rPr>
          <w:szCs w:val="28"/>
        </w:rPr>
        <w:t>Tiến hành tổng kết, đánh giá việc thực hiện và trình Quốc hội sửa đổi, bổ sung Luật Đất đai năm 2013 và các luật có liên quan đến quy hoạch, quản lý, sử dụng đất đai tại đô thị. Rà soát, sửa đổi, bổ sung các nghị định điều chỉnh lĩnh vực đất đai, quy hoạch đô thị; chỉ đạo các Bộ, ngành rà soát, sửa đổi, bổ sung các thông tư liên quan hiện còn vướng mắc, bất cập.</w:t>
      </w:r>
    </w:p>
    <w:p w14:paraId="78A28023" w14:textId="77777777" w:rsidR="0067788B" w:rsidRPr="0067788B" w:rsidRDefault="0067788B" w:rsidP="00725B3B">
      <w:pPr>
        <w:widowControl w:val="0"/>
        <w:textAlignment w:val="baseline"/>
        <w:rPr>
          <w:szCs w:val="28"/>
        </w:rPr>
      </w:pPr>
      <w:r w:rsidRPr="0067788B">
        <w:rPr>
          <w:szCs w:val="28"/>
          <w:lang w:val="vi-VN"/>
        </w:rPr>
        <w:t>-</w:t>
      </w:r>
      <w:r w:rsidRPr="0067788B">
        <w:rPr>
          <w:szCs w:val="28"/>
        </w:rPr>
        <w:t>... Bổ sung các quy định về quy hoạch, quản lý, sử dụng không gian ngầm và trên không tại các đô thị; chỉ đạo các địa phương nghiên cứu triển khai quy hoạch không gian ngầm trên địa bàn.</w:t>
      </w:r>
    </w:p>
    <w:p w14:paraId="0D1ABC5F" w14:textId="3BC99B3E" w:rsidR="0067788B" w:rsidRPr="00725B3B" w:rsidRDefault="0067788B" w:rsidP="00725B3B">
      <w:pPr>
        <w:widowControl w:val="0"/>
        <w:textAlignment w:val="baseline"/>
        <w:rPr>
          <w:spacing w:val="-2"/>
          <w:szCs w:val="28"/>
        </w:rPr>
      </w:pPr>
      <w:r w:rsidRPr="00725B3B">
        <w:rPr>
          <w:spacing w:val="-2"/>
          <w:szCs w:val="28"/>
          <w:lang w:val="vi-VN"/>
        </w:rPr>
        <w:t>-</w:t>
      </w:r>
      <w:r w:rsidRPr="00725B3B">
        <w:rPr>
          <w:spacing w:val="-2"/>
          <w:szCs w:val="28"/>
        </w:rPr>
        <w:t xml:space="preserve"> Sớm rà soát, sửa đổi các quy chuẩn</w:t>
      </w:r>
      <w:r w:rsidR="00725B3B" w:rsidRPr="00725B3B">
        <w:rPr>
          <w:spacing w:val="-2"/>
          <w:szCs w:val="28"/>
        </w:rPr>
        <w:t xml:space="preserve">, tiêu chuẩn </w:t>
      </w:r>
      <w:r w:rsidRPr="00725B3B">
        <w:rPr>
          <w:spacing w:val="-2"/>
          <w:szCs w:val="28"/>
        </w:rPr>
        <w:t xml:space="preserve">về xây dựng, quy hoạch đô thị. Phê duyệt các quy chế quản lý quy hoạch, kiến trúc tại các đô thị, bảo đảm phù hợp với pháp luật về quy hoạch, kiến trúc, làm cơ sở quản lý quy hoạch đô thị </w:t>
      </w:r>
      <w:r w:rsidRPr="00725B3B">
        <w:rPr>
          <w:spacing w:val="-2"/>
          <w:szCs w:val="28"/>
        </w:rPr>
        <w:lastRenderedPageBreak/>
        <w:t>và triển khai các dự án đầu tư xây dựng...</w:t>
      </w:r>
    </w:p>
    <w:p w14:paraId="55B95384" w14:textId="77777777" w:rsidR="0067788B" w:rsidRPr="00D814AA" w:rsidRDefault="0067788B" w:rsidP="003E4436">
      <w:pPr>
        <w:widowControl w:val="0"/>
        <w:textAlignment w:val="baseline"/>
        <w:rPr>
          <w:spacing w:val="-6"/>
          <w:szCs w:val="28"/>
        </w:rPr>
      </w:pPr>
      <w:r w:rsidRPr="00D814AA">
        <w:rPr>
          <w:spacing w:val="-6"/>
          <w:szCs w:val="28"/>
          <w:lang w:val="vi-VN"/>
        </w:rPr>
        <w:t>-</w:t>
      </w:r>
      <w:r w:rsidRPr="00D814AA">
        <w:rPr>
          <w:spacing w:val="-6"/>
          <w:szCs w:val="28"/>
        </w:rPr>
        <w:t xml:space="preserve"> Kiện toàn, nâng cao trình độ, năng lực bộ máy làm công tác quản lý đất đai, đô thị; phát huy vai trò và trách nhiệm của người đứng đầu các cấp, các ngành trong quản lý tài nguyên đất, thanh tra việc quản lý, sử dụng đất đai tại đô thị… </w:t>
      </w:r>
    </w:p>
    <w:p w14:paraId="41C5C1F9" w14:textId="77777777" w:rsidR="0067788B" w:rsidRPr="0067788B" w:rsidRDefault="0067788B" w:rsidP="003E4436">
      <w:pPr>
        <w:pStyle w:val="Heading3"/>
        <w:keepNext w:val="0"/>
        <w:keepLines w:val="0"/>
        <w:widowControl w:val="0"/>
        <w:rPr>
          <w:rFonts w:cs="Times New Roman"/>
          <w:szCs w:val="28"/>
        </w:rPr>
      </w:pPr>
      <w:r w:rsidRPr="0067788B">
        <w:rPr>
          <w:rFonts w:cs="Times New Roman"/>
          <w:szCs w:val="28"/>
        </w:rPr>
        <w:t>2</w:t>
      </w:r>
      <w:r w:rsidRPr="0067788B">
        <w:rPr>
          <w:rFonts w:cs="Times New Roman"/>
          <w:szCs w:val="28"/>
          <w:lang w:val="vi-VN"/>
        </w:rPr>
        <w:t>5</w:t>
      </w:r>
      <w:r w:rsidRPr="0067788B">
        <w:rPr>
          <w:rFonts w:cs="Times New Roman"/>
          <w:szCs w:val="28"/>
        </w:rPr>
        <w:t>.4. Nghị quyết số 56/2017/QH14 ngày 24/11/2017 của Quốc hội về việc tiếp tục cải cách tổ chức bộ máy hành chính nhà nước tinh gọn, hoạt động hiệu lực, hiệu quả.</w:t>
      </w:r>
    </w:p>
    <w:p w14:paraId="5AAF512F" w14:textId="77777777" w:rsidR="0067788B" w:rsidRPr="0067788B" w:rsidRDefault="0067788B" w:rsidP="003E4436">
      <w:pPr>
        <w:widowControl w:val="0"/>
        <w:rPr>
          <w:szCs w:val="28"/>
          <w:lang w:val="vi-VN"/>
        </w:rPr>
      </w:pPr>
      <w:r w:rsidRPr="0067788B">
        <w:rPr>
          <w:szCs w:val="28"/>
          <w:lang w:val="vi-VN"/>
        </w:rPr>
        <w:t>Tiếp tục rà soát điều chỉnh chức năng, nhiệm vụ, quyền hạn của các cơ quan trong bộ máy hành chính nhà nước (quy định Khoản 2, Điều 2):</w:t>
      </w:r>
    </w:p>
    <w:p w14:paraId="12CA6F37" w14:textId="77777777" w:rsidR="0067788B" w:rsidRPr="0067788B" w:rsidRDefault="0067788B" w:rsidP="003E4436">
      <w:pPr>
        <w:widowControl w:val="0"/>
        <w:rPr>
          <w:szCs w:val="28"/>
          <w:lang w:val="vi-VN"/>
        </w:rPr>
      </w:pPr>
      <w:r w:rsidRPr="0067788B">
        <w:rPr>
          <w:szCs w:val="28"/>
          <w:lang w:val="vi-VN"/>
        </w:rPr>
        <w:t>“a) Rà soát, phân định rõ chức năng, nhiệm vụ, quyền hạn của Chính phủ, Thủ tướng Chính phủ, các Bộ, cơ quan ngang Bộ, của từng cấp chính quyền địa phương nhằm khắc phục tình trạng cắt khúc, chồng chéo hoặc bỏ trống nhiệm vụ trong quản lý nhà nước, bảo đảm sự liên thông, đồng bộ, thống nhất, gắn kết chặt chẽ giữa các bộ phận; thực hiện có hiệu quả nguyên tắc một cơ quan thực hiện nhiều việc nhưng một việc chỉ giao cho một cơ quan chủ trì thực hiện và chịu trách nhiệm chính. Phân định rõ thẩm quyền, trách nhiệm của tập thể, cá nhân, nhất là trách nhiệm của người đứng đầu;</w:t>
      </w:r>
    </w:p>
    <w:p w14:paraId="7B193D1C" w14:textId="77777777" w:rsidR="0067788B" w:rsidRPr="0067788B" w:rsidRDefault="0067788B" w:rsidP="003E4436">
      <w:pPr>
        <w:widowControl w:val="0"/>
        <w:rPr>
          <w:szCs w:val="28"/>
          <w:lang w:val="vi-VN"/>
        </w:rPr>
      </w:pPr>
      <w:r w:rsidRPr="0067788B">
        <w:rPr>
          <w:szCs w:val="28"/>
          <w:lang w:val="vi-VN"/>
        </w:rPr>
        <w:t>b) Đẩy mạnh phân quyền, phân cấp trong quản lý nhà nước giữa Chính phủ, Thủ tướng Chính phủ với các Bộ, cơ quan ngang Bộ, chính quyền địa phương và giữa chính quyền cấp trên với chính quyền cấp dưới; giao quyền chủ động cho cấp dưới, gắn quyền hạn với trách nhiệm, đồng thời tăng cường công tác thanh tra, kiểm tra, giám sát và kiểm soát quyền lực hiệu quả;</w:t>
      </w:r>
    </w:p>
    <w:p w14:paraId="124A5ADA" w14:textId="77777777" w:rsidR="0067788B" w:rsidRPr="0067788B" w:rsidRDefault="0067788B" w:rsidP="003E4436">
      <w:pPr>
        <w:widowControl w:val="0"/>
        <w:rPr>
          <w:szCs w:val="28"/>
          <w:lang w:val="vi-VN"/>
        </w:rPr>
      </w:pPr>
      <w:r w:rsidRPr="0067788B">
        <w:rPr>
          <w:szCs w:val="28"/>
          <w:lang w:val="vi-VN"/>
        </w:rPr>
        <w:t>c) Rà soát, chuyển một số nhiệm vụ mà các Bộ, ngành, cơ quan nhà nước không cần thiết phải thực hiện cho tổ chức, cá nhân, doanh nghiệp đảm nhận. Thực hiện lộ trình sắp xếp lại và giảm tối đa việc Nhà nước tham gia trực tiếp vào hoạt động kinh tế thông qua các doanh nghiệp nhà nước;</w:t>
      </w:r>
    </w:p>
    <w:p w14:paraId="498C2474" w14:textId="77777777" w:rsidR="0067788B" w:rsidRPr="0067788B" w:rsidRDefault="0067788B" w:rsidP="003E4436">
      <w:pPr>
        <w:widowControl w:val="0"/>
        <w:rPr>
          <w:szCs w:val="28"/>
          <w:lang w:val="vi-VN"/>
        </w:rPr>
      </w:pPr>
      <w:r w:rsidRPr="0067788B">
        <w:rPr>
          <w:szCs w:val="28"/>
          <w:lang w:val="vi-VN"/>
        </w:rPr>
        <w:t>d) Xác định rõ nhiệm vụ, quyền hạn, trách nhiệm và nâng cao chất lượng, hiệu quả hoạt động của chính quyền cấp xã. Xây dựng thôn, tổ dân phố thực sự là hình thức tự quản của cộng đồng dân cư, không làm thay nhiệm vụ của chính quyền cấp cơ sở.”</w:t>
      </w:r>
    </w:p>
    <w:p w14:paraId="4C294977" w14:textId="46D01E00" w:rsidR="00550F93" w:rsidRDefault="00C65AEE" w:rsidP="003E4436">
      <w:pPr>
        <w:widowControl w:val="0"/>
        <w:rPr>
          <w:szCs w:val="28"/>
        </w:rPr>
      </w:pPr>
      <w:r w:rsidRPr="0067788B">
        <w:rPr>
          <w:szCs w:val="28"/>
        </w:rPr>
        <w:t xml:space="preserve">Bộ Xây dựng kính </w:t>
      </w:r>
      <w:r w:rsidR="00292673">
        <w:rPr>
          <w:szCs w:val="28"/>
        </w:rPr>
        <w:t>trình</w:t>
      </w:r>
      <w:r w:rsidRPr="0067788B">
        <w:rPr>
          <w:szCs w:val="28"/>
        </w:rPr>
        <w:t xml:space="preserve"> Chính phủ</w:t>
      </w:r>
      <w:r w:rsidR="00292673">
        <w:rPr>
          <w:szCs w:val="28"/>
        </w:rPr>
        <w:t xml:space="preserve"> xem xét, quyết định</w:t>
      </w:r>
      <w:r w:rsidRPr="0067788B">
        <w:rPr>
          <w:szCs w:val="28"/>
        </w:rPr>
        <w:t>./.</w:t>
      </w:r>
    </w:p>
    <w:p w14:paraId="47AB2204" w14:textId="77777777" w:rsidR="002B3302" w:rsidRPr="0067788B" w:rsidRDefault="002B3302" w:rsidP="00962AD0">
      <w:pPr>
        <w:widowControl w:val="0"/>
        <w:spacing w:after="0"/>
        <w:rPr>
          <w:szCs w:val="28"/>
        </w:rPr>
      </w:pPr>
    </w:p>
    <w:tbl>
      <w:tblPr>
        <w:tblW w:w="4937" w:type="pct"/>
        <w:tblCellSpacing w:w="0" w:type="dxa"/>
        <w:tblInd w:w="118" w:type="dxa"/>
        <w:shd w:val="clear" w:color="auto" w:fill="FFFFFF"/>
        <w:tblCellMar>
          <w:left w:w="0" w:type="dxa"/>
          <w:right w:w="0" w:type="dxa"/>
        </w:tblCellMar>
        <w:tblLook w:val="04A0" w:firstRow="1" w:lastRow="0" w:firstColumn="1" w:lastColumn="0" w:noHBand="0" w:noVBand="1"/>
      </w:tblPr>
      <w:tblGrid>
        <w:gridCol w:w="4385"/>
        <w:gridCol w:w="4785"/>
      </w:tblGrid>
      <w:tr w:rsidR="000D57D2" w:rsidRPr="00271385" w14:paraId="540A5D12" w14:textId="77777777" w:rsidTr="009C683C">
        <w:trPr>
          <w:tblCellSpacing w:w="0" w:type="dxa"/>
        </w:trPr>
        <w:tc>
          <w:tcPr>
            <w:tcW w:w="2391" w:type="pct"/>
            <w:shd w:val="clear" w:color="auto" w:fill="FFFFFF"/>
            <w:tcMar>
              <w:top w:w="0" w:type="dxa"/>
              <w:left w:w="108" w:type="dxa"/>
              <w:bottom w:w="0" w:type="dxa"/>
              <w:right w:w="108" w:type="dxa"/>
            </w:tcMar>
            <w:vAlign w:val="center"/>
            <w:hideMark/>
          </w:tcPr>
          <w:p w14:paraId="3FD0E645" w14:textId="77777777" w:rsidR="00D814AA" w:rsidRDefault="00D814AA" w:rsidP="00962AD0">
            <w:pPr>
              <w:widowControl w:val="0"/>
              <w:spacing w:before="0" w:after="0"/>
              <w:ind w:firstLine="0"/>
              <w:rPr>
                <w:b/>
                <w:bCs/>
                <w:i/>
                <w:iCs/>
                <w:sz w:val="24"/>
                <w:lang w:eastAsia="vi-VN"/>
              </w:rPr>
            </w:pPr>
          </w:p>
          <w:p w14:paraId="706D8D38" w14:textId="49EA627B" w:rsidR="000D57D2" w:rsidRPr="00BC4AFF" w:rsidRDefault="000D57D2" w:rsidP="00962AD0">
            <w:pPr>
              <w:widowControl w:val="0"/>
              <w:spacing w:before="0" w:after="0"/>
              <w:ind w:firstLine="0"/>
              <w:rPr>
                <w:b/>
                <w:bCs/>
                <w:i/>
                <w:iCs/>
                <w:sz w:val="24"/>
                <w:lang w:eastAsia="vi-VN"/>
              </w:rPr>
            </w:pPr>
            <w:r w:rsidRPr="00BC4AFF">
              <w:rPr>
                <w:b/>
                <w:bCs/>
                <w:i/>
                <w:iCs/>
                <w:sz w:val="24"/>
                <w:lang w:eastAsia="vi-VN"/>
              </w:rPr>
              <w:t>Nơi nhận:</w:t>
            </w:r>
          </w:p>
          <w:p w14:paraId="35CF88CB" w14:textId="77777777" w:rsidR="000D57D2" w:rsidRPr="000D57D2" w:rsidRDefault="000D57D2" w:rsidP="00962AD0">
            <w:pPr>
              <w:widowControl w:val="0"/>
              <w:spacing w:before="0" w:after="0"/>
              <w:ind w:firstLine="0"/>
              <w:rPr>
                <w:bCs/>
                <w:iCs/>
                <w:sz w:val="24"/>
                <w:lang w:eastAsia="vi-VN"/>
              </w:rPr>
            </w:pPr>
            <w:r w:rsidRPr="000D57D2">
              <w:rPr>
                <w:bCs/>
                <w:i/>
                <w:iCs/>
                <w:sz w:val="24"/>
                <w:lang w:eastAsia="vi-VN"/>
              </w:rPr>
              <w:t xml:space="preserve">- </w:t>
            </w:r>
            <w:r w:rsidRPr="000D57D2">
              <w:rPr>
                <w:bCs/>
                <w:iCs/>
                <w:sz w:val="24"/>
                <w:lang w:eastAsia="vi-VN"/>
              </w:rPr>
              <w:t>Như trên;</w:t>
            </w:r>
          </w:p>
          <w:p w14:paraId="75BF9980" w14:textId="77777777" w:rsidR="000D57D2" w:rsidRPr="000D57D2" w:rsidRDefault="000D57D2" w:rsidP="00962AD0">
            <w:pPr>
              <w:widowControl w:val="0"/>
              <w:spacing w:before="0" w:after="0"/>
              <w:ind w:firstLine="0"/>
              <w:rPr>
                <w:bCs/>
                <w:iCs/>
                <w:sz w:val="24"/>
                <w:lang w:eastAsia="vi-VN"/>
              </w:rPr>
            </w:pPr>
            <w:r w:rsidRPr="000D57D2">
              <w:rPr>
                <w:bCs/>
                <w:iCs/>
                <w:sz w:val="24"/>
                <w:lang w:eastAsia="vi-VN"/>
              </w:rPr>
              <w:t>- Thủ tướng Chính phủ (để b/c);</w:t>
            </w:r>
          </w:p>
          <w:p w14:paraId="5270C7D3" w14:textId="77777777" w:rsidR="000D57D2" w:rsidRPr="000D57D2" w:rsidRDefault="000D57D2" w:rsidP="00962AD0">
            <w:pPr>
              <w:widowControl w:val="0"/>
              <w:spacing w:before="0" w:after="0"/>
              <w:ind w:firstLine="0"/>
              <w:rPr>
                <w:bCs/>
                <w:iCs/>
                <w:sz w:val="24"/>
                <w:lang w:eastAsia="vi-VN"/>
              </w:rPr>
            </w:pPr>
            <w:r w:rsidRPr="000D57D2">
              <w:rPr>
                <w:bCs/>
                <w:iCs/>
                <w:sz w:val="24"/>
                <w:lang w:eastAsia="vi-VN"/>
              </w:rPr>
              <w:t>- Các Phó TTg Chính phủ (để b/c);</w:t>
            </w:r>
          </w:p>
          <w:p w14:paraId="4BAEBB19" w14:textId="77777777" w:rsidR="000D57D2" w:rsidRPr="000D57D2" w:rsidRDefault="000D57D2" w:rsidP="00962AD0">
            <w:pPr>
              <w:widowControl w:val="0"/>
              <w:spacing w:before="0" w:after="0"/>
              <w:ind w:firstLine="0"/>
              <w:rPr>
                <w:bCs/>
                <w:iCs/>
                <w:sz w:val="24"/>
                <w:lang w:eastAsia="vi-VN"/>
              </w:rPr>
            </w:pPr>
            <w:r w:rsidRPr="000D57D2">
              <w:rPr>
                <w:bCs/>
                <w:iCs/>
                <w:sz w:val="24"/>
                <w:lang w:eastAsia="vi-VN"/>
              </w:rPr>
              <w:t>- Bộ trưởng Nguyễn Thanh Nghị (để b/c);</w:t>
            </w:r>
          </w:p>
          <w:p w14:paraId="094C98EF" w14:textId="77777777" w:rsidR="000D57D2" w:rsidRPr="000D57D2" w:rsidRDefault="000D57D2" w:rsidP="00962AD0">
            <w:pPr>
              <w:widowControl w:val="0"/>
              <w:spacing w:before="0" w:after="0"/>
              <w:ind w:firstLine="0"/>
              <w:rPr>
                <w:bCs/>
                <w:iCs/>
                <w:sz w:val="24"/>
                <w:lang w:eastAsia="vi-VN"/>
              </w:rPr>
            </w:pPr>
            <w:r w:rsidRPr="000D57D2">
              <w:rPr>
                <w:bCs/>
                <w:iCs/>
                <w:sz w:val="24"/>
                <w:lang w:eastAsia="vi-VN"/>
              </w:rPr>
              <w:t>- Văn phòng Chính phủ (để p/h);</w:t>
            </w:r>
          </w:p>
          <w:p w14:paraId="5A93BD0C" w14:textId="77777777" w:rsidR="000D57D2" w:rsidRPr="000D57D2" w:rsidRDefault="000D57D2" w:rsidP="00962AD0">
            <w:pPr>
              <w:widowControl w:val="0"/>
              <w:spacing w:before="0" w:after="0"/>
              <w:ind w:firstLine="0"/>
              <w:rPr>
                <w:bCs/>
                <w:iCs/>
                <w:sz w:val="24"/>
                <w:lang w:eastAsia="vi-VN"/>
              </w:rPr>
            </w:pPr>
            <w:r w:rsidRPr="000D57D2">
              <w:rPr>
                <w:bCs/>
                <w:iCs/>
                <w:sz w:val="24"/>
                <w:lang w:eastAsia="vi-VN"/>
              </w:rPr>
              <w:t>- Bộ Tư pháp (để t/đ);</w:t>
            </w:r>
          </w:p>
          <w:p w14:paraId="70C86659" w14:textId="77777777" w:rsidR="000D57D2" w:rsidRPr="000D57D2" w:rsidRDefault="000D57D2" w:rsidP="00962AD0">
            <w:pPr>
              <w:widowControl w:val="0"/>
              <w:spacing w:before="0" w:after="0"/>
              <w:ind w:firstLine="0"/>
              <w:rPr>
                <w:bCs/>
                <w:iCs/>
                <w:sz w:val="24"/>
                <w:lang w:eastAsia="vi-VN"/>
              </w:rPr>
            </w:pPr>
            <w:r w:rsidRPr="000D57D2">
              <w:rPr>
                <w:bCs/>
                <w:iCs/>
                <w:sz w:val="24"/>
                <w:lang w:eastAsia="vi-VN"/>
              </w:rPr>
              <w:t>- Lưu : VT, PC, HTKT, PTĐT (3b).</w:t>
            </w:r>
          </w:p>
          <w:p w14:paraId="530B613D" w14:textId="77777777" w:rsidR="000D57D2" w:rsidRPr="00BC4AFF" w:rsidRDefault="000D57D2" w:rsidP="00962AD0">
            <w:pPr>
              <w:widowControl w:val="0"/>
              <w:spacing w:before="0" w:after="0"/>
              <w:rPr>
                <w:bCs/>
                <w:i/>
                <w:iCs/>
                <w:sz w:val="24"/>
                <w:lang w:eastAsia="vi-VN"/>
              </w:rPr>
            </w:pPr>
          </w:p>
          <w:p w14:paraId="769E3334" w14:textId="77777777" w:rsidR="000D57D2" w:rsidRPr="00BC4AFF" w:rsidRDefault="000D57D2" w:rsidP="00962AD0">
            <w:pPr>
              <w:widowControl w:val="0"/>
              <w:spacing w:before="0" w:after="0"/>
              <w:rPr>
                <w:bCs/>
                <w:i/>
                <w:iCs/>
                <w:szCs w:val="28"/>
                <w:lang w:eastAsia="vi-VN"/>
              </w:rPr>
            </w:pPr>
          </w:p>
        </w:tc>
        <w:tc>
          <w:tcPr>
            <w:tcW w:w="2609" w:type="pct"/>
            <w:shd w:val="clear" w:color="auto" w:fill="FFFFFF"/>
            <w:tcMar>
              <w:top w:w="0" w:type="dxa"/>
              <w:left w:w="108" w:type="dxa"/>
              <w:bottom w:w="0" w:type="dxa"/>
              <w:right w:w="108" w:type="dxa"/>
            </w:tcMar>
            <w:hideMark/>
          </w:tcPr>
          <w:p w14:paraId="2E1F4E20" w14:textId="77777777" w:rsidR="000D57D2" w:rsidRDefault="000D57D2" w:rsidP="00962AD0">
            <w:pPr>
              <w:widowControl w:val="0"/>
              <w:spacing w:before="0" w:after="0"/>
              <w:jc w:val="center"/>
              <w:rPr>
                <w:b/>
                <w:bCs/>
                <w:szCs w:val="28"/>
                <w:lang w:eastAsia="vi-VN"/>
              </w:rPr>
            </w:pPr>
            <w:r>
              <w:rPr>
                <w:b/>
                <w:bCs/>
                <w:szCs w:val="28"/>
                <w:lang w:eastAsia="vi-VN"/>
              </w:rPr>
              <w:t xml:space="preserve">KT. </w:t>
            </w:r>
            <w:r w:rsidRPr="00BC4AFF">
              <w:rPr>
                <w:b/>
                <w:bCs/>
                <w:szCs w:val="28"/>
                <w:lang w:eastAsia="vi-VN"/>
              </w:rPr>
              <w:t>BỘ TRƯỞNG</w:t>
            </w:r>
          </w:p>
          <w:p w14:paraId="0204DB66" w14:textId="77777777" w:rsidR="000D57D2" w:rsidRPr="000E234F" w:rsidRDefault="000D57D2" w:rsidP="00962AD0">
            <w:pPr>
              <w:widowControl w:val="0"/>
              <w:spacing w:before="0" w:after="0"/>
              <w:jc w:val="center"/>
              <w:rPr>
                <w:b/>
                <w:bCs/>
                <w:szCs w:val="28"/>
                <w:lang w:eastAsia="vi-VN"/>
              </w:rPr>
            </w:pPr>
            <w:r>
              <w:rPr>
                <w:b/>
                <w:bCs/>
                <w:szCs w:val="28"/>
                <w:lang w:eastAsia="vi-VN"/>
              </w:rPr>
              <w:t>THỨ TRƯỞNG</w:t>
            </w:r>
          </w:p>
          <w:p w14:paraId="0F618D42" w14:textId="77777777" w:rsidR="000D57D2" w:rsidRPr="00BC4AFF" w:rsidRDefault="000D57D2" w:rsidP="00962AD0">
            <w:pPr>
              <w:widowControl w:val="0"/>
              <w:spacing w:before="0" w:after="0"/>
              <w:jc w:val="center"/>
              <w:rPr>
                <w:b/>
                <w:bCs/>
                <w:szCs w:val="28"/>
                <w:lang w:eastAsia="vi-VN"/>
              </w:rPr>
            </w:pPr>
          </w:p>
          <w:p w14:paraId="2C74CF1C" w14:textId="77777777" w:rsidR="000D57D2" w:rsidRDefault="000D57D2" w:rsidP="00962AD0">
            <w:pPr>
              <w:widowControl w:val="0"/>
              <w:spacing w:before="0" w:after="0"/>
              <w:rPr>
                <w:b/>
                <w:bCs/>
                <w:szCs w:val="28"/>
                <w:lang w:eastAsia="vi-VN"/>
              </w:rPr>
            </w:pPr>
          </w:p>
          <w:p w14:paraId="183A1D25" w14:textId="77777777" w:rsidR="000D57D2" w:rsidRDefault="000D57D2" w:rsidP="00962AD0">
            <w:pPr>
              <w:widowControl w:val="0"/>
              <w:spacing w:before="0" w:after="0"/>
              <w:rPr>
                <w:b/>
                <w:bCs/>
                <w:szCs w:val="28"/>
                <w:lang w:eastAsia="vi-VN"/>
              </w:rPr>
            </w:pPr>
          </w:p>
          <w:p w14:paraId="087CE238" w14:textId="77777777" w:rsidR="000D57D2" w:rsidRDefault="000D57D2" w:rsidP="00962AD0">
            <w:pPr>
              <w:widowControl w:val="0"/>
              <w:spacing w:before="0" w:after="0"/>
              <w:rPr>
                <w:b/>
                <w:bCs/>
                <w:szCs w:val="28"/>
                <w:lang w:eastAsia="vi-VN"/>
              </w:rPr>
            </w:pPr>
          </w:p>
          <w:p w14:paraId="51CE049E" w14:textId="77777777" w:rsidR="00D814AA" w:rsidRPr="00866FF2" w:rsidRDefault="00D814AA" w:rsidP="00962AD0">
            <w:pPr>
              <w:widowControl w:val="0"/>
              <w:spacing w:before="0" w:after="0"/>
              <w:rPr>
                <w:b/>
                <w:bCs/>
                <w:szCs w:val="28"/>
                <w:lang w:eastAsia="vi-VN"/>
              </w:rPr>
            </w:pPr>
          </w:p>
          <w:p w14:paraId="11463303" w14:textId="77777777" w:rsidR="000D57D2" w:rsidRPr="00BC4AFF" w:rsidRDefault="000D57D2" w:rsidP="00962AD0">
            <w:pPr>
              <w:widowControl w:val="0"/>
              <w:spacing w:before="0" w:after="0"/>
              <w:ind w:firstLine="0"/>
              <w:rPr>
                <w:b/>
                <w:bCs/>
                <w:szCs w:val="28"/>
                <w:lang w:eastAsia="vi-VN"/>
              </w:rPr>
            </w:pPr>
          </w:p>
          <w:p w14:paraId="4D1FB25C" w14:textId="77777777" w:rsidR="000D57D2" w:rsidRPr="000E234F" w:rsidRDefault="000D57D2" w:rsidP="00962AD0">
            <w:pPr>
              <w:widowControl w:val="0"/>
              <w:spacing w:before="0" w:after="0"/>
              <w:jc w:val="center"/>
              <w:rPr>
                <w:b/>
                <w:bCs/>
                <w:szCs w:val="28"/>
                <w:lang w:eastAsia="vi-VN"/>
              </w:rPr>
            </w:pPr>
            <w:r w:rsidRPr="00BC4AFF">
              <w:rPr>
                <w:b/>
                <w:bCs/>
                <w:szCs w:val="28"/>
                <w:lang w:eastAsia="vi-VN"/>
              </w:rPr>
              <w:t xml:space="preserve">Nguyễn </w:t>
            </w:r>
            <w:r>
              <w:rPr>
                <w:b/>
                <w:bCs/>
                <w:szCs w:val="28"/>
                <w:lang w:eastAsia="vi-VN"/>
              </w:rPr>
              <w:t>Việt Hùng</w:t>
            </w:r>
          </w:p>
        </w:tc>
      </w:tr>
    </w:tbl>
    <w:p w14:paraId="0BEFDDC9" w14:textId="77777777" w:rsidR="003665BF" w:rsidRDefault="003665BF" w:rsidP="00962AD0">
      <w:pPr>
        <w:widowControl w:val="0"/>
        <w:ind w:firstLine="567"/>
        <w:rPr>
          <w:b/>
          <w:szCs w:val="28"/>
          <w:lang w:val="vi-VN" w:bidi="he-IL"/>
        </w:rPr>
        <w:sectPr w:rsidR="003665BF" w:rsidSect="003E4436">
          <w:headerReference w:type="default" r:id="rId11"/>
          <w:pgSz w:w="11906" w:h="16838" w:code="9"/>
          <w:pgMar w:top="1134" w:right="1134" w:bottom="1134" w:left="1701" w:header="567" w:footer="567" w:gutter="0"/>
          <w:cols w:space="720"/>
          <w:titlePg/>
          <w:docGrid w:linePitch="381"/>
        </w:sectPr>
      </w:pPr>
    </w:p>
    <w:p w14:paraId="0C1C1BCC" w14:textId="709884D5" w:rsidR="003665BF" w:rsidRPr="00C535AE" w:rsidRDefault="00560321" w:rsidP="00962AD0">
      <w:pPr>
        <w:widowControl w:val="0"/>
        <w:spacing w:before="0" w:after="0"/>
        <w:jc w:val="center"/>
        <w:rPr>
          <w:b/>
          <w:szCs w:val="28"/>
        </w:rPr>
      </w:pPr>
      <w:r w:rsidRPr="00C535AE">
        <w:rPr>
          <w:b/>
          <w:szCs w:val="28"/>
        </w:rPr>
        <w:lastRenderedPageBreak/>
        <w:t xml:space="preserve">PHỤ LỤC </w:t>
      </w:r>
      <w:r>
        <w:rPr>
          <w:b/>
          <w:szCs w:val="28"/>
        </w:rPr>
        <w:t>1</w:t>
      </w:r>
    </w:p>
    <w:p w14:paraId="2D63284B" w14:textId="0993732A" w:rsidR="003665BF" w:rsidRDefault="003665BF" w:rsidP="00962AD0">
      <w:pPr>
        <w:widowControl w:val="0"/>
        <w:spacing w:before="0" w:after="0"/>
        <w:jc w:val="center"/>
        <w:rPr>
          <w:b/>
          <w:szCs w:val="28"/>
        </w:rPr>
      </w:pPr>
      <w:r w:rsidRPr="00C535AE">
        <w:rPr>
          <w:b/>
          <w:szCs w:val="28"/>
        </w:rPr>
        <w:t xml:space="preserve">VĂN BẢN QUY PHẠM PHÁP LUẬT ĐƯỢC RÀ SOÁT </w:t>
      </w:r>
      <w:r w:rsidR="00A10F7A">
        <w:rPr>
          <w:b/>
          <w:szCs w:val="28"/>
        </w:rPr>
        <w:t>L</w:t>
      </w:r>
      <w:r w:rsidRPr="00C535AE">
        <w:rPr>
          <w:b/>
          <w:szCs w:val="28"/>
        </w:rPr>
        <w:t xml:space="preserve">IÊN QUAN ĐẾN </w:t>
      </w:r>
    </w:p>
    <w:p w14:paraId="500D8E27" w14:textId="77777777" w:rsidR="003665BF" w:rsidRPr="00C535AE" w:rsidRDefault="003665BF" w:rsidP="00962AD0">
      <w:pPr>
        <w:widowControl w:val="0"/>
        <w:spacing w:before="0" w:after="0"/>
        <w:jc w:val="center"/>
        <w:rPr>
          <w:b/>
          <w:szCs w:val="28"/>
        </w:rPr>
      </w:pPr>
      <w:r w:rsidRPr="00C535AE">
        <w:rPr>
          <w:b/>
          <w:szCs w:val="28"/>
        </w:rPr>
        <w:t>DỰ THẢO LUẬT QUẢN LÝ PHÁT TRIỂN ĐÔ THỊ</w:t>
      </w:r>
    </w:p>
    <w:p w14:paraId="33133DE5" w14:textId="3A87E4AA" w:rsidR="003665BF" w:rsidRPr="00C535AE" w:rsidRDefault="003665BF" w:rsidP="00962AD0">
      <w:pPr>
        <w:widowControl w:val="0"/>
        <w:spacing w:after="240"/>
        <w:jc w:val="center"/>
        <w:rPr>
          <w:i/>
          <w:szCs w:val="28"/>
        </w:rPr>
      </w:pPr>
      <w:r w:rsidRPr="00C535AE">
        <w:rPr>
          <w:i/>
          <w:szCs w:val="28"/>
        </w:rPr>
        <w:t xml:space="preserve">(Kèm theo Báo cáo số </w:t>
      </w:r>
      <w:r w:rsidR="00C82669">
        <w:rPr>
          <w:i/>
          <w:szCs w:val="28"/>
        </w:rPr>
        <w:t xml:space="preserve">   </w:t>
      </w:r>
      <w:r w:rsidRPr="00C535AE">
        <w:rPr>
          <w:i/>
          <w:szCs w:val="28"/>
        </w:rPr>
        <w:t xml:space="preserve">    /BC-BXD ngày   </w:t>
      </w:r>
      <w:r w:rsidR="00C82669">
        <w:rPr>
          <w:i/>
          <w:szCs w:val="28"/>
        </w:rPr>
        <w:t xml:space="preserve">  </w:t>
      </w:r>
      <w:r w:rsidRPr="00C535AE">
        <w:rPr>
          <w:i/>
          <w:szCs w:val="28"/>
        </w:rPr>
        <w:t xml:space="preserve">tháng </w:t>
      </w:r>
      <w:r w:rsidR="00C82669">
        <w:rPr>
          <w:i/>
          <w:szCs w:val="28"/>
        </w:rPr>
        <w:t xml:space="preserve">01 </w:t>
      </w:r>
      <w:r w:rsidRPr="00C535AE">
        <w:rPr>
          <w:i/>
          <w:szCs w:val="28"/>
        </w:rPr>
        <w:t>năm 20</w:t>
      </w:r>
      <w:r w:rsidR="00C82669">
        <w:rPr>
          <w:i/>
          <w:szCs w:val="28"/>
        </w:rPr>
        <w:t>25</w:t>
      </w:r>
      <w:r w:rsidRPr="00C535AE">
        <w:rPr>
          <w:i/>
          <w:szCs w:val="28"/>
        </w:rPr>
        <w:t>)</w:t>
      </w:r>
    </w:p>
    <w:tbl>
      <w:tblPr>
        <w:tblStyle w:val="TableGrid"/>
        <w:tblW w:w="5180" w:type="pct"/>
        <w:tblInd w:w="-176" w:type="dxa"/>
        <w:tblLook w:val="04A0" w:firstRow="1" w:lastRow="0" w:firstColumn="1" w:lastColumn="0" w:noHBand="0" w:noVBand="1"/>
      </w:tblPr>
      <w:tblGrid>
        <w:gridCol w:w="397"/>
        <w:gridCol w:w="7089"/>
        <w:gridCol w:w="4989"/>
        <w:gridCol w:w="2551"/>
      </w:tblGrid>
      <w:tr w:rsidR="003E4436" w:rsidRPr="003665BF" w14:paraId="1485CE7D" w14:textId="77777777" w:rsidTr="003E4436">
        <w:trPr>
          <w:tblHeader/>
        </w:trPr>
        <w:tc>
          <w:tcPr>
            <w:tcW w:w="132" w:type="pct"/>
            <w:shd w:val="clear" w:color="auto" w:fill="B4C6E7" w:themeFill="accent1" w:themeFillTint="66"/>
          </w:tcPr>
          <w:p w14:paraId="043A37DD" w14:textId="77777777" w:rsidR="003665BF" w:rsidRPr="003665BF" w:rsidRDefault="003665BF" w:rsidP="00962AD0">
            <w:pPr>
              <w:widowControl w:val="0"/>
              <w:spacing w:before="0" w:after="0"/>
              <w:jc w:val="center"/>
              <w:rPr>
                <w:b/>
                <w:sz w:val="24"/>
              </w:rPr>
            </w:pPr>
          </w:p>
        </w:tc>
        <w:tc>
          <w:tcPr>
            <w:tcW w:w="2359" w:type="pct"/>
            <w:shd w:val="clear" w:color="auto" w:fill="B4C6E7" w:themeFill="accent1" w:themeFillTint="66"/>
          </w:tcPr>
          <w:p w14:paraId="487DB934" w14:textId="216D07E7" w:rsidR="003665BF" w:rsidRPr="003665BF" w:rsidRDefault="003665BF" w:rsidP="00962AD0">
            <w:pPr>
              <w:widowControl w:val="0"/>
              <w:spacing w:before="0" w:after="0"/>
              <w:ind w:firstLine="0"/>
              <w:jc w:val="center"/>
              <w:rPr>
                <w:b/>
                <w:sz w:val="24"/>
              </w:rPr>
            </w:pPr>
            <w:r w:rsidRPr="003665BF">
              <w:rPr>
                <w:b/>
                <w:sz w:val="24"/>
              </w:rPr>
              <w:t>DỰ THẢO LUẬT QUẢN LÝ PHÁT TRIỂN ĐÔ THỊ</w:t>
            </w:r>
          </w:p>
        </w:tc>
        <w:tc>
          <w:tcPr>
            <w:tcW w:w="1660" w:type="pct"/>
            <w:shd w:val="clear" w:color="auto" w:fill="B4C6E7" w:themeFill="accent1" w:themeFillTint="66"/>
          </w:tcPr>
          <w:p w14:paraId="1A36E845" w14:textId="77777777" w:rsidR="003665BF" w:rsidRPr="003665BF" w:rsidRDefault="003665BF" w:rsidP="00962AD0">
            <w:pPr>
              <w:widowControl w:val="0"/>
              <w:spacing w:before="0" w:after="0"/>
              <w:ind w:firstLine="0"/>
              <w:jc w:val="center"/>
              <w:rPr>
                <w:b/>
                <w:sz w:val="24"/>
              </w:rPr>
            </w:pPr>
            <w:r w:rsidRPr="003665BF">
              <w:rPr>
                <w:b/>
                <w:sz w:val="24"/>
              </w:rPr>
              <w:t>QUY ĐỊNH HIỆN HÀNH CÓ LIÊN QUAN</w:t>
            </w:r>
          </w:p>
        </w:tc>
        <w:tc>
          <w:tcPr>
            <w:tcW w:w="849" w:type="pct"/>
            <w:shd w:val="clear" w:color="auto" w:fill="B4C6E7" w:themeFill="accent1" w:themeFillTint="66"/>
          </w:tcPr>
          <w:p w14:paraId="47795384" w14:textId="77777777" w:rsidR="003665BF" w:rsidRPr="003665BF" w:rsidRDefault="003665BF" w:rsidP="00962AD0">
            <w:pPr>
              <w:widowControl w:val="0"/>
              <w:spacing w:before="0" w:after="0"/>
              <w:ind w:firstLine="0"/>
              <w:jc w:val="center"/>
              <w:rPr>
                <w:b/>
                <w:sz w:val="24"/>
              </w:rPr>
            </w:pPr>
            <w:r w:rsidRPr="003665BF">
              <w:rPr>
                <w:b/>
                <w:sz w:val="24"/>
              </w:rPr>
              <w:t>ĐÁNH GIÁ</w:t>
            </w:r>
          </w:p>
        </w:tc>
      </w:tr>
      <w:tr w:rsidR="003E4436" w:rsidRPr="003665BF" w14:paraId="02F4F004" w14:textId="77777777" w:rsidTr="003E4436">
        <w:tc>
          <w:tcPr>
            <w:tcW w:w="132" w:type="pct"/>
          </w:tcPr>
          <w:p w14:paraId="6C4F5B96" w14:textId="77777777" w:rsidR="003665BF" w:rsidRPr="003665BF" w:rsidRDefault="003665BF" w:rsidP="00962AD0">
            <w:pPr>
              <w:widowControl w:val="0"/>
              <w:spacing w:before="0" w:after="0"/>
              <w:rPr>
                <w:sz w:val="24"/>
              </w:rPr>
            </w:pPr>
          </w:p>
        </w:tc>
        <w:tc>
          <w:tcPr>
            <w:tcW w:w="2359" w:type="pct"/>
          </w:tcPr>
          <w:p w14:paraId="3B7982F4" w14:textId="77777777" w:rsidR="003665BF" w:rsidRPr="003665BF" w:rsidRDefault="003665BF" w:rsidP="00962AD0">
            <w:pPr>
              <w:widowControl w:val="0"/>
              <w:spacing w:before="0" w:after="0"/>
              <w:rPr>
                <w:b/>
                <w:sz w:val="24"/>
              </w:rPr>
            </w:pPr>
            <w:bookmarkStart w:id="34" w:name="_Toc185256685"/>
            <w:r w:rsidRPr="003665BF">
              <w:rPr>
                <w:b/>
                <w:sz w:val="24"/>
              </w:rPr>
              <w:t>Điều 1. Phạm vi điều chỉnh</w:t>
            </w:r>
            <w:bookmarkEnd w:id="34"/>
          </w:p>
          <w:p w14:paraId="3FA18F0D" w14:textId="77777777" w:rsidR="003665BF" w:rsidRPr="003665BF" w:rsidRDefault="003665BF" w:rsidP="00962AD0">
            <w:pPr>
              <w:widowControl w:val="0"/>
              <w:spacing w:before="0" w:after="0"/>
              <w:rPr>
                <w:sz w:val="24"/>
              </w:rPr>
            </w:pPr>
            <w:r w:rsidRPr="003665BF">
              <w:rPr>
                <w:sz w:val="24"/>
              </w:rPr>
              <w:t>Luật này quy định nguyên tắc, chính sách của Nhà nước về quản lý phát triển đô thị; các quy định về hệ thống đô thị, chương trình phát triển đô thị, phân loại đô thị; quản lý phát triển hạ tầng đô thị, không gian ngầm đô thị, các khu vực phát triển đô thị; trách nhiệm của các cơ quan, tổ chức, cá nhân trong quản lý phát triển đô thị.</w:t>
            </w:r>
          </w:p>
        </w:tc>
        <w:tc>
          <w:tcPr>
            <w:tcW w:w="1660" w:type="pct"/>
          </w:tcPr>
          <w:p w14:paraId="33F9B958" w14:textId="77777777" w:rsidR="003665BF" w:rsidRPr="003665BF" w:rsidRDefault="003665BF" w:rsidP="00962AD0">
            <w:pPr>
              <w:widowControl w:val="0"/>
              <w:spacing w:before="0" w:after="0"/>
              <w:rPr>
                <w:sz w:val="24"/>
              </w:rPr>
            </w:pPr>
          </w:p>
        </w:tc>
        <w:tc>
          <w:tcPr>
            <w:tcW w:w="849" w:type="pct"/>
          </w:tcPr>
          <w:p w14:paraId="0E4833B9" w14:textId="77777777" w:rsidR="003665BF" w:rsidRPr="003665BF" w:rsidRDefault="003665BF" w:rsidP="00962AD0">
            <w:pPr>
              <w:widowControl w:val="0"/>
              <w:spacing w:before="0" w:after="0"/>
              <w:rPr>
                <w:sz w:val="24"/>
              </w:rPr>
            </w:pPr>
          </w:p>
        </w:tc>
      </w:tr>
      <w:tr w:rsidR="003E4436" w:rsidRPr="003665BF" w14:paraId="2C92AE3B" w14:textId="77777777" w:rsidTr="003E4436">
        <w:tc>
          <w:tcPr>
            <w:tcW w:w="132" w:type="pct"/>
          </w:tcPr>
          <w:p w14:paraId="09A87896" w14:textId="77777777" w:rsidR="003665BF" w:rsidRPr="003665BF" w:rsidRDefault="003665BF" w:rsidP="00962AD0">
            <w:pPr>
              <w:widowControl w:val="0"/>
              <w:spacing w:before="0" w:after="0"/>
              <w:rPr>
                <w:sz w:val="24"/>
              </w:rPr>
            </w:pPr>
          </w:p>
        </w:tc>
        <w:tc>
          <w:tcPr>
            <w:tcW w:w="2359" w:type="pct"/>
          </w:tcPr>
          <w:p w14:paraId="1F26CFA3" w14:textId="77777777" w:rsidR="003665BF" w:rsidRPr="003665BF" w:rsidRDefault="003665BF" w:rsidP="00962AD0">
            <w:pPr>
              <w:widowControl w:val="0"/>
              <w:spacing w:before="0" w:after="0"/>
              <w:rPr>
                <w:b/>
                <w:sz w:val="24"/>
              </w:rPr>
            </w:pPr>
            <w:bookmarkStart w:id="35" w:name="_Toc176957587"/>
            <w:bookmarkStart w:id="36" w:name="_Toc177137099"/>
            <w:bookmarkStart w:id="37" w:name="_Toc177374189"/>
            <w:bookmarkStart w:id="38" w:name="_Toc177540980"/>
            <w:bookmarkStart w:id="39" w:name="_Toc180085585"/>
            <w:bookmarkStart w:id="40" w:name="_Toc183099223"/>
            <w:bookmarkStart w:id="41" w:name="_Toc185256686"/>
            <w:r w:rsidRPr="003665BF">
              <w:rPr>
                <w:b/>
                <w:sz w:val="24"/>
              </w:rPr>
              <w:t>Điều 2. Đối tượng áp dụng</w:t>
            </w:r>
            <w:bookmarkEnd w:id="35"/>
            <w:bookmarkEnd w:id="36"/>
            <w:bookmarkEnd w:id="37"/>
            <w:bookmarkEnd w:id="38"/>
            <w:bookmarkEnd w:id="39"/>
            <w:bookmarkEnd w:id="40"/>
            <w:bookmarkEnd w:id="41"/>
            <w:r w:rsidRPr="003665BF">
              <w:rPr>
                <w:b/>
                <w:sz w:val="24"/>
              </w:rPr>
              <w:t xml:space="preserve">  </w:t>
            </w:r>
          </w:p>
          <w:p w14:paraId="2EF87314" w14:textId="77777777" w:rsidR="003665BF" w:rsidRPr="003665BF" w:rsidRDefault="003665BF" w:rsidP="00962AD0">
            <w:pPr>
              <w:widowControl w:val="0"/>
              <w:spacing w:before="0" w:after="0"/>
              <w:rPr>
                <w:sz w:val="24"/>
              </w:rPr>
            </w:pPr>
            <w:r w:rsidRPr="003665BF">
              <w:rPr>
                <w:sz w:val="24"/>
              </w:rPr>
              <w:t>Luật này áp dụng đối với các cơ quan, tổ chức, cá nhân, cộng đồng dân cư liên quan đến hoạt động quản lý phát triển đô thị</w:t>
            </w:r>
            <w:r w:rsidRPr="003665BF">
              <w:rPr>
                <w:sz w:val="24"/>
                <w:lang w:val="vi-VN"/>
              </w:rPr>
              <w:t>.</w:t>
            </w:r>
          </w:p>
        </w:tc>
        <w:tc>
          <w:tcPr>
            <w:tcW w:w="1660" w:type="pct"/>
          </w:tcPr>
          <w:p w14:paraId="0C638CD0" w14:textId="77777777" w:rsidR="003665BF" w:rsidRPr="003665BF" w:rsidRDefault="003665BF" w:rsidP="00962AD0">
            <w:pPr>
              <w:widowControl w:val="0"/>
              <w:spacing w:before="0" w:after="0"/>
              <w:rPr>
                <w:sz w:val="24"/>
              </w:rPr>
            </w:pPr>
          </w:p>
        </w:tc>
        <w:tc>
          <w:tcPr>
            <w:tcW w:w="849" w:type="pct"/>
          </w:tcPr>
          <w:p w14:paraId="621DCEC8" w14:textId="77777777" w:rsidR="003665BF" w:rsidRPr="003665BF" w:rsidRDefault="003665BF" w:rsidP="00962AD0">
            <w:pPr>
              <w:widowControl w:val="0"/>
              <w:spacing w:before="0" w:after="0"/>
              <w:rPr>
                <w:sz w:val="24"/>
              </w:rPr>
            </w:pPr>
          </w:p>
        </w:tc>
      </w:tr>
      <w:tr w:rsidR="003E4436" w:rsidRPr="003665BF" w14:paraId="443958B6" w14:textId="77777777" w:rsidTr="003E4436">
        <w:tc>
          <w:tcPr>
            <w:tcW w:w="132" w:type="pct"/>
          </w:tcPr>
          <w:p w14:paraId="1232C7E1" w14:textId="77777777" w:rsidR="003665BF" w:rsidRPr="003665BF" w:rsidRDefault="003665BF" w:rsidP="00962AD0">
            <w:pPr>
              <w:widowControl w:val="0"/>
              <w:spacing w:before="0" w:after="0"/>
              <w:rPr>
                <w:sz w:val="24"/>
              </w:rPr>
            </w:pPr>
          </w:p>
        </w:tc>
        <w:tc>
          <w:tcPr>
            <w:tcW w:w="2359" w:type="pct"/>
          </w:tcPr>
          <w:p w14:paraId="412AD04A" w14:textId="77777777" w:rsidR="003665BF" w:rsidRPr="003665BF" w:rsidRDefault="003665BF" w:rsidP="00962AD0">
            <w:pPr>
              <w:widowControl w:val="0"/>
              <w:spacing w:before="0" w:after="0"/>
              <w:rPr>
                <w:b/>
                <w:sz w:val="24"/>
              </w:rPr>
            </w:pPr>
            <w:r w:rsidRPr="003665BF">
              <w:rPr>
                <w:b/>
                <w:sz w:val="24"/>
              </w:rPr>
              <w:t>Điều 3. Giải thích từ ngữ</w:t>
            </w:r>
          </w:p>
          <w:p w14:paraId="228580A6" w14:textId="77777777" w:rsidR="003665BF" w:rsidRPr="003665BF" w:rsidRDefault="003665BF" w:rsidP="00962AD0">
            <w:pPr>
              <w:widowControl w:val="0"/>
              <w:spacing w:before="0" w:after="0"/>
              <w:rPr>
                <w:sz w:val="24"/>
              </w:rPr>
            </w:pPr>
            <w:r w:rsidRPr="003665BF">
              <w:rPr>
                <w:sz w:val="24"/>
              </w:rPr>
              <w:t xml:space="preserve">1. </w:t>
            </w:r>
            <w:r w:rsidRPr="003665BF">
              <w:rPr>
                <w:i/>
                <w:sz w:val="24"/>
              </w:rPr>
              <w:t>Phát triển đô thị</w:t>
            </w:r>
            <w:r w:rsidRPr="003665BF">
              <w:rPr>
                <w:sz w:val="24"/>
              </w:rPr>
              <w:t xml:space="preserve"> là hoạt động tổ chức, xây dựng và nâng cấp các hệ thống hạ tầng kỹ thuật đô thị và hạ tầng xã hội đô thị, phát triển không gian cảnh quan đô thị (bao gồm cả không gian ngầm) và cung cấp các dịch vụ hạ tầng đô thị. Phát triển đô thị bao gồm phát triển hệ thống đô thị, phát triển từng đô thị và phát triển các khu vực của đô thị. </w:t>
            </w:r>
          </w:p>
          <w:p w14:paraId="76A52B01" w14:textId="77777777" w:rsidR="003665BF" w:rsidRPr="003665BF" w:rsidRDefault="003665BF" w:rsidP="00962AD0">
            <w:pPr>
              <w:widowControl w:val="0"/>
              <w:spacing w:before="0" w:after="0"/>
              <w:rPr>
                <w:sz w:val="24"/>
              </w:rPr>
            </w:pPr>
            <w:r w:rsidRPr="003665BF">
              <w:rPr>
                <w:sz w:val="24"/>
              </w:rPr>
              <w:t xml:space="preserve">2. </w:t>
            </w:r>
            <w:r w:rsidRPr="003665BF">
              <w:rPr>
                <w:i/>
                <w:sz w:val="24"/>
              </w:rPr>
              <w:t>Hệ thống đô thị</w:t>
            </w:r>
            <w:r w:rsidRPr="003665BF">
              <w:rPr>
                <w:sz w:val="24"/>
              </w:rPr>
              <w:t xml:space="preserve"> là tập hợp các đô thị trong phạm vi một huyện, tỉnh, vùng kinh tế - xã hội hoặc cả nước.</w:t>
            </w:r>
          </w:p>
          <w:p w14:paraId="396FC93D" w14:textId="77777777" w:rsidR="003665BF" w:rsidRPr="003665BF" w:rsidRDefault="003665BF" w:rsidP="00962AD0">
            <w:pPr>
              <w:widowControl w:val="0"/>
              <w:spacing w:before="0" w:after="0"/>
              <w:rPr>
                <w:sz w:val="24"/>
              </w:rPr>
            </w:pPr>
            <w:r w:rsidRPr="003665BF">
              <w:rPr>
                <w:sz w:val="24"/>
              </w:rPr>
              <w:t xml:space="preserve">3. </w:t>
            </w:r>
            <w:r w:rsidRPr="003665BF">
              <w:rPr>
                <w:i/>
                <w:sz w:val="24"/>
              </w:rPr>
              <w:t>Liên kết đô thị</w:t>
            </w:r>
            <w:r w:rsidRPr="003665BF">
              <w:rPr>
                <w:sz w:val="24"/>
              </w:rPr>
              <w:t xml:space="preserve"> theo mạng lưới là sự tổ chức, kết nối và phát triển đồng bộ giữa các đô thị dựa trên lợi thế kinh tế, xã hội và hạ tầng của từng khu vực. </w:t>
            </w:r>
          </w:p>
          <w:p w14:paraId="1087F704" w14:textId="77777777" w:rsidR="003665BF" w:rsidRPr="003665BF" w:rsidRDefault="003665BF" w:rsidP="00962AD0">
            <w:pPr>
              <w:widowControl w:val="0"/>
              <w:spacing w:before="0" w:after="0"/>
              <w:rPr>
                <w:sz w:val="24"/>
              </w:rPr>
            </w:pPr>
            <w:r w:rsidRPr="003665BF">
              <w:rPr>
                <w:sz w:val="24"/>
              </w:rPr>
              <w:t xml:space="preserve">4. </w:t>
            </w:r>
            <w:r w:rsidRPr="003665BF">
              <w:rPr>
                <w:i/>
                <w:sz w:val="24"/>
              </w:rPr>
              <w:t>Chương trình phát triển đô thị</w:t>
            </w:r>
            <w:r w:rsidRPr="003665BF">
              <w:rPr>
                <w:sz w:val="24"/>
              </w:rPr>
              <w:t xml:space="preserve"> là tập hợp các nhiệm vụ, giải pháp, chương trình, kế hoạch, đề án, dự án theo thứ tự ưu tiên phù hợp với nguồn lực có khả năng huy động để triển khai quy hoạch đô thị và các mục tiêu phát triển đô thị được phê duyệt. </w:t>
            </w:r>
          </w:p>
          <w:p w14:paraId="4B1BFD5D" w14:textId="77777777" w:rsidR="003665BF" w:rsidRPr="003665BF" w:rsidRDefault="003665BF" w:rsidP="00962AD0">
            <w:pPr>
              <w:widowControl w:val="0"/>
              <w:spacing w:before="0" w:after="0"/>
              <w:rPr>
                <w:sz w:val="24"/>
              </w:rPr>
            </w:pPr>
            <w:r w:rsidRPr="003665BF">
              <w:rPr>
                <w:sz w:val="24"/>
              </w:rPr>
              <w:t xml:space="preserve">5. </w:t>
            </w:r>
            <w:r w:rsidRPr="003665BF">
              <w:rPr>
                <w:i/>
                <w:sz w:val="24"/>
              </w:rPr>
              <w:t>Khu vực phát triển đô thị</w:t>
            </w:r>
            <w:r w:rsidRPr="003665BF">
              <w:rPr>
                <w:sz w:val="24"/>
              </w:rPr>
              <w:t xml:space="preserve"> là khu vực được xác định trong chương trình phát triển đô thị với các mốc thời gian cụ thể để hoàn hiện hạ tầng thiết yếu. Khu vực phát triển đô thị bao gồm các khu vực phát triển mới, cải tạo đô thị hoặc phát triển hỗn hợp.</w:t>
            </w:r>
          </w:p>
          <w:p w14:paraId="0BD3B95F" w14:textId="77777777" w:rsidR="003665BF" w:rsidRPr="003665BF" w:rsidRDefault="003665BF" w:rsidP="00962AD0">
            <w:pPr>
              <w:widowControl w:val="0"/>
              <w:spacing w:before="0" w:after="0"/>
              <w:rPr>
                <w:sz w:val="24"/>
              </w:rPr>
            </w:pPr>
            <w:r w:rsidRPr="003665BF">
              <w:rPr>
                <w:sz w:val="24"/>
              </w:rPr>
              <w:t xml:space="preserve">6. </w:t>
            </w:r>
            <w:r w:rsidRPr="003665BF">
              <w:rPr>
                <w:i/>
                <w:sz w:val="24"/>
              </w:rPr>
              <w:t>Cải tạo đô thị</w:t>
            </w:r>
            <w:r w:rsidRPr="003665BF">
              <w:rPr>
                <w:sz w:val="24"/>
              </w:rPr>
              <w:t xml:space="preserve"> là hoạt động cải tạo, nâng cấp hoặc tái phát triển các khu vực đô thị hiện hữu để cải thiện chất lượng đô thị.</w:t>
            </w:r>
          </w:p>
          <w:p w14:paraId="547B2A28" w14:textId="77777777" w:rsidR="003665BF" w:rsidRPr="003665BF" w:rsidRDefault="003665BF" w:rsidP="00962AD0">
            <w:pPr>
              <w:widowControl w:val="0"/>
              <w:spacing w:before="0" w:after="0"/>
              <w:rPr>
                <w:sz w:val="24"/>
              </w:rPr>
            </w:pPr>
            <w:r w:rsidRPr="003665BF">
              <w:rPr>
                <w:sz w:val="24"/>
              </w:rPr>
              <w:lastRenderedPageBreak/>
              <w:t xml:space="preserve">7. </w:t>
            </w:r>
            <w:r w:rsidRPr="003665BF">
              <w:rPr>
                <w:i/>
                <w:sz w:val="24"/>
              </w:rPr>
              <w:t>Sử dụng chung công trình hạ tầng kỹ thuật</w:t>
            </w:r>
            <w:r w:rsidRPr="003665BF">
              <w:rPr>
                <w:sz w:val="24"/>
              </w:rPr>
              <w:t xml:space="preserve"> là việc bố trí, lắp đặt đường dây, cáp, đường ống, các thiết bị phụ trợ vào công trình hạ tầng kỹ thuật sử dụng chung.</w:t>
            </w:r>
          </w:p>
          <w:p w14:paraId="140D26A9" w14:textId="77777777" w:rsidR="003665BF" w:rsidRPr="003665BF" w:rsidRDefault="003665BF" w:rsidP="00962AD0">
            <w:pPr>
              <w:widowControl w:val="0"/>
              <w:spacing w:before="0" w:after="0"/>
              <w:rPr>
                <w:sz w:val="24"/>
              </w:rPr>
            </w:pPr>
            <w:r w:rsidRPr="003665BF">
              <w:rPr>
                <w:sz w:val="24"/>
              </w:rPr>
              <w:t xml:space="preserve">8. </w:t>
            </w:r>
            <w:r w:rsidRPr="003665BF">
              <w:rPr>
                <w:i/>
                <w:sz w:val="24"/>
              </w:rPr>
              <w:t>Không gian ngầm đô thị</w:t>
            </w:r>
            <w:r w:rsidRPr="003665BF">
              <w:rPr>
                <w:sz w:val="24"/>
              </w:rPr>
              <w:t xml:space="preserve"> là không gian dưới mặt đất, dưới nước được quy hoạch sử dụng cho các công trình ngầm.</w:t>
            </w:r>
          </w:p>
        </w:tc>
        <w:tc>
          <w:tcPr>
            <w:tcW w:w="1660" w:type="pct"/>
          </w:tcPr>
          <w:p w14:paraId="5790EAF9" w14:textId="77777777" w:rsidR="003665BF" w:rsidRPr="003665BF" w:rsidRDefault="003665BF" w:rsidP="00962AD0">
            <w:pPr>
              <w:widowControl w:val="0"/>
              <w:spacing w:before="0" w:after="0"/>
              <w:rPr>
                <w:sz w:val="24"/>
              </w:rPr>
            </w:pPr>
          </w:p>
        </w:tc>
        <w:tc>
          <w:tcPr>
            <w:tcW w:w="849" w:type="pct"/>
          </w:tcPr>
          <w:p w14:paraId="6D933A88" w14:textId="77777777" w:rsidR="003665BF" w:rsidRPr="003665BF" w:rsidRDefault="003665BF" w:rsidP="00962AD0">
            <w:pPr>
              <w:widowControl w:val="0"/>
              <w:spacing w:before="0" w:after="0"/>
              <w:rPr>
                <w:sz w:val="24"/>
              </w:rPr>
            </w:pPr>
          </w:p>
        </w:tc>
      </w:tr>
      <w:tr w:rsidR="003E4436" w:rsidRPr="003665BF" w14:paraId="22F440ED" w14:textId="77777777" w:rsidTr="003E4436">
        <w:tc>
          <w:tcPr>
            <w:tcW w:w="132" w:type="pct"/>
          </w:tcPr>
          <w:p w14:paraId="670D07C5" w14:textId="77777777" w:rsidR="003665BF" w:rsidRPr="003665BF" w:rsidRDefault="003665BF" w:rsidP="00962AD0">
            <w:pPr>
              <w:widowControl w:val="0"/>
              <w:spacing w:before="0" w:after="0"/>
              <w:rPr>
                <w:sz w:val="24"/>
              </w:rPr>
            </w:pPr>
          </w:p>
        </w:tc>
        <w:tc>
          <w:tcPr>
            <w:tcW w:w="2359" w:type="pct"/>
          </w:tcPr>
          <w:p w14:paraId="79EFFF9B" w14:textId="77777777" w:rsidR="003665BF" w:rsidRPr="003665BF" w:rsidRDefault="003665BF" w:rsidP="00962AD0">
            <w:pPr>
              <w:widowControl w:val="0"/>
              <w:spacing w:before="0" w:after="0"/>
              <w:rPr>
                <w:b/>
                <w:sz w:val="24"/>
              </w:rPr>
            </w:pPr>
            <w:r w:rsidRPr="003665BF">
              <w:rPr>
                <w:b/>
                <w:sz w:val="24"/>
              </w:rPr>
              <w:t xml:space="preserve">Điều 4. Nguyên tắc quản lý phát triển đô thị </w:t>
            </w:r>
          </w:p>
          <w:p w14:paraId="072DE4DC" w14:textId="77777777" w:rsidR="003665BF" w:rsidRPr="003665BF" w:rsidRDefault="003665BF" w:rsidP="00962AD0">
            <w:pPr>
              <w:widowControl w:val="0"/>
              <w:spacing w:before="0" w:after="0"/>
              <w:rPr>
                <w:sz w:val="24"/>
              </w:rPr>
            </w:pPr>
            <w:r w:rsidRPr="003665BF">
              <w:rPr>
                <w:sz w:val="24"/>
              </w:rPr>
              <w:t>1. Tuân thủ quy hoạch đô thị, chương trình phát triển đô thị đã được phê duyệt.</w:t>
            </w:r>
          </w:p>
          <w:p w14:paraId="06B16FAB" w14:textId="77777777" w:rsidR="003665BF" w:rsidRPr="003665BF" w:rsidRDefault="003665BF" w:rsidP="00962AD0">
            <w:pPr>
              <w:widowControl w:val="0"/>
              <w:spacing w:before="0" w:after="0"/>
              <w:rPr>
                <w:sz w:val="24"/>
              </w:rPr>
            </w:pPr>
            <w:r w:rsidRPr="003665BF">
              <w:rPr>
                <w:sz w:val="24"/>
              </w:rPr>
              <w:t>2. Bảo đảm quốc phòng, an ninh quốc gia.</w:t>
            </w:r>
          </w:p>
          <w:p w14:paraId="601598E2" w14:textId="77777777" w:rsidR="003665BF" w:rsidRPr="003665BF" w:rsidRDefault="003665BF" w:rsidP="00962AD0">
            <w:pPr>
              <w:widowControl w:val="0"/>
              <w:spacing w:before="0" w:after="0"/>
              <w:rPr>
                <w:sz w:val="24"/>
              </w:rPr>
            </w:pPr>
            <w:r w:rsidRPr="003665BF">
              <w:rPr>
                <w:sz w:val="24"/>
              </w:rPr>
              <w:t>3. Phù hợp với đặc điểm, đặc thù cụ thể của từng địa phương, hướng tới mục tiêu phát triển bền vững.</w:t>
            </w:r>
          </w:p>
          <w:p w14:paraId="379704EC" w14:textId="77777777" w:rsidR="003665BF" w:rsidRPr="003665BF" w:rsidRDefault="003665BF" w:rsidP="00962AD0">
            <w:pPr>
              <w:widowControl w:val="0"/>
              <w:spacing w:before="0" w:after="0"/>
              <w:rPr>
                <w:sz w:val="24"/>
              </w:rPr>
            </w:pPr>
            <w:r w:rsidRPr="003665BF">
              <w:rPr>
                <w:sz w:val="24"/>
              </w:rPr>
              <w:t>4. Bảo đảm sự đồng bộ giữa hạ tầng kỹ thuật, hạ tầng xã hội theo các giai đoạn phát triển đô thị, trong đó phải thực hiện trước việc đầu tư xây dựng và kết nối đồng bộ hạ tầng giao thông, cấp, thoát nước, năng lượng và viễn thông cấp đô thị.</w:t>
            </w:r>
          </w:p>
          <w:p w14:paraId="37A49E03" w14:textId="77777777" w:rsidR="003665BF" w:rsidRPr="003665BF" w:rsidRDefault="003665BF" w:rsidP="00962AD0">
            <w:pPr>
              <w:widowControl w:val="0"/>
              <w:spacing w:before="0" w:after="0"/>
              <w:rPr>
                <w:sz w:val="24"/>
              </w:rPr>
            </w:pPr>
            <w:r w:rsidRPr="003665BF">
              <w:rPr>
                <w:sz w:val="24"/>
              </w:rPr>
              <w:t>5. Đáp ứng các tiêu chí, tiêu chuẩn về chất lượng đô thị.</w:t>
            </w:r>
          </w:p>
          <w:p w14:paraId="414EAF7B" w14:textId="77777777" w:rsidR="003665BF" w:rsidRPr="003665BF" w:rsidRDefault="003665BF" w:rsidP="00962AD0">
            <w:pPr>
              <w:widowControl w:val="0"/>
              <w:spacing w:before="0" w:after="0"/>
              <w:rPr>
                <w:sz w:val="24"/>
              </w:rPr>
            </w:pPr>
            <w:r w:rsidRPr="003665BF">
              <w:rPr>
                <w:sz w:val="24"/>
              </w:rPr>
              <w:t>6. Việc phát triển hệ thống đô thị phải tuân thủ quy hoạch tổng thể hệ thống đô thị và nông thôn, quy hoạch vùng, quy hoạch tỉnh, quy hoạch thành phố trực thuộc trung ương và quy định tại khoản 2, khoản 3 Điều này.</w:t>
            </w:r>
          </w:p>
        </w:tc>
        <w:tc>
          <w:tcPr>
            <w:tcW w:w="1660" w:type="pct"/>
          </w:tcPr>
          <w:p w14:paraId="02AEEC16" w14:textId="77777777" w:rsidR="003665BF" w:rsidRPr="003665BF" w:rsidRDefault="003665BF" w:rsidP="00962AD0">
            <w:pPr>
              <w:widowControl w:val="0"/>
              <w:spacing w:before="0" w:after="0"/>
              <w:rPr>
                <w:sz w:val="24"/>
              </w:rPr>
            </w:pPr>
          </w:p>
        </w:tc>
        <w:tc>
          <w:tcPr>
            <w:tcW w:w="849" w:type="pct"/>
          </w:tcPr>
          <w:p w14:paraId="0BA3B8C6" w14:textId="77777777" w:rsidR="003665BF" w:rsidRPr="003665BF" w:rsidRDefault="003665BF" w:rsidP="00962AD0">
            <w:pPr>
              <w:widowControl w:val="0"/>
              <w:spacing w:before="0" w:after="0"/>
              <w:rPr>
                <w:sz w:val="24"/>
              </w:rPr>
            </w:pPr>
          </w:p>
        </w:tc>
      </w:tr>
      <w:tr w:rsidR="003E4436" w:rsidRPr="003665BF" w14:paraId="35CC7255" w14:textId="77777777" w:rsidTr="003E4436">
        <w:tc>
          <w:tcPr>
            <w:tcW w:w="132" w:type="pct"/>
          </w:tcPr>
          <w:p w14:paraId="0F6B8907" w14:textId="77777777" w:rsidR="003665BF" w:rsidRPr="003665BF" w:rsidRDefault="003665BF" w:rsidP="00962AD0">
            <w:pPr>
              <w:widowControl w:val="0"/>
              <w:spacing w:before="0" w:after="0"/>
              <w:rPr>
                <w:sz w:val="24"/>
              </w:rPr>
            </w:pPr>
          </w:p>
        </w:tc>
        <w:tc>
          <w:tcPr>
            <w:tcW w:w="2359" w:type="pct"/>
          </w:tcPr>
          <w:p w14:paraId="2B7479F8" w14:textId="77777777" w:rsidR="003665BF" w:rsidRPr="003665BF" w:rsidRDefault="003665BF" w:rsidP="00962AD0">
            <w:pPr>
              <w:widowControl w:val="0"/>
              <w:spacing w:before="0" w:after="0"/>
              <w:rPr>
                <w:b/>
                <w:sz w:val="24"/>
              </w:rPr>
            </w:pPr>
            <w:r w:rsidRPr="003665BF">
              <w:rPr>
                <w:b/>
                <w:sz w:val="24"/>
              </w:rPr>
              <w:t>Điều 5. Chính sách phát triển đô thị</w:t>
            </w:r>
          </w:p>
          <w:p w14:paraId="2E77E591" w14:textId="77777777" w:rsidR="003665BF" w:rsidRPr="003665BF" w:rsidRDefault="003665BF" w:rsidP="00962AD0">
            <w:pPr>
              <w:widowControl w:val="0"/>
              <w:spacing w:before="0" w:after="0"/>
              <w:rPr>
                <w:sz w:val="24"/>
              </w:rPr>
            </w:pPr>
            <w:r w:rsidRPr="003665BF">
              <w:rPr>
                <w:sz w:val="24"/>
              </w:rPr>
              <w:t>1. Nhà nước bảo đảm quản lý phát triển đô thị theo quy hoạch, quy hoạch đô thị, chương trình phát triển đô thị, các tiêu chí, tiêu chuẩn và yêu cầu phát triển đô thị bền vững; khai thác sử dụng quỹ đất và tài nguyên tự nhiên hiệu quả, tối ưu, hợp lý, bền vững; bảo đảm quốc phòng, an ninh quốc gia; tổ chức phát triển đô thị đồng bộ và bảo đảm cho người dân tiếp cận sử dụng hạ tầng kỹ thuật thiết yếu.</w:t>
            </w:r>
          </w:p>
          <w:p w14:paraId="48AEABED" w14:textId="77777777" w:rsidR="003665BF" w:rsidRPr="003665BF" w:rsidRDefault="003665BF" w:rsidP="00962AD0">
            <w:pPr>
              <w:widowControl w:val="0"/>
              <w:spacing w:before="0" w:after="0"/>
              <w:rPr>
                <w:sz w:val="24"/>
              </w:rPr>
            </w:pPr>
            <w:r w:rsidRPr="003665BF">
              <w:rPr>
                <w:sz w:val="24"/>
              </w:rPr>
              <w:t xml:space="preserve">2. Nhà nước khuyến khích, huy động mọi nguồn lực tham gia phát triển đô thị. </w:t>
            </w:r>
          </w:p>
          <w:p w14:paraId="700686CA" w14:textId="77777777" w:rsidR="003665BF" w:rsidRPr="003665BF" w:rsidRDefault="003665BF" w:rsidP="00962AD0">
            <w:pPr>
              <w:widowControl w:val="0"/>
              <w:spacing w:before="0" w:after="0"/>
              <w:rPr>
                <w:sz w:val="24"/>
              </w:rPr>
            </w:pPr>
            <w:r w:rsidRPr="003665BF">
              <w:rPr>
                <w:sz w:val="24"/>
              </w:rPr>
              <w:t>3. Tăng cường xây dựng cơ sở dữ liệu, ứng dụng số hóa và giải pháp đô thị thông minh; thực hiện điều tra, khảo sát, thống kê đánh giá tình hình phát triển đô thị và phát triển hệ thống đô thị trên cả nước; đẩy mạnh nghiên cứu, chuyển giao, ứng dụng khoa học công nghệ và vật liệu mới trong quản lý phát triển hạ tầng và không gian đô thị.</w:t>
            </w:r>
          </w:p>
          <w:p w14:paraId="456DD3E4" w14:textId="77777777" w:rsidR="003665BF" w:rsidRPr="003665BF" w:rsidRDefault="003665BF" w:rsidP="00962AD0">
            <w:pPr>
              <w:widowControl w:val="0"/>
              <w:spacing w:before="0" w:after="0"/>
              <w:rPr>
                <w:sz w:val="24"/>
              </w:rPr>
            </w:pPr>
            <w:r w:rsidRPr="003665BF">
              <w:rPr>
                <w:sz w:val="24"/>
              </w:rPr>
              <w:t xml:space="preserve">4. Nâng cao năng lực quản lý và trách nhiệm của các tổ chức, cá nhân trong phát triển đô thị. </w:t>
            </w:r>
          </w:p>
          <w:p w14:paraId="2166A9DF" w14:textId="77777777" w:rsidR="003665BF" w:rsidRPr="003665BF" w:rsidRDefault="003665BF" w:rsidP="00962AD0">
            <w:pPr>
              <w:widowControl w:val="0"/>
              <w:spacing w:before="0" w:after="0"/>
              <w:rPr>
                <w:sz w:val="24"/>
              </w:rPr>
            </w:pPr>
            <w:r w:rsidRPr="003665BF">
              <w:rPr>
                <w:sz w:val="24"/>
              </w:rPr>
              <w:lastRenderedPageBreak/>
              <w:t>5. Mở rộng hợp tác quốc tế trong quản lý phát triển đô thị; xây dựng thương hiệu đô thị.</w:t>
            </w:r>
          </w:p>
        </w:tc>
        <w:tc>
          <w:tcPr>
            <w:tcW w:w="1660" w:type="pct"/>
          </w:tcPr>
          <w:p w14:paraId="7A8F93E5" w14:textId="77777777" w:rsidR="003665BF" w:rsidRPr="003665BF" w:rsidRDefault="003665BF" w:rsidP="00962AD0">
            <w:pPr>
              <w:widowControl w:val="0"/>
              <w:spacing w:before="0" w:after="0"/>
              <w:rPr>
                <w:b/>
                <w:sz w:val="24"/>
              </w:rPr>
            </w:pPr>
            <w:r w:rsidRPr="003665BF">
              <w:rPr>
                <w:b/>
                <w:sz w:val="24"/>
              </w:rPr>
              <w:lastRenderedPageBreak/>
              <w:t>Luật Xây dựng</w:t>
            </w:r>
          </w:p>
          <w:p w14:paraId="7129A7C2" w14:textId="77777777" w:rsidR="003665BF" w:rsidRPr="003665BF" w:rsidRDefault="003665BF" w:rsidP="00962AD0">
            <w:pPr>
              <w:widowControl w:val="0"/>
              <w:spacing w:before="0" w:after="0"/>
              <w:rPr>
                <w:b/>
                <w:sz w:val="24"/>
              </w:rPr>
            </w:pPr>
            <w:bookmarkStart w:id="42" w:name="dieu_10"/>
            <w:r w:rsidRPr="003665BF">
              <w:rPr>
                <w:b/>
                <w:sz w:val="24"/>
              </w:rPr>
              <w:t>Điều 10. Chính sách khuyến khích trong hoạt động đầu tư xây dựng</w:t>
            </w:r>
            <w:bookmarkEnd w:id="42"/>
          </w:p>
          <w:p w14:paraId="6615A926" w14:textId="77777777" w:rsidR="003665BF" w:rsidRPr="003665BF" w:rsidRDefault="003665BF" w:rsidP="00962AD0">
            <w:pPr>
              <w:widowControl w:val="0"/>
              <w:spacing w:before="0" w:after="0"/>
              <w:rPr>
                <w:sz w:val="24"/>
              </w:rPr>
            </w:pPr>
            <w:r w:rsidRPr="003665BF">
              <w:rPr>
                <w:sz w:val="24"/>
              </w:rPr>
              <w:t>4.</w:t>
            </w:r>
            <w:hyperlink r:id="rId12" w:anchor="_ftn27" w:history="1">
              <w:r w:rsidRPr="003665BF">
                <w:rPr>
                  <w:sz w:val="24"/>
                </w:rPr>
                <w:t>[27]</w:t>
              </w:r>
            </w:hyperlink>
            <w:r w:rsidRPr="003665BF">
              <w:rPr>
                <w:sz w:val="24"/>
              </w:rPr>
              <w:t> Nhà nước có chính sách khuyến khích nghiên cứu, áp dụng khoa học và công nghệ tiên tiến, ứng dụng công nghệ thông tin trong hoạt động đầu tư xây dựng; hoạt động đầu tư, chứng nhận công trình xây dựng sử dụng tiết kiệm, hiệu quả năng lượng, tài nguyên, bảo đảm yêu cầu bảo vệ môi trường; phát triển đô thị sinh thái, đô thị thông minh, thích ứng với biến đổi khí hậu và phát triển bền vững</w:t>
            </w:r>
          </w:p>
          <w:p w14:paraId="6806F164" w14:textId="77777777" w:rsidR="003665BF" w:rsidRPr="003665BF" w:rsidRDefault="003665BF" w:rsidP="00962AD0">
            <w:pPr>
              <w:widowControl w:val="0"/>
              <w:spacing w:before="0" w:after="0"/>
              <w:rPr>
                <w:sz w:val="24"/>
              </w:rPr>
            </w:pPr>
          </w:p>
        </w:tc>
        <w:tc>
          <w:tcPr>
            <w:tcW w:w="849" w:type="pct"/>
          </w:tcPr>
          <w:p w14:paraId="6D677A51" w14:textId="77777777" w:rsidR="003665BF" w:rsidRPr="003665BF" w:rsidRDefault="003665BF" w:rsidP="00962AD0">
            <w:pPr>
              <w:widowControl w:val="0"/>
              <w:spacing w:before="0" w:after="0"/>
              <w:rPr>
                <w:sz w:val="24"/>
              </w:rPr>
            </w:pPr>
            <w:r w:rsidRPr="003665BF">
              <w:rPr>
                <w:sz w:val="24"/>
              </w:rPr>
              <w:t>Cơ bản phù hợp</w:t>
            </w:r>
          </w:p>
        </w:tc>
      </w:tr>
      <w:tr w:rsidR="003E4436" w:rsidRPr="003665BF" w14:paraId="6D58FB92" w14:textId="77777777" w:rsidTr="003E4436">
        <w:tc>
          <w:tcPr>
            <w:tcW w:w="132" w:type="pct"/>
          </w:tcPr>
          <w:p w14:paraId="7F4AF8EC" w14:textId="77777777" w:rsidR="003665BF" w:rsidRPr="003665BF" w:rsidRDefault="003665BF" w:rsidP="00962AD0">
            <w:pPr>
              <w:widowControl w:val="0"/>
              <w:spacing w:before="0" w:after="0"/>
              <w:rPr>
                <w:sz w:val="24"/>
              </w:rPr>
            </w:pPr>
          </w:p>
        </w:tc>
        <w:tc>
          <w:tcPr>
            <w:tcW w:w="2359" w:type="pct"/>
          </w:tcPr>
          <w:p w14:paraId="7A3C71F6" w14:textId="77777777" w:rsidR="003665BF" w:rsidRPr="003665BF" w:rsidRDefault="003665BF" w:rsidP="00962AD0">
            <w:pPr>
              <w:widowControl w:val="0"/>
              <w:spacing w:before="0" w:after="0"/>
              <w:rPr>
                <w:b/>
                <w:sz w:val="24"/>
              </w:rPr>
            </w:pPr>
            <w:r w:rsidRPr="003665BF">
              <w:rPr>
                <w:b/>
                <w:sz w:val="24"/>
              </w:rPr>
              <w:t xml:space="preserve">Điều 6. Yêu cầu đối với phát triển đô thị </w:t>
            </w:r>
          </w:p>
          <w:p w14:paraId="7BECF0DC" w14:textId="77777777" w:rsidR="003665BF" w:rsidRPr="003665BF" w:rsidRDefault="003665BF" w:rsidP="00962AD0">
            <w:pPr>
              <w:widowControl w:val="0"/>
              <w:spacing w:before="0" w:after="0"/>
              <w:rPr>
                <w:sz w:val="24"/>
              </w:rPr>
            </w:pPr>
            <w:r w:rsidRPr="003665BF">
              <w:rPr>
                <w:sz w:val="24"/>
              </w:rPr>
              <w:t>1. Phát triển các đô thị có quy mô diện tích và dân số phù hợp các yêu cầu phát triển đô thị bền vững; tạo động lực phát triển chính trị, văn hóa, khoa học, đổi mới sáng tạo và các lĩnh vực phát triển kinh tế - xã hội của các địa phương, các vùng, miền và quốc gia; bảo đảm các yêu cầu liên kết đô thị theo mạng lưới.</w:t>
            </w:r>
          </w:p>
          <w:p w14:paraId="4BE129EC" w14:textId="77777777" w:rsidR="003665BF" w:rsidRPr="003665BF" w:rsidRDefault="003665BF" w:rsidP="00962AD0">
            <w:pPr>
              <w:widowControl w:val="0"/>
              <w:spacing w:before="0" w:after="0"/>
              <w:rPr>
                <w:sz w:val="24"/>
              </w:rPr>
            </w:pPr>
            <w:r w:rsidRPr="003665BF">
              <w:rPr>
                <w:sz w:val="24"/>
              </w:rPr>
              <w:t>2. Giữ gìn và phát huy giá trị văn hóa, lịch sử, bản sắc dân tộc, không gian kiến trúc và cảnh quan đô thị có giá trị.</w:t>
            </w:r>
          </w:p>
          <w:p w14:paraId="18122245" w14:textId="77777777" w:rsidR="003665BF" w:rsidRPr="003665BF" w:rsidRDefault="003665BF" w:rsidP="00962AD0">
            <w:pPr>
              <w:widowControl w:val="0"/>
              <w:spacing w:before="0" w:after="0"/>
              <w:rPr>
                <w:sz w:val="24"/>
              </w:rPr>
            </w:pPr>
            <w:r w:rsidRPr="003665BF">
              <w:rPr>
                <w:sz w:val="24"/>
              </w:rPr>
              <w:t>3. Bảo đảm bảo vệ môi trường, ứng phó biến đổi khí hậu, chống chịu thiên tai, dịch bệnh và bảo tồn đa dạng sinh học.</w:t>
            </w:r>
          </w:p>
          <w:p w14:paraId="0AB97B40" w14:textId="77777777" w:rsidR="003665BF" w:rsidRPr="003665BF" w:rsidRDefault="003665BF" w:rsidP="00962AD0">
            <w:pPr>
              <w:widowControl w:val="0"/>
              <w:spacing w:before="0" w:after="0"/>
              <w:rPr>
                <w:sz w:val="24"/>
              </w:rPr>
            </w:pPr>
            <w:r w:rsidRPr="003665BF">
              <w:rPr>
                <w:sz w:val="24"/>
              </w:rPr>
              <w:t>4. Phát triển không gian đô thị tạo ra môi trường sống tốt, lành mạnh, an toàn, tiện nghi cho dân cư đô thị; đáp ứng các yêu cầu về phòng cháy chữa cháy; tăng cường khai thác sử dụng không gian ngầm, công trình ngầm đô thị, không gian đa chức năng của đô thị.</w:t>
            </w:r>
          </w:p>
          <w:p w14:paraId="08B9F2FC" w14:textId="77777777" w:rsidR="003665BF" w:rsidRPr="003665BF" w:rsidRDefault="003665BF" w:rsidP="00962AD0">
            <w:pPr>
              <w:widowControl w:val="0"/>
              <w:spacing w:before="0" w:after="0"/>
              <w:rPr>
                <w:sz w:val="24"/>
              </w:rPr>
            </w:pPr>
            <w:r w:rsidRPr="003665BF">
              <w:rPr>
                <w:sz w:val="24"/>
              </w:rPr>
              <w:t xml:space="preserve">5. Hạ tầng đô thị phải được hiện đại hóa, đồng bộ, kết nối giữa các khu vực của đô thị và liên đô thị. </w:t>
            </w:r>
          </w:p>
          <w:p w14:paraId="60AB71E1" w14:textId="77777777" w:rsidR="003665BF" w:rsidRPr="003665BF" w:rsidRDefault="003665BF" w:rsidP="00962AD0">
            <w:pPr>
              <w:widowControl w:val="0"/>
              <w:spacing w:before="0" w:after="0"/>
              <w:rPr>
                <w:sz w:val="24"/>
              </w:rPr>
            </w:pPr>
            <w:r w:rsidRPr="003665BF">
              <w:rPr>
                <w:sz w:val="24"/>
              </w:rPr>
              <w:t xml:space="preserve">6. Bảo đảm các dịch vụ đô thị đáp ứng nhu cầu của người dân. </w:t>
            </w:r>
          </w:p>
          <w:p w14:paraId="2C3CB7C1" w14:textId="77777777" w:rsidR="003665BF" w:rsidRPr="003665BF" w:rsidRDefault="003665BF" w:rsidP="00962AD0">
            <w:pPr>
              <w:widowControl w:val="0"/>
              <w:spacing w:before="0" w:after="0"/>
              <w:rPr>
                <w:b/>
                <w:sz w:val="24"/>
              </w:rPr>
            </w:pPr>
            <w:r w:rsidRPr="003665BF">
              <w:rPr>
                <w:sz w:val="24"/>
              </w:rPr>
              <w:t>7. Kết hợp thực hiện đồng bộ, hài hòa giữa phát triển mới và cải tạo đô thị, giữa khu vực hiện hữu đã phát triển với khu vực nông thôn đô thị hóa và phát triển đô thị tại các khu chức năng.</w:t>
            </w:r>
          </w:p>
        </w:tc>
        <w:tc>
          <w:tcPr>
            <w:tcW w:w="1660" w:type="pct"/>
          </w:tcPr>
          <w:p w14:paraId="306239FC" w14:textId="77777777" w:rsidR="003665BF" w:rsidRPr="003665BF" w:rsidRDefault="003665BF" w:rsidP="00962AD0">
            <w:pPr>
              <w:widowControl w:val="0"/>
              <w:spacing w:before="0" w:after="0"/>
              <w:rPr>
                <w:b/>
                <w:sz w:val="24"/>
              </w:rPr>
            </w:pPr>
            <w:r w:rsidRPr="003665BF">
              <w:rPr>
                <w:b/>
                <w:sz w:val="24"/>
              </w:rPr>
              <w:t>Luật Quy hoạch đô thị và nông thôn</w:t>
            </w:r>
          </w:p>
          <w:p w14:paraId="43574E57" w14:textId="77777777" w:rsidR="003665BF" w:rsidRPr="003665BF" w:rsidRDefault="003665BF" w:rsidP="00962AD0">
            <w:pPr>
              <w:widowControl w:val="0"/>
              <w:spacing w:before="0" w:after="0"/>
              <w:rPr>
                <w:b/>
                <w:sz w:val="24"/>
              </w:rPr>
            </w:pPr>
            <w:r w:rsidRPr="003665BF">
              <w:rPr>
                <w:b/>
                <w:sz w:val="24"/>
              </w:rPr>
              <w:t>Điều 6. Yêu cầu đối với quy hoạch đô thị và nông thôn</w:t>
            </w:r>
          </w:p>
          <w:p w14:paraId="076538A0" w14:textId="77777777" w:rsidR="003665BF" w:rsidRPr="003665BF" w:rsidRDefault="003665BF" w:rsidP="00962AD0">
            <w:pPr>
              <w:widowControl w:val="0"/>
              <w:spacing w:before="0" w:after="0"/>
              <w:rPr>
                <w:sz w:val="24"/>
              </w:rPr>
            </w:pPr>
            <w:r w:rsidRPr="003665BF">
              <w:rPr>
                <w:sz w:val="24"/>
              </w:rPr>
              <w:t>3. Bảo đảm phát triển đô thị có tính đến định hướng giao thông công cộng, khai thác hiệu quả quỹ đất để thực hiện xây dựng khu vực đầu mối giao thông công cộng kết hợp với việc phát triển mới, cải tạo, chỉnh trang đô thị.</w:t>
            </w:r>
          </w:p>
          <w:p w14:paraId="5139FD82" w14:textId="77777777" w:rsidR="003665BF" w:rsidRPr="003665BF" w:rsidRDefault="003665BF" w:rsidP="00962AD0">
            <w:pPr>
              <w:widowControl w:val="0"/>
              <w:spacing w:before="0" w:after="0"/>
              <w:rPr>
                <w:sz w:val="24"/>
              </w:rPr>
            </w:pPr>
            <w:r w:rsidRPr="003665BF">
              <w:rPr>
                <w:sz w:val="24"/>
              </w:rPr>
              <w:t>4. Bảo đảm tính đồng bộ về không gian kiến trúc cảnh quan, hệ thống công trình hạ tầng kỹ thuật, công trình hạ tầng xã hội và không gian ngầm; phát triển hài hòa giữa đô thị, nông thôn và khu chức năng; bảo đảm gắn kết chặt chẽ, đồng bộ giữa khu vực phát triển mới và khu vực hiện hữu; giữ gìn, phát huy bản sắc; bảo tồn, bảo vệ, phát huy các giá trị văn hóa truyền thống, các di tích lịch sử văn hóa, giá trị các công trình kiến trúc đặc trưng của từng địa phương.</w:t>
            </w:r>
          </w:p>
          <w:p w14:paraId="38BF4496" w14:textId="77777777" w:rsidR="003665BF" w:rsidRPr="003665BF" w:rsidRDefault="003665BF" w:rsidP="00962AD0">
            <w:pPr>
              <w:widowControl w:val="0"/>
              <w:spacing w:before="0" w:after="0"/>
              <w:rPr>
                <w:sz w:val="24"/>
              </w:rPr>
            </w:pPr>
            <w:r w:rsidRPr="003665BF">
              <w:rPr>
                <w:sz w:val="24"/>
              </w:rPr>
              <w:t>5. Đáp ứng nhu cầu về nhà ở, nhà ở xã hội và hệ thống công trình hạ tầng xã hội, bảo đảm khả năng tiếp cận của người dân.</w:t>
            </w:r>
          </w:p>
          <w:p w14:paraId="1CB6F899" w14:textId="77777777" w:rsidR="003665BF" w:rsidRPr="003665BF" w:rsidRDefault="003665BF" w:rsidP="00962AD0">
            <w:pPr>
              <w:widowControl w:val="0"/>
              <w:spacing w:before="0" w:after="0"/>
              <w:rPr>
                <w:sz w:val="24"/>
              </w:rPr>
            </w:pPr>
            <w:r w:rsidRPr="003665BF">
              <w:rPr>
                <w:sz w:val="24"/>
              </w:rPr>
              <w:t>6. Đáp ứng nhu cầu về hạ tầng kỹ thuật; bảo đảm sự kết nối đồng bộ, thống nhất giữa các hệ thống công trình hạ tầng kỹ thuật trong khu vực quy hoạch với các công trình hạ tầng kỹ thuật ngoài khu vực quy hoạch.</w:t>
            </w:r>
          </w:p>
        </w:tc>
        <w:tc>
          <w:tcPr>
            <w:tcW w:w="849" w:type="pct"/>
          </w:tcPr>
          <w:p w14:paraId="326BD1B6" w14:textId="77777777" w:rsidR="003665BF" w:rsidRPr="003665BF" w:rsidRDefault="003665BF" w:rsidP="00962AD0">
            <w:pPr>
              <w:widowControl w:val="0"/>
              <w:spacing w:before="0" w:after="0"/>
              <w:rPr>
                <w:sz w:val="24"/>
              </w:rPr>
            </w:pPr>
            <w:r w:rsidRPr="003665BF">
              <w:rPr>
                <w:sz w:val="24"/>
              </w:rPr>
              <w:t>Cơ bản phù hợp</w:t>
            </w:r>
          </w:p>
        </w:tc>
      </w:tr>
      <w:tr w:rsidR="003E4436" w:rsidRPr="003665BF" w14:paraId="2980E669" w14:textId="77777777" w:rsidTr="003E4436">
        <w:tc>
          <w:tcPr>
            <w:tcW w:w="132" w:type="pct"/>
          </w:tcPr>
          <w:p w14:paraId="09B802AF" w14:textId="77777777" w:rsidR="003665BF" w:rsidRPr="003665BF" w:rsidRDefault="003665BF" w:rsidP="00962AD0">
            <w:pPr>
              <w:widowControl w:val="0"/>
              <w:spacing w:before="0" w:after="0"/>
              <w:rPr>
                <w:sz w:val="24"/>
              </w:rPr>
            </w:pPr>
          </w:p>
        </w:tc>
        <w:tc>
          <w:tcPr>
            <w:tcW w:w="2359" w:type="pct"/>
          </w:tcPr>
          <w:p w14:paraId="734BA3C0" w14:textId="77777777" w:rsidR="003665BF" w:rsidRPr="003665BF" w:rsidRDefault="003665BF" w:rsidP="00962AD0">
            <w:pPr>
              <w:widowControl w:val="0"/>
              <w:spacing w:before="0" w:after="0"/>
              <w:rPr>
                <w:b/>
                <w:sz w:val="24"/>
              </w:rPr>
            </w:pPr>
            <w:r w:rsidRPr="003665BF">
              <w:rPr>
                <w:b/>
                <w:sz w:val="24"/>
              </w:rPr>
              <w:t>Điều 7. Phát triển đô thị bền vững</w:t>
            </w:r>
          </w:p>
          <w:p w14:paraId="37D5F516" w14:textId="77777777" w:rsidR="003665BF" w:rsidRPr="003665BF" w:rsidRDefault="003665BF" w:rsidP="00962AD0">
            <w:pPr>
              <w:widowControl w:val="0"/>
              <w:spacing w:before="0" w:after="0"/>
              <w:rPr>
                <w:sz w:val="24"/>
              </w:rPr>
            </w:pPr>
            <w:r w:rsidRPr="003665BF">
              <w:rPr>
                <w:sz w:val="24"/>
              </w:rPr>
              <w:t>1. Phát triển đô thị bền vững phải đáp ứng các yêu cầu quy định tại Điều 6  Luật này và các quy định tại khoản 2, khoản 3 Điều này.</w:t>
            </w:r>
          </w:p>
          <w:p w14:paraId="26281C0B" w14:textId="77777777" w:rsidR="003665BF" w:rsidRPr="003665BF" w:rsidRDefault="003665BF" w:rsidP="00962AD0">
            <w:pPr>
              <w:widowControl w:val="0"/>
              <w:spacing w:before="0" w:after="0"/>
              <w:rPr>
                <w:sz w:val="24"/>
              </w:rPr>
            </w:pPr>
            <w:r w:rsidRPr="003665BF">
              <w:rPr>
                <w:sz w:val="24"/>
              </w:rPr>
              <w:t xml:space="preserve">2. Quy định đối với phát triển đô thị có năng lực ứng phó biến đổi khí hậu, chống chịu thiên tai, dịch bệnh; sử dụng năng lượng tiết kiệm, hiệu quả, giảm phát thải; tăng trưởng xanh: </w:t>
            </w:r>
          </w:p>
          <w:p w14:paraId="6BC89DAC" w14:textId="77777777" w:rsidR="003665BF" w:rsidRPr="003665BF" w:rsidRDefault="003665BF" w:rsidP="00962AD0">
            <w:pPr>
              <w:widowControl w:val="0"/>
              <w:spacing w:before="0" w:after="0"/>
              <w:rPr>
                <w:sz w:val="24"/>
              </w:rPr>
            </w:pPr>
            <w:r w:rsidRPr="003665BF">
              <w:rPr>
                <w:sz w:val="24"/>
              </w:rPr>
              <w:t>a) Kiểm soát quy mô diện tích đô thị và việc mở rộng ranh giới đô thị, sử dụng tối ưu quỹ đất xây dựng đô thị;</w:t>
            </w:r>
          </w:p>
          <w:p w14:paraId="0A55BADC" w14:textId="77777777" w:rsidR="003665BF" w:rsidRPr="003665BF" w:rsidRDefault="003665BF" w:rsidP="00962AD0">
            <w:pPr>
              <w:widowControl w:val="0"/>
              <w:spacing w:before="0" w:after="0"/>
              <w:rPr>
                <w:sz w:val="24"/>
              </w:rPr>
            </w:pPr>
            <w:r w:rsidRPr="003665BF">
              <w:rPr>
                <w:sz w:val="24"/>
              </w:rPr>
              <w:lastRenderedPageBreak/>
              <w:t>b) Giảm phát thải, phát triển các bon thấp và đảm bảo cân bằng sinh thái; áp dụng các giải pháp giảm hiệu ứng đảo nhiệt đô thị, gia tăng diện tích cây xanh, mặt nước bình quân đầu người; phát triển công trình xanh;</w:t>
            </w:r>
          </w:p>
          <w:p w14:paraId="15EE48A4" w14:textId="77777777" w:rsidR="003665BF" w:rsidRPr="003665BF" w:rsidRDefault="003665BF" w:rsidP="00962AD0">
            <w:pPr>
              <w:widowControl w:val="0"/>
              <w:spacing w:before="0" w:after="0"/>
              <w:rPr>
                <w:sz w:val="24"/>
              </w:rPr>
            </w:pPr>
            <w:r w:rsidRPr="003665BF">
              <w:rPr>
                <w:sz w:val="24"/>
              </w:rPr>
              <w:t>c) Sắp xếp các điểm dân cư gắn với các khu vực việc làm, tích hợp hệ thống giao thông đô thị và phát triển đô thị gắn với hệ thống giao thông công cộng (TOD);</w:t>
            </w:r>
          </w:p>
          <w:p w14:paraId="71657053" w14:textId="77777777" w:rsidR="003665BF" w:rsidRPr="003665BF" w:rsidRDefault="003665BF" w:rsidP="00962AD0">
            <w:pPr>
              <w:widowControl w:val="0"/>
              <w:spacing w:before="0" w:after="0"/>
              <w:rPr>
                <w:sz w:val="24"/>
              </w:rPr>
            </w:pPr>
            <w:r w:rsidRPr="003665BF">
              <w:rPr>
                <w:sz w:val="24"/>
              </w:rPr>
              <w:t>d) Áp dụng các giải pháp nâng cao năng lực hệ thống thoát nước ứng phó biến đổi khí hậu, chống chịu thiên tai;</w:t>
            </w:r>
          </w:p>
          <w:p w14:paraId="5B931B8F" w14:textId="77777777" w:rsidR="003665BF" w:rsidRPr="003665BF" w:rsidRDefault="003665BF" w:rsidP="00962AD0">
            <w:pPr>
              <w:widowControl w:val="0"/>
              <w:spacing w:before="0" w:after="0"/>
              <w:rPr>
                <w:sz w:val="24"/>
              </w:rPr>
            </w:pPr>
            <w:r w:rsidRPr="003665BF">
              <w:rPr>
                <w:sz w:val="24"/>
              </w:rPr>
              <w:t>đ) Phát triển các hệ thống thông tin, cảnh báo sớm để chủ động phòng chống thiên tai, ứng phó biến đổi khí hậu;</w:t>
            </w:r>
          </w:p>
          <w:p w14:paraId="35951D15" w14:textId="77777777" w:rsidR="003665BF" w:rsidRPr="003665BF" w:rsidRDefault="003665BF" w:rsidP="00962AD0">
            <w:pPr>
              <w:widowControl w:val="0"/>
              <w:spacing w:before="0" w:after="0"/>
              <w:rPr>
                <w:sz w:val="24"/>
              </w:rPr>
            </w:pPr>
            <w:r w:rsidRPr="003665BF">
              <w:rPr>
                <w:sz w:val="24"/>
              </w:rPr>
              <w:t>e) Áp dụng các nhóm nhiệm vụ, giải pháp ưu tiên theo đặc thù của từng vùng, miền.</w:t>
            </w:r>
          </w:p>
          <w:p w14:paraId="34898A31" w14:textId="77777777" w:rsidR="003665BF" w:rsidRPr="003665BF" w:rsidRDefault="003665BF" w:rsidP="00962AD0">
            <w:pPr>
              <w:widowControl w:val="0"/>
              <w:spacing w:before="0" w:after="0"/>
              <w:rPr>
                <w:sz w:val="24"/>
              </w:rPr>
            </w:pPr>
            <w:r w:rsidRPr="003665BF">
              <w:rPr>
                <w:sz w:val="24"/>
              </w:rPr>
              <w:t>3. Quy định đối với phát triển đô thị ứng dụng giải pháp đô thị thông minh và thực hiện chuyển đổi số:</w:t>
            </w:r>
          </w:p>
          <w:p w14:paraId="1B87524B" w14:textId="77777777" w:rsidR="003665BF" w:rsidRPr="003665BF" w:rsidRDefault="003665BF" w:rsidP="00962AD0">
            <w:pPr>
              <w:widowControl w:val="0"/>
              <w:spacing w:before="0" w:after="0"/>
              <w:rPr>
                <w:sz w:val="24"/>
              </w:rPr>
            </w:pPr>
            <w:r w:rsidRPr="003665BF">
              <w:rPr>
                <w:sz w:val="24"/>
              </w:rPr>
              <w:t>a) Sử dụng các phương tiện hỗ trợ công nghệ thông tin truyền thông và các phương tiện khác góp phần thúc đẩy nâng cao sức cạnh tranh, đổi mới, sáng tạo, minh bạch, tinh gọn, hiệu lực hiệu quả quản lý của chính quyền các đô thị, nâng cao hiệu quả sử dụng đất đai, năng lượng và các nguồn lực phát triển, cải thiện và nâng cao chất lượng môi trường sống đô thị, kích thích tăng trưởng và phát triển kinh tế - xã hội;</w:t>
            </w:r>
          </w:p>
          <w:p w14:paraId="316CCE94" w14:textId="77777777" w:rsidR="003665BF" w:rsidRPr="003665BF" w:rsidRDefault="003665BF" w:rsidP="00962AD0">
            <w:pPr>
              <w:widowControl w:val="0"/>
              <w:spacing w:before="0" w:after="0"/>
              <w:rPr>
                <w:sz w:val="24"/>
              </w:rPr>
            </w:pPr>
            <w:r w:rsidRPr="003665BF">
              <w:rPr>
                <w:sz w:val="24"/>
              </w:rPr>
              <w:t>b) Ứng dụng các công nghệ hiện đại, đồng bộ, bảo đảm tính trung lập về công nghệ, có khả năng tương thích với nhiều nền tảng, bảo đảm an toàn thông tin mạng, an ninh mạng và bảo vệ thông tin cá nhân của người dân, đảm bảo sự đồng bộ giữa các giải pháp công nghệ và phi công nghệ;</w:t>
            </w:r>
          </w:p>
          <w:p w14:paraId="363DDA9C" w14:textId="77777777" w:rsidR="003665BF" w:rsidRPr="003665BF" w:rsidRDefault="003665BF" w:rsidP="00962AD0">
            <w:pPr>
              <w:widowControl w:val="0"/>
              <w:spacing w:before="0" w:after="0"/>
              <w:rPr>
                <w:sz w:val="24"/>
              </w:rPr>
            </w:pPr>
            <w:r w:rsidRPr="003665BF">
              <w:rPr>
                <w:sz w:val="24"/>
              </w:rPr>
              <w:t>c) Bảo đảm khả năng tương tác, hoạt động đồng bộ của đô thị thông minh cũng như giữa các đô thị thông minh;</w:t>
            </w:r>
          </w:p>
          <w:p w14:paraId="7DF85A26" w14:textId="77777777" w:rsidR="003665BF" w:rsidRPr="003665BF" w:rsidRDefault="003665BF" w:rsidP="00962AD0">
            <w:pPr>
              <w:widowControl w:val="0"/>
              <w:spacing w:before="0" w:after="0"/>
              <w:rPr>
                <w:sz w:val="24"/>
              </w:rPr>
            </w:pPr>
            <w:r w:rsidRPr="003665BF">
              <w:rPr>
                <w:sz w:val="24"/>
              </w:rPr>
              <w:t>d) Hài hòa giữa yêu cầu phát triển dài hạn của đô thị với nhu cầu bức thiết của người dân; tạo điều kiện tối đa các thành phần được thụ hưởng lợi ích từ phát triển đô thị ứng dụng giải pháp đô thị thông minh và thực hiện chuyển đổi số.</w:t>
            </w:r>
          </w:p>
          <w:p w14:paraId="3BA76EF2" w14:textId="77777777" w:rsidR="003665BF" w:rsidRPr="003665BF" w:rsidRDefault="003665BF" w:rsidP="00962AD0">
            <w:pPr>
              <w:widowControl w:val="0"/>
              <w:spacing w:before="0" w:after="0"/>
              <w:rPr>
                <w:sz w:val="24"/>
              </w:rPr>
            </w:pPr>
            <w:r w:rsidRPr="003665BF">
              <w:rPr>
                <w:sz w:val="24"/>
              </w:rPr>
              <w:t>4. Ủy ban nhân dân cấp tỉnh có trách nhiệm tổ chức phát triển đô thị bền vững phù hợp với đặc điểm cụ thể của địa phương.</w:t>
            </w:r>
          </w:p>
          <w:p w14:paraId="21581F98" w14:textId="77777777" w:rsidR="003665BF" w:rsidRPr="003665BF" w:rsidRDefault="003665BF" w:rsidP="00962AD0">
            <w:pPr>
              <w:widowControl w:val="0"/>
              <w:spacing w:before="0" w:after="0"/>
              <w:rPr>
                <w:b/>
                <w:sz w:val="24"/>
              </w:rPr>
            </w:pPr>
            <w:r w:rsidRPr="003665BF">
              <w:rPr>
                <w:sz w:val="24"/>
              </w:rPr>
              <w:t xml:space="preserve">5. Chính phủ quy định chi tiết các nhiệm vụ để triển khai các </w:t>
            </w:r>
            <w:r w:rsidRPr="003665BF">
              <w:rPr>
                <w:sz w:val="24"/>
              </w:rPr>
              <w:lastRenderedPageBreak/>
              <w:t>quy định tại khoản 2, khoản 3 Điều này; việc hướng dẫn, ban hành các tiêu chí, tiêu chuẩn, quy chuẩn, hướng dẫn kỹ thuật, kiểm tra, đánh giá và công nhận các đô thị, khu đô thị thực hiện các yêu cầu phát triển đô thị bền vững.</w:t>
            </w:r>
          </w:p>
        </w:tc>
        <w:tc>
          <w:tcPr>
            <w:tcW w:w="1660" w:type="pct"/>
          </w:tcPr>
          <w:p w14:paraId="4CC0D05A" w14:textId="77777777" w:rsidR="003665BF" w:rsidRPr="003665BF" w:rsidRDefault="003665BF" w:rsidP="00962AD0">
            <w:pPr>
              <w:widowControl w:val="0"/>
              <w:spacing w:before="0" w:after="0"/>
              <w:rPr>
                <w:sz w:val="24"/>
              </w:rPr>
            </w:pPr>
          </w:p>
        </w:tc>
        <w:tc>
          <w:tcPr>
            <w:tcW w:w="849" w:type="pct"/>
          </w:tcPr>
          <w:p w14:paraId="1C05E723" w14:textId="77777777" w:rsidR="003665BF" w:rsidRPr="003665BF" w:rsidRDefault="003665BF" w:rsidP="00962AD0">
            <w:pPr>
              <w:widowControl w:val="0"/>
              <w:spacing w:before="0" w:after="0"/>
              <w:rPr>
                <w:sz w:val="24"/>
              </w:rPr>
            </w:pPr>
          </w:p>
        </w:tc>
      </w:tr>
      <w:tr w:rsidR="003E4436" w:rsidRPr="003665BF" w14:paraId="2C6C40CE" w14:textId="77777777" w:rsidTr="003E4436">
        <w:tc>
          <w:tcPr>
            <w:tcW w:w="132" w:type="pct"/>
          </w:tcPr>
          <w:p w14:paraId="51140291" w14:textId="77777777" w:rsidR="003665BF" w:rsidRPr="003665BF" w:rsidRDefault="003665BF" w:rsidP="00962AD0">
            <w:pPr>
              <w:widowControl w:val="0"/>
              <w:spacing w:before="0" w:after="0"/>
              <w:rPr>
                <w:sz w:val="24"/>
              </w:rPr>
            </w:pPr>
          </w:p>
        </w:tc>
        <w:tc>
          <w:tcPr>
            <w:tcW w:w="2359" w:type="pct"/>
          </w:tcPr>
          <w:p w14:paraId="07B345E7" w14:textId="77777777" w:rsidR="003665BF" w:rsidRPr="003665BF" w:rsidRDefault="003665BF" w:rsidP="00962AD0">
            <w:pPr>
              <w:widowControl w:val="0"/>
              <w:spacing w:before="0" w:after="0"/>
              <w:rPr>
                <w:b/>
                <w:sz w:val="24"/>
              </w:rPr>
            </w:pPr>
            <w:r w:rsidRPr="003665BF">
              <w:rPr>
                <w:b/>
                <w:sz w:val="24"/>
              </w:rPr>
              <w:t xml:space="preserve">Điều 8. Tổ chức phát triển đô thị </w:t>
            </w:r>
          </w:p>
          <w:p w14:paraId="038D5E80" w14:textId="77777777" w:rsidR="003665BF" w:rsidRPr="003665BF" w:rsidRDefault="003665BF" w:rsidP="00962AD0">
            <w:pPr>
              <w:widowControl w:val="0"/>
              <w:spacing w:before="0" w:after="0"/>
              <w:rPr>
                <w:sz w:val="24"/>
              </w:rPr>
            </w:pPr>
            <w:r w:rsidRPr="003665BF">
              <w:rPr>
                <w:sz w:val="24"/>
              </w:rPr>
              <w:t xml:space="preserve">1. Tổ chức thực hiện phát triển hệ thống đô thị theo quy hoạch tỉnh, quy hoạch vùng hoặc quy hoạch cấp quốc gia được phê duyệt bao gồm các hoạt động sau: </w:t>
            </w:r>
          </w:p>
          <w:p w14:paraId="616F1516" w14:textId="77777777" w:rsidR="003665BF" w:rsidRPr="003665BF" w:rsidRDefault="003665BF" w:rsidP="00962AD0">
            <w:pPr>
              <w:widowControl w:val="0"/>
              <w:spacing w:before="0" w:after="0"/>
              <w:rPr>
                <w:sz w:val="24"/>
              </w:rPr>
            </w:pPr>
            <w:r w:rsidRPr="003665BF">
              <w:rPr>
                <w:sz w:val="24"/>
              </w:rPr>
              <w:t>a) Lập, thẩm định, phê duyệt Chương trình phát triển đô thị tỉnh, Chương trình phát triển đô thị quốc gia, Chương trình phát triển đô thị vùng theo mục tiêu trọng tâm (nếu có), Kế hoạch thực hiện phân loại đô thị toàn quốc;</w:t>
            </w:r>
          </w:p>
          <w:p w14:paraId="7D88DCDB" w14:textId="77777777" w:rsidR="003665BF" w:rsidRPr="003665BF" w:rsidRDefault="003665BF" w:rsidP="00962AD0">
            <w:pPr>
              <w:widowControl w:val="0"/>
              <w:spacing w:before="0" w:after="0"/>
              <w:rPr>
                <w:sz w:val="24"/>
              </w:rPr>
            </w:pPr>
            <w:r w:rsidRPr="003665BF">
              <w:rPr>
                <w:sz w:val="24"/>
              </w:rPr>
              <w:t>b) Phát triển các đô thị, đô thị mới trong hệ thống;</w:t>
            </w:r>
          </w:p>
          <w:p w14:paraId="068DC508" w14:textId="77777777" w:rsidR="003665BF" w:rsidRPr="003665BF" w:rsidRDefault="003665BF" w:rsidP="00962AD0">
            <w:pPr>
              <w:widowControl w:val="0"/>
              <w:spacing w:before="0" w:after="0"/>
              <w:rPr>
                <w:sz w:val="24"/>
              </w:rPr>
            </w:pPr>
            <w:r w:rsidRPr="003665BF">
              <w:rPr>
                <w:sz w:val="24"/>
              </w:rPr>
              <w:t>c) Phát triển liên kết đô thị theo mạng lưới giữa các đô thị, đô thị với khu vực nông thôn theo quy hoạch;</w:t>
            </w:r>
          </w:p>
          <w:p w14:paraId="07CC86F9" w14:textId="77777777" w:rsidR="003665BF" w:rsidRPr="003665BF" w:rsidRDefault="003665BF" w:rsidP="00962AD0">
            <w:pPr>
              <w:widowControl w:val="0"/>
              <w:spacing w:before="0" w:after="0"/>
              <w:rPr>
                <w:sz w:val="24"/>
              </w:rPr>
            </w:pPr>
            <w:r w:rsidRPr="003665BF">
              <w:rPr>
                <w:sz w:val="24"/>
              </w:rPr>
              <w:t>d) Đánh giá thực trạng phát triển đô thị của toàn hệ thống đô thị.</w:t>
            </w:r>
          </w:p>
          <w:p w14:paraId="4C62A160" w14:textId="77777777" w:rsidR="003665BF" w:rsidRPr="003665BF" w:rsidRDefault="003665BF" w:rsidP="00962AD0">
            <w:pPr>
              <w:widowControl w:val="0"/>
              <w:spacing w:before="0" w:after="0"/>
              <w:rPr>
                <w:sz w:val="24"/>
              </w:rPr>
            </w:pPr>
            <w:r w:rsidRPr="003665BF">
              <w:rPr>
                <w:sz w:val="24"/>
              </w:rPr>
              <w:t>2. Tổ chức thực hiện phát triển đô thị và các khu vực trong đô thị theo quy hoạch đô thị được phê duyệt bao gồm các hoạt động sau:</w:t>
            </w:r>
          </w:p>
          <w:p w14:paraId="7ED5AC13" w14:textId="77777777" w:rsidR="003665BF" w:rsidRPr="003665BF" w:rsidRDefault="003665BF" w:rsidP="00962AD0">
            <w:pPr>
              <w:widowControl w:val="0"/>
              <w:spacing w:before="0" w:after="0"/>
              <w:rPr>
                <w:sz w:val="24"/>
              </w:rPr>
            </w:pPr>
            <w:r w:rsidRPr="003665BF">
              <w:rPr>
                <w:sz w:val="24"/>
              </w:rPr>
              <w:t>a) Tổ chức lập, thẩm định, phê duyệt, công bố chương trình phát triển đô thị; các kế hoạch, phương án, quy định, quy chế, hướng dẫn quản lý phát triển đô thị, các cơ chế ưu tiên, ưu đãi, hỗ trợ thu hút đầu tư phát triển đô thị theo quy định của Luật này và pháp luật có liên quan;</w:t>
            </w:r>
          </w:p>
          <w:p w14:paraId="66374AB0" w14:textId="77777777" w:rsidR="003665BF" w:rsidRPr="003665BF" w:rsidRDefault="003665BF" w:rsidP="00962AD0">
            <w:pPr>
              <w:widowControl w:val="0"/>
              <w:spacing w:before="0" w:after="0"/>
              <w:rPr>
                <w:sz w:val="24"/>
              </w:rPr>
            </w:pPr>
            <w:r w:rsidRPr="003665BF">
              <w:rPr>
                <w:sz w:val="24"/>
              </w:rPr>
              <w:t>b) Tổ chức phát triển hạ tầng đô thị;</w:t>
            </w:r>
          </w:p>
          <w:p w14:paraId="72393074" w14:textId="77777777" w:rsidR="003665BF" w:rsidRPr="003665BF" w:rsidRDefault="003665BF" w:rsidP="00962AD0">
            <w:pPr>
              <w:widowControl w:val="0"/>
              <w:spacing w:before="0" w:after="0"/>
              <w:rPr>
                <w:sz w:val="24"/>
              </w:rPr>
            </w:pPr>
            <w:r w:rsidRPr="003665BF">
              <w:rPr>
                <w:sz w:val="24"/>
              </w:rPr>
              <w:t>c) Tổ chức phát triển mới, cải tạo đô thị hiện hữu, phát triển không gian ngầm đô thị;</w:t>
            </w:r>
          </w:p>
          <w:p w14:paraId="1704CF46" w14:textId="77777777" w:rsidR="003665BF" w:rsidRPr="003665BF" w:rsidRDefault="003665BF" w:rsidP="00962AD0">
            <w:pPr>
              <w:widowControl w:val="0"/>
              <w:spacing w:before="0" w:after="0"/>
              <w:rPr>
                <w:sz w:val="24"/>
              </w:rPr>
            </w:pPr>
            <w:r w:rsidRPr="003665BF">
              <w:rPr>
                <w:sz w:val="24"/>
              </w:rPr>
              <w:t>d) Quản lý cung cấp dịch vụ hạ tầng đô thị;</w:t>
            </w:r>
          </w:p>
          <w:p w14:paraId="2E907118" w14:textId="77777777" w:rsidR="003665BF" w:rsidRPr="003665BF" w:rsidRDefault="003665BF" w:rsidP="00962AD0">
            <w:pPr>
              <w:widowControl w:val="0"/>
              <w:spacing w:before="0" w:after="0"/>
              <w:rPr>
                <w:sz w:val="24"/>
              </w:rPr>
            </w:pPr>
            <w:r w:rsidRPr="003665BF">
              <w:rPr>
                <w:sz w:val="24"/>
              </w:rPr>
              <w:t>đ) Đánh giá theo các yêu cầu phát triển đô thị; thực hiện phân loại đô thị.</w:t>
            </w:r>
          </w:p>
          <w:p w14:paraId="764F7630" w14:textId="77777777" w:rsidR="003665BF" w:rsidRPr="003665BF" w:rsidRDefault="003665BF" w:rsidP="00962AD0">
            <w:pPr>
              <w:widowControl w:val="0"/>
              <w:spacing w:before="0" w:after="0"/>
              <w:rPr>
                <w:sz w:val="24"/>
              </w:rPr>
            </w:pPr>
            <w:r w:rsidRPr="003665BF">
              <w:rPr>
                <w:sz w:val="24"/>
              </w:rPr>
              <w:t>3. Nhà nước bảo đảm kinh phí theo quy định của pháp luật ngân sách nhà nước đối với các hoạt động quản lý phát triển đô thị gồm:</w:t>
            </w:r>
          </w:p>
          <w:p w14:paraId="617612C9" w14:textId="77777777" w:rsidR="003665BF" w:rsidRPr="003665BF" w:rsidRDefault="003665BF" w:rsidP="00962AD0">
            <w:pPr>
              <w:widowControl w:val="0"/>
              <w:spacing w:before="0" w:after="0"/>
              <w:rPr>
                <w:sz w:val="24"/>
              </w:rPr>
            </w:pPr>
            <w:r w:rsidRPr="003665BF">
              <w:rPr>
                <w:sz w:val="24"/>
              </w:rPr>
              <w:t xml:space="preserve">a) Lập, thẩm định, quyết định hoặc phê duyệt, công bố và điều chỉnh Chương trình phát triển đô thị, Kế hoạch phát triển đồng bộ hệ thống hạ tầng kỹ thuật, Kế hoạch phát triển không gian ngầm, Quy chế </w:t>
            </w:r>
            <w:r w:rsidRPr="003665BF">
              <w:rPr>
                <w:sz w:val="24"/>
              </w:rPr>
              <w:lastRenderedPageBreak/>
              <w:t>quản lý, sử dụng, khai thác không gian ngầm đô thị, Phương án tổng thể cải tạo đô thị; Hướng dẫn kiểm soát phát triển đô thị;</w:t>
            </w:r>
          </w:p>
          <w:p w14:paraId="09BB92E6" w14:textId="77777777" w:rsidR="003665BF" w:rsidRPr="003665BF" w:rsidRDefault="003665BF" w:rsidP="00962AD0">
            <w:pPr>
              <w:widowControl w:val="0"/>
              <w:spacing w:before="0" w:after="0"/>
              <w:rPr>
                <w:sz w:val="24"/>
              </w:rPr>
            </w:pPr>
            <w:r w:rsidRPr="003665BF">
              <w:rPr>
                <w:sz w:val="24"/>
              </w:rPr>
              <w:t xml:space="preserve">b) Lập, thẩm định, phê duyệt, công bố việc đánh giá phân loại đô thị; đánh giá trình độ phát triển hạ tầng và không gian đô thị; </w:t>
            </w:r>
          </w:p>
          <w:p w14:paraId="7BFF27EA" w14:textId="77777777" w:rsidR="003665BF" w:rsidRPr="003665BF" w:rsidRDefault="003665BF" w:rsidP="00962AD0">
            <w:pPr>
              <w:widowControl w:val="0"/>
              <w:spacing w:before="0" w:after="0"/>
              <w:rPr>
                <w:sz w:val="24"/>
              </w:rPr>
            </w:pPr>
            <w:r w:rsidRPr="003665BF">
              <w:rPr>
                <w:sz w:val="24"/>
              </w:rPr>
              <w:t>c) Xây dựng, quản lý, vận hành, duy trì hệ thống thông tin, cơ sở dữ liệu về phát triển đô thị;</w:t>
            </w:r>
          </w:p>
          <w:p w14:paraId="06AB3C37" w14:textId="77777777" w:rsidR="003665BF" w:rsidRPr="003665BF" w:rsidRDefault="003665BF" w:rsidP="00962AD0">
            <w:pPr>
              <w:widowControl w:val="0"/>
              <w:spacing w:before="0" w:after="0"/>
              <w:rPr>
                <w:sz w:val="24"/>
              </w:rPr>
            </w:pPr>
            <w:r w:rsidRPr="003665BF">
              <w:rPr>
                <w:sz w:val="24"/>
              </w:rPr>
              <w:t>d) Điều tra, khảo sát đánh giá thực trạng phát triển của toàn hệ thống đô thị theo từng giai đoạn 05 năm;</w:t>
            </w:r>
          </w:p>
          <w:p w14:paraId="7231B55C" w14:textId="77777777" w:rsidR="003665BF" w:rsidRPr="003665BF" w:rsidRDefault="003665BF" w:rsidP="00962AD0">
            <w:pPr>
              <w:widowControl w:val="0"/>
              <w:spacing w:before="0" w:after="0"/>
              <w:rPr>
                <w:b/>
                <w:sz w:val="24"/>
              </w:rPr>
            </w:pPr>
            <w:r w:rsidRPr="003665BF">
              <w:rPr>
                <w:sz w:val="24"/>
              </w:rPr>
              <w:t>đ) Chính phủ hướng dẫn quy định chi tiết Khoản này.</w:t>
            </w:r>
          </w:p>
        </w:tc>
        <w:tc>
          <w:tcPr>
            <w:tcW w:w="1660" w:type="pct"/>
          </w:tcPr>
          <w:p w14:paraId="78079124" w14:textId="77777777" w:rsidR="003665BF" w:rsidRPr="003665BF" w:rsidRDefault="003665BF" w:rsidP="00962AD0">
            <w:pPr>
              <w:widowControl w:val="0"/>
              <w:spacing w:before="0" w:after="0"/>
              <w:rPr>
                <w:sz w:val="24"/>
              </w:rPr>
            </w:pPr>
          </w:p>
        </w:tc>
        <w:tc>
          <w:tcPr>
            <w:tcW w:w="849" w:type="pct"/>
          </w:tcPr>
          <w:p w14:paraId="555802B2" w14:textId="77777777" w:rsidR="003665BF" w:rsidRPr="003665BF" w:rsidRDefault="003665BF" w:rsidP="00962AD0">
            <w:pPr>
              <w:widowControl w:val="0"/>
              <w:spacing w:before="0" w:after="0"/>
              <w:rPr>
                <w:sz w:val="24"/>
              </w:rPr>
            </w:pPr>
          </w:p>
        </w:tc>
      </w:tr>
      <w:tr w:rsidR="003E4436" w:rsidRPr="003665BF" w14:paraId="542E476D" w14:textId="77777777" w:rsidTr="003E4436">
        <w:tc>
          <w:tcPr>
            <w:tcW w:w="132" w:type="pct"/>
          </w:tcPr>
          <w:p w14:paraId="4FFEE604" w14:textId="77777777" w:rsidR="003665BF" w:rsidRPr="003665BF" w:rsidRDefault="003665BF" w:rsidP="00962AD0">
            <w:pPr>
              <w:widowControl w:val="0"/>
              <w:spacing w:before="0" w:after="0"/>
              <w:rPr>
                <w:sz w:val="24"/>
              </w:rPr>
            </w:pPr>
          </w:p>
        </w:tc>
        <w:tc>
          <w:tcPr>
            <w:tcW w:w="2359" w:type="pct"/>
          </w:tcPr>
          <w:p w14:paraId="00CB16BA" w14:textId="77777777" w:rsidR="003665BF" w:rsidRPr="003665BF" w:rsidRDefault="003665BF" w:rsidP="00962AD0">
            <w:pPr>
              <w:widowControl w:val="0"/>
              <w:spacing w:before="0" w:after="0"/>
              <w:rPr>
                <w:b/>
                <w:sz w:val="24"/>
              </w:rPr>
            </w:pPr>
            <w:r w:rsidRPr="003665BF">
              <w:rPr>
                <w:b/>
                <w:sz w:val="24"/>
              </w:rPr>
              <w:t>Điều 9. Hợp tác quốc tế về phát triển đô thị</w:t>
            </w:r>
          </w:p>
          <w:p w14:paraId="0A3386EF" w14:textId="77777777" w:rsidR="003665BF" w:rsidRPr="003665BF" w:rsidRDefault="003665BF" w:rsidP="00962AD0">
            <w:pPr>
              <w:widowControl w:val="0"/>
              <w:spacing w:before="0" w:after="0"/>
              <w:rPr>
                <w:sz w:val="24"/>
              </w:rPr>
            </w:pPr>
            <w:r w:rsidRPr="003665BF">
              <w:rPr>
                <w:sz w:val="24"/>
              </w:rPr>
              <w:t xml:space="preserve">1. Hợp tác quốc tế trong hoạt động </w:t>
            </w:r>
            <w:r w:rsidRPr="003665BF">
              <w:rPr>
                <w:sz w:val="24"/>
                <w:lang w:val="vi-VN"/>
              </w:rPr>
              <w:t>quản lý phát triển đô thị</w:t>
            </w:r>
            <w:r w:rsidRPr="003665BF">
              <w:rPr>
                <w:sz w:val="24"/>
              </w:rPr>
              <w:t xml:space="preserve"> phải phù hợp với đường lối và chính sách đối ngoại của Việt Nam; bảo đảm nguyên tắc hòa bình, hợp tác, hữu nghị cùng phát triển trên cơ sở tôn trọng độc lập, chủ quyền và toàn vẹn lãnh thổ, </w:t>
            </w:r>
            <w:r w:rsidRPr="003665BF">
              <w:rPr>
                <w:sz w:val="24"/>
                <w:lang w:val="vi-VN"/>
              </w:rPr>
              <w:t>bình đẳng, cùng có lợi</w:t>
            </w:r>
            <w:r w:rsidRPr="003665BF">
              <w:rPr>
                <w:sz w:val="24"/>
              </w:rPr>
              <w:t xml:space="preserve">, bảo đảm, phù hợp pháp luật Việt Nam và các điều ước quốc tế có liên quan mà nước Cộng hòa xã hội chủ nghĩa Việt Nam là thành viên. </w:t>
            </w:r>
          </w:p>
          <w:p w14:paraId="75CC3C7D" w14:textId="77777777" w:rsidR="003665BF" w:rsidRPr="003665BF" w:rsidRDefault="003665BF" w:rsidP="00962AD0">
            <w:pPr>
              <w:widowControl w:val="0"/>
              <w:spacing w:before="0" w:after="0"/>
              <w:rPr>
                <w:sz w:val="24"/>
                <w:lang w:val="vi-VN"/>
              </w:rPr>
            </w:pPr>
            <w:r w:rsidRPr="003665BF">
              <w:rPr>
                <w:sz w:val="24"/>
              </w:rPr>
              <w:t>2</w:t>
            </w:r>
            <w:r w:rsidRPr="003665BF">
              <w:rPr>
                <w:sz w:val="24"/>
                <w:lang w:val="vi-VN"/>
              </w:rPr>
              <w:t xml:space="preserve">. </w:t>
            </w:r>
            <w:r w:rsidRPr="003665BF">
              <w:rPr>
                <w:sz w:val="24"/>
              </w:rPr>
              <w:t xml:space="preserve">Nội dung hợp tác quốc tế trong hoạt động quản lý </w:t>
            </w:r>
            <w:r w:rsidRPr="003665BF">
              <w:rPr>
                <w:sz w:val="24"/>
                <w:lang w:val="vi-VN"/>
              </w:rPr>
              <w:t>phát triển đô thị</w:t>
            </w:r>
            <w:r w:rsidRPr="003665BF">
              <w:rPr>
                <w:sz w:val="24"/>
              </w:rPr>
              <w:t>:</w:t>
            </w:r>
          </w:p>
          <w:p w14:paraId="37397F8F" w14:textId="77777777" w:rsidR="003665BF" w:rsidRPr="003665BF" w:rsidRDefault="003665BF" w:rsidP="00962AD0">
            <w:pPr>
              <w:widowControl w:val="0"/>
              <w:spacing w:before="0" w:after="0"/>
              <w:rPr>
                <w:sz w:val="24"/>
                <w:lang w:val="vi-VN"/>
              </w:rPr>
            </w:pPr>
            <w:r w:rsidRPr="003665BF">
              <w:rPr>
                <w:sz w:val="24"/>
              </w:rPr>
              <w:t xml:space="preserve">a) Trao đổi, chia sẻ kinh nghiệm, hợp tác nghiên cứu khoa học, chuyển giao công nghệ; </w:t>
            </w:r>
          </w:p>
          <w:p w14:paraId="33DF61A6" w14:textId="77777777" w:rsidR="003665BF" w:rsidRPr="003665BF" w:rsidRDefault="003665BF" w:rsidP="00962AD0">
            <w:pPr>
              <w:widowControl w:val="0"/>
              <w:spacing w:before="0" w:after="0"/>
              <w:rPr>
                <w:sz w:val="24"/>
                <w:lang w:val="vi-VN"/>
              </w:rPr>
            </w:pPr>
            <w:r w:rsidRPr="003665BF">
              <w:rPr>
                <w:sz w:val="24"/>
              </w:rPr>
              <w:t>b) Tham quan, khảo sát, học tập, đào tạo, bồi dưỡng, nâng cao trình độ nguồn nhân</w:t>
            </w:r>
            <w:r w:rsidRPr="003665BF">
              <w:rPr>
                <w:sz w:val="24"/>
                <w:lang w:val="vi-VN"/>
              </w:rPr>
              <w:t xml:space="preserve"> </w:t>
            </w:r>
            <w:r w:rsidRPr="003665BF">
              <w:rPr>
                <w:sz w:val="24"/>
              </w:rPr>
              <w:t>lực;</w:t>
            </w:r>
          </w:p>
          <w:p w14:paraId="1BB1E8D6" w14:textId="77777777" w:rsidR="003665BF" w:rsidRPr="003665BF" w:rsidRDefault="003665BF" w:rsidP="00962AD0">
            <w:pPr>
              <w:widowControl w:val="0"/>
              <w:spacing w:before="0" w:after="0"/>
              <w:rPr>
                <w:sz w:val="24"/>
              </w:rPr>
            </w:pPr>
            <w:r w:rsidRPr="003665BF">
              <w:rPr>
                <w:sz w:val="24"/>
              </w:rPr>
              <w:t>c) Hỗ trợ nguồn lực.</w:t>
            </w:r>
          </w:p>
          <w:p w14:paraId="133E10D1" w14:textId="77777777" w:rsidR="003665BF" w:rsidRPr="003665BF" w:rsidRDefault="003665BF" w:rsidP="00962AD0">
            <w:pPr>
              <w:widowControl w:val="0"/>
              <w:spacing w:before="0" w:after="0"/>
              <w:rPr>
                <w:sz w:val="24"/>
              </w:rPr>
            </w:pPr>
            <w:r w:rsidRPr="003665BF">
              <w:rPr>
                <w:sz w:val="24"/>
              </w:rPr>
              <w:t>3. Khuyến khích các đô thị tăng cường hợp tác quốc tế với các đô thị, các tổ chức quốc tế và xây dựng thương hiệu đô thị trong khu vực và trên thế giới.</w:t>
            </w:r>
          </w:p>
        </w:tc>
        <w:tc>
          <w:tcPr>
            <w:tcW w:w="1660" w:type="pct"/>
          </w:tcPr>
          <w:p w14:paraId="4F17E8CF" w14:textId="77777777" w:rsidR="003665BF" w:rsidRPr="003665BF" w:rsidRDefault="003665BF" w:rsidP="00962AD0">
            <w:pPr>
              <w:widowControl w:val="0"/>
              <w:spacing w:before="0" w:after="0"/>
              <w:rPr>
                <w:sz w:val="24"/>
              </w:rPr>
            </w:pPr>
          </w:p>
        </w:tc>
        <w:tc>
          <w:tcPr>
            <w:tcW w:w="849" w:type="pct"/>
          </w:tcPr>
          <w:p w14:paraId="634B2098" w14:textId="77777777" w:rsidR="003665BF" w:rsidRPr="003665BF" w:rsidRDefault="003665BF" w:rsidP="00962AD0">
            <w:pPr>
              <w:widowControl w:val="0"/>
              <w:spacing w:before="0" w:after="0"/>
              <w:rPr>
                <w:sz w:val="24"/>
              </w:rPr>
            </w:pPr>
          </w:p>
        </w:tc>
      </w:tr>
      <w:tr w:rsidR="003E4436" w:rsidRPr="003665BF" w14:paraId="6C15A3AC" w14:textId="77777777" w:rsidTr="003E4436">
        <w:tc>
          <w:tcPr>
            <w:tcW w:w="132" w:type="pct"/>
          </w:tcPr>
          <w:p w14:paraId="0E770322" w14:textId="77777777" w:rsidR="003665BF" w:rsidRPr="003665BF" w:rsidRDefault="003665BF" w:rsidP="00962AD0">
            <w:pPr>
              <w:widowControl w:val="0"/>
              <w:spacing w:before="0" w:after="0"/>
              <w:rPr>
                <w:sz w:val="24"/>
              </w:rPr>
            </w:pPr>
          </w:p>
        </w:tc>
        <w:tc>
          <w:tcPr>
            <w:tcW w:w="2359" w:type="pct"/>
          </w:tcPr>
          <w:p w14:paraId="06BFDD5D" w14:textId="77777777" w:rsidR="003665BF" w:rsidRPr="003665BF" w:rsidRDefault="003665BF" w:rsidP="00962AD0">
            <w:pPr>
              <w:widowControl w:val="0"/>
              <w:spacing w:before="0" w:after="0"/>
              <w:rPr>
                <w:b/>
                <w:sz w:val="24"/>
              </w:rPr>
            </w:pPr>
            <w:r w:rsidRPr="003665BF">
              <w:rPr>
                <w:b/>
                <w:sz w:val="24"/>
              </w:rPr>
              <w:t>Điều 10. Ngày đô thị Việt Nam</w:t>
            </w:r>
          </w:p>
          <w:p w14:paraId="099BDA22" w14:textId="77777777" w:rsidR="003665BF" w:rsidRPr="003665BF" w:rsidRDefault="003665BF" w:rsidP="00962AD0">
            <w:pPr>
              <w:widowControl w:val="0"/>
              <w:spacing w:before="0" w:after="0"/>
              <w:rPr>
                <w:sz w:val="24"/>
              </w:rPr>
            </w:pPr>
            <w:r w:rsidRPr="003665BF">
              <w:rPr>
                <w:sz w:val="24"/>
              </w:rPr>
              <w:t xml:space="preserve">1. </w:t>
            </w:r>
            <w:r w:rsidRPr="003665BF">
              <w:rPr>
                <w:sz w:val="24"/>
                <w:lang w:val="vi-VN"/>
              </w:rPr>
              <w:t>N</w:t>
            </w:r>
            <w:r w:rsidRPr="003665BF">
              <w:rPr>
                <w:sz w:val="24"/>
              </w:rPr>
              <w:t>gày 08</w:t>
            </w:r>
            <w:r w:rsidRPr="003665BF">
              <w:rPr>
                <w:sz w:val="24"/>
                <w:lang w:val="vi-VN"/>
              </w:rPr>
              <w:t xml:space="preserve"> tháng </w:t>
            </w:r>
            <w:r w:rsidRPr="003665BF">
              <w:rPr>
                <w:sz w:val="24"/>
              </w:rPr>
              <w:t>11 hàng năm là Ngày đô thị Việt Nam.</w:t>
            </w:r>
          </w:p>
          <w:p w14:paraId="3B0BF74F" w14:textId="77777777" w:rsidR="003665BF" w:rsidRPr="003665BF" w:rsidRDefault="003665BF" w:rsidP="00962AD0">
            <w:pPr>
              <w:widowControl w:val="0"/>
              <w:spacing w:before="0" w:after="0"/>
              <w:rPr>
                <w:sz w:val="24"/>
              </w:rPr>
            </w:pPr>
            <w:r w:rsidRPr="003665BF">
              <w:rPr>
                <w:sz w:val="24"/>
              </w:rPr>
              <w:t xml:space="preserve">2. Các hoạt động chào mừng ngày Đô thị Việt Nam hàng năm phải bảo đảm thiết thực, tiết kiệm, hiệu quả, động viên và thu hút sự quan tâm của các tầng lớp nhân dân, chính quyền các đô thị, các nhà quy hoạch, kiến trúc, các nhà đầu tư phát triển đô thị, các chuyên gia và các tổ chức xã hội - nghề nghiệp tích cực tham gia phát triển đô thị. </w:t>
            </w:r>
          </w:p>
          <w:p w14:paraId="551B6AF0" w14:textId="77777777" w:rsidR="003665BF" w:rsidRPr="003665BF" w:rsidRDefault="003665BF" w:rsidP="00962AD0">
            <w:pPr>
              <w:widowControl w:val="0"/>
              <w:spacing w:before="0" w:after="0"/>
              <w:rPr>
                <w:sz w:val="24"/>
              </w:rPr>
            </w:pPr>
            <w:r w:rsidRPr="003665BF">
              <w:rPr>
                <w:sz w:val="24"/>
              </w:rPr>
              <w:t xml:space="preserve">3. Chính quyền các cấp có hình thức tuyên truyền, nâng cao nhận thức của cán bộ quản lý và chuyên môn chính quyền các cấp, tổ chức, cá nhân, dân cư đô thị về các trách nhiệm, yêu cầu quản lý phát </w:t>
            </w:r>
            <w:r w:rsidRPr="003665BF">
              <w:rPr>
                <w:sz w:val="24"/>
              </w:rPr>
              <w:lastRenderedPageBreak/>
              <w:t>triển đô thị; biểu dương, khen thưởng các tổ chức, cá nhân và các đô thị có thành tích xuất sắc trong công tác quy hoạch, xây dựng và quản lý phát triển đô thị.</w:t>
            </w:r>
          </w:p>
        </w:tc>
        <w:tc>
          <w:tcPr>
            <w:tcW w:w="1660" w:type="pct"/>
          </w:tcPr>
          <w:p w14:paraId="17E25FD8" w14:textId="77777777" w:rsidR="003665BF" w:rsidRPr="003665BF" w:rsidRDefault="003665BF" w:rsidP="00962AD0">
            <w:pPr>
              <w:widowControl w:val="0"/>
              <w:spacing w:before="0" w:after="0"/>
              <w:rPr>
                <w:sz w:val="24"/>
              </w:rPr>
            </w:pPr>
          </w:p>
        </w:tc>
        <w:tc>
          <w:tcPr>
            <w:tcW w:w="849" w:type="pct"/>
          </w:tcPr>
          <w:p w14:paraId="62838F19" w14:textId="77777777" w:rsidR="003665BF" w:rsidRPr="003665BF" w:rsidRDefault="003665BF" w:rsidP="00962AD0">
            <w:pPr>
              <w:widowControl w:val="0"/>
              <w:spacing w:before="0" w:after="0"/>
              <w:rPr>
                <w:sz w:val="24"/>
              </w:rPr>
            </w:pPr>
          </w:p>
        </w:tc>
      </w:tr>
      <w:tr w:rsidR="003E4436" w:rsidRPr="003665BF" w14:paraId="01EF89A0" w14:textId="77777777" w:rsidTr="003E4436">
        <w:tc>
          <w:tcPr>
            <w:tcW w:w="132" w:type="pct"/>
          </w:tcPr>
          <w:p w14:paraId="1534E56A" w14:textId="77777777" w:rsidR="003665BF" w:rsidRPr="003665BF" w:rsidRDefault="003665BF" w:rsidP="00962AD0">
            <w:pPr>
              <w:widowControl w:val="0"/>
              <w:spacing w:before="0" w:after="0"/>
              <w:rPr>
                <w:sz w:val="24"/>
              </w:rPr>
            </w:pPr>
          </w:p>
        </w:tc>
        <w:tc>
          <w:tcPr>
            <w:tcW w:w="2359" w:type="pct"/>
          </w:tcPr>
          <w:p w14:paraId="2951C496" w14:textId="77777777" w:rsidR="003665BF" w:rsidRPr="003665BF" w:rsidRDefault="003665BF" w:rsidP="00962AD0">
            <w:pPr>
              <w:widowControl w:val="0"/>
              <w:spacing w:before="0" w:after="0"/>
              <w:rPr>
                <w:b/>
                <w:sz w:val="24"/>
              </w:rPr>
            </w:pPr>
            <w:r w:rsidRPr="003665BF">
              <w:rPr>
                <w:b/>
                <w:sz w:val="24"/>
              </w:rPr>
              <w:t>Điều 11. Các hành vi bị nghiêm cấm</w:t>
            </w:r>
          </w:p>
          <w:p w14:paraId="40EF875B" w14:textId="77777777" w:rsidR="003665BF" w:rsidRPr="003665BF" w:rsidRDefault="003665BF" w:rsidP="00962AD0">
            <w:pPr>
              <w:widowControl w:val="0"/>
              <w:spacing w:before="0" w:after="0"/>
              <w:rPr>
                <w:sz w:val="24"/>
              </w:rPr>
            </w:pPr>
            <w:r w:rsidRPr="003665BF">
              <w:rPr>
                <w:sz w:val="24"/>
              </w:rPr>
              <w:t>1. Thực hiện các hoạt động phát triển đô thị xâm phạm vào khu vực bảo đảm quốc phòng, an ninh quốc gia.</w:t>
            </w:r>
          </w:p>
          <w:p w14:paraId="4028983B" w14:textId="77777777" w:rsidR="003665BF" w:rsidRPr="003665BF" w:rsidRDefault="003665BF" w:rsidP="00962AD0">
            <w:pPr>
              <w:widowControl w:val="0"/>
              <w:spacing w:before="0" w:after="0"/>
              <w:rPr>
                <w:sz w:val="24"/>
              </w:rPr>
            </w:pPr>
            <w:r w:rsidRPr="003665BF">
              <w:rPr>
                <w:sz w:val="24"/>
              </w:rPr>
              <w:t>2. Phá hoại các công trình hạ tầng đô thị, không gian ngầm đô thị.</w:t>
            </w:r>
          </w:p>
          <w:p w14:paraId="7064F808" w14:textId="77777777" w:rsidR="003665BF" w:rsidRPr="003665BF" w:rsidRDefault="003665BF" w:rsidP="00962AD0">
            <w:pPr>
              <w:widowControl w:val="0"/>
              <w:spacing w:before="0" w:after="0"/>
              <w:rPr>
                <w:sz w:val="24"/>
              </w:rPr>
            </w:pPr>
            <w:r w:rsidRPr="003665BF">
              <w:rPr>
                <w:sz w:val="24"/>
              </w:rPr>
              <w:t>3. Sử dụng sai mục đích phạm vi bảo vệ và hành lang an toàn theo quy định đối với các công trình hạ tầng kỹ thuật, công trình ngầm, không gian ngầm đô thị.</w:t>
            </w:r>
          </w:p>
          <w:p w14:paraId="6C8C3A9F" w14:textId="77777777" w:rsidR="003665BF" w:rsidRPr="003665BF" w:rsidRDefault="003665BF" w:rsidP="00962AD0">
            <w:pPr>
              <w:widowControl w:val="0"/>
              <w:spacing w:before="0" w:after="0"/>
              <w:rPr>
                <w:sz w:val="24"/>
              </w:rPr>
            </w:pPr>
            <w:r w:rsidRPr="003665BF">
              <w:rPr>
                <w:sz w:val="24"/>
              </w:rPr>
              <w:t>4. Chặt, hạ cây xanh, san lấp khu đất, đồi núi, hồ ao, mặt nước mà chưa được cơ quan nhà nước có thẩm quyền cho phép.</w:t>
            </w:r>
          </w:p>
          <w:p w14:paraId="5AB1DF5E" w14:textId="77777777" w:rsidR="003665BF" w:rsidRPr="003665BF" w:rsidRDefault="003665BF" w:rsidP="00962AD0">
            <w:pPr>
              <w:widowControl w:val="0"/>
              <w:spacing w:before="0" w:after="0"/>
              <w:rPr>
                <w:sz w:val="24"/>
              </w:rPr>
            </w:pPr>
            <w:r w:rsidRPr="003665BF">
              <w:rPr>
                <w:sz w:val="24"/>
              </w:rPr>
              <w:t>5. Cản trở sự tham gia của cộng đồng trong quản lý phát triển đô thị.</w:t>
            </w:r>
          </w:p>
        </w:tc>
        <w:tc>
          <w:tcPr>
            <w:tcW w:w="1660" w:type="pct"/>
          </w:tcPr>
          <w:p w14:paraId="74D311DB" w14:textId="77777777" w:rsidR="003665BF" w:rsidRPr="003665BF" w:rsidRDefault="003665BF" w:rsidP="00962AD0">
            <w:pPr>
              <w:widowControl w:val="0"/>
              <w:spacing w:before="0" w:after="0"/>
              <w:rPr>
                <w:sz w:val="24"/>
              </w:rPr>
            </w:pPr>
          </w:p>
        </w:tc>
        <w:tc>
          <w:tcPr>
            <w:tcW w:w="849" w:type="pct"/>
          </w:tcPr>
          <w:p w14:paraId="6060F04C" w14:textId="77777777" w:rsidR="003665BF" w:rsidRPr="003665BF" w:rsidRDefault="003665BF" w:rsidP="00962AD0">
            <w:pPr>
              <w:widowControl w:val="0"/>
              <w:spacing w:before="0" w:after="0"/>
              <w:rPr>
                <w:sz w:val="24"/>
              </w:rPr>
            </w:pPr>
          </w:p>
        </w:tc>
      </w:tr>
      <w:tr w:rsidR="003E4436" w:rsidRPr="003665BF" w14:paraId="7A0533EE" w14:textId="77777777" w:rsidTr="003E4436">
        <w:tc>
          <w:tcPr>
            <w:tcW w:w="132" w:type="pct"/>
          </w:tcPr>
          <w:p w14:paraId="5D7F75D2" w14:textId="77777777" w:rsidR="003665BF" w:rsidRPr="003665BF" w:rsidRDefault="003665BF" w:rsidP="00962AD0">
            <w:pPr>
              <w:widowControl w:val="0"/>
              <w:spacing w:before="0" w:after="0"/>
              <w:rPr>
                <w:sz w:val="24"/>
              </w:rPr>
            </w:pPr>
          </w:p>
        </w:tc>
        <w:tc>
          <w:tcPr>
            <w:tcW w:w="2359" w:type="pct"/>
          </w:tcPr>
          <w:p w14:paraId="7DD7EA0E" w14:textId="77777777" w:rsidR="003665BF" w:rsidRPr="003665BF" w:rsidRDefault="003665BF" w:rsidP="00962AD0">
            <w:pPr>
              <w:widowControl w:val="0"/>
              <w:spacing w:before="0" w:after="0"/>
              <w:rPr>
                <w:b/>
                <w:sz w:val="24"/>
              </w:rPr>
            </w:pPr>
            <w:r w:rsidRPr="003665BF">
              <w:rPr>
                <w:b/>
                <w:sz w:val="24"/>
              </w:rPr>
              <w:t>Điều 12. Quy định chung về phát triển hệ thống đô thị</w:t>
            </w:r>
          </w:p>
          <w:p w14:paraId="5F3B1A16" w14:textId="77777777" w:rsidR="003665BF" w:rsidRPr="003665BF" w:rsidRDefault="003665BF" w:rsidP="00962AD0">
            <w:pPr>
              <w:widowControl w:val="0"/>
              <w:spacing w:before="0" w:after="0"/>
              <w:rPr>
                <w:sz w:val="24"/>
              </w:rPr>
            </w:pPr>
            <w:r w:rsidRPr="003665BF">
              <w:rPr>
                <w:sz w:val="24"/>
              </w:rPr>
              <w:t>1. Phát triển hệ thống đô thị phải đáp ứng quy định sau:</w:t>
            </w:r>
          </w:p>
          <w:p w14:paraId="7964B9B2" w14:textId="77777777" w:rsidR="003665BF" w:rsidRPr="003665BF" w:rsidRDefault="003665BF" w:rsidP="00962AD0">
            <w:pPr>
              <w:widowControl w:val="0"/>
              <w:spacing w:before="0" w:after="0"/>
              <w:rPr>
                <w:sz w:val="24"/>
              </w:rPr>
            </w:pPr>
            <w:r w:rsidRPr="003665BF">
              <w:rPr>
                <w:sz w:val="24"/>
              </w:rPr>
              <w:t>a) Phát triển hệ thống đô thị phải theo quy hoạch đã được phê duyệt, bảo đảm liên kết vùng và phù hợp với định hướng phát triển kinh tế - xã hội;</w:t>
            </w:r>
          </w:p>
          <w:p w14:paraId="2834DD99" w14:textId="77777777" w:rsidR="003665BF" w:rsidRPr="003665BF" w:rsidRDefault="003665BF" w:rsidP="00962AD0">
            <w:pPr>
              <w:widowControl w:val="0"/>
              <w:spacing w:before="0" w:after="0"/>
              <w:rPr>
                <w:sz w:val="24"/>
              </w:rPr>
            </w:pPr>
            <w:r w:rsidRPr="003665BF">
              <w:rPr>
                <w:sz w:val="24"/>
              </w:rPr>
              <w:t xml:space="preserve">b) Quản lý hệ thống đô thị thống nhất theo loại đô thị và đô thị trung tâm các cấp; </w:t>
            </w:r>
          </w:p>
          <w:p w14:paraId="0F25FAD8" w14:textId="77777777" w:rsidR="003665BF" w:rsidRPr="003665BF" w:rsidRDefault="003665BF" w:rsidP="00962AD0">
            <w:pPr>
              <w:widowControl w:val="0"/>
              <w:spacing w:before="0" w:after="0"/>
              <w:rPr>
                <w:sz w:val="24"/>
              </w:rPr>
            </w:pPr>
            <w:r w:rsidRPr="003665BF">
              <w:rPr>
                <w:sz w:val="24"/>
              </w:rPr>
              <w:t>c) Bảo đảm các yêu cầu liên kết đô thị theo mạng lưới theo một hoặc nhiều hình thức sau: Liên kết trong vùng đô thị; Liên kết theo chùm đô thị; Liên kết theo chuỗi đô thị; Liên kết giữa đô thị cực tăng trưởng với đô thị vệ tinh, đô thị hỗ trợ; Liên kết giữa các đô thị trong cùng vùng sinh thái tự nhiên, lưu vực sông; Liên kết đô thị trong khu vực hạn chế phát triển; Liên kết đô thị với nông thôn.</w:t>
            </w:r>
          </w:p>
          <w:p w14:paraId="3F14F627" w14:textId="77777777" w:rsidR="003665BF" w:rsidRPr="003665BF" w:rsidRDefault="003665BF" w:rsidP="00962AD0">
            <w:pPr>
              <w:widowControl w:val="0"/>
              <w:spacing w:before="0" w:after="0"/>
              <w:rPr>
                <w:sz w:val="24"/>
              </w:rPr>
            </w:pPr>
            <w:r w:rsidRPr="003665BF">
              <w:rPr>
                <w:sz w:val="24"/>
              </w:rPr>
              <w:t>2. Căn cứ vào tình hình phát triển kinh tế - xã hội của từng giai đoạn; định hướng quy hoạch quốc gia, quy hoạch vùng, quy hoạch tỉnh; đặc thù của từng vùng, miền, Chính phủ quy định chi tiết các cơ chế chính sách về quy hoạch đô thị và nông thôn, đất đai, tín dụng, liên kết chức năng đô thị và các cơ chế khác để khuyến khích liên kết đô thị; tổ chức thực hiện liên kết, đánh giá hiệu quả liên kết.</w:t>
            </w:r>
          </w:p>
          <w:p w14:paraId="22340D29" w14:textId="77777777" w:rsidR="003665BF" w:rsidRPr="003665BF" w:rsidRDefault="003665BF" w:rsidP="00962AD0">
            <w:pPr>
              <w:widowControl w:val="0"/>
              <w:spacing w:before="0" w:after="0"/>
              <w:rPr>
                <w:sz w:val="24"/>
              </w:rPr>
            </w:pPr>
            <w:r w:rsidRPr="003665BF">
              <w:rPr>
                <w:sz w:val="24"/>
              </w:rPr>
              <w:t xml:space="preserve"> 3. Chính phủ quy định nội dung yêu cầu liên kết, các cơ chế chính sách khuyến khích liên kết đô thị, trách nhiệm tổ chức thực hiện, </w:t>
            </w:r>
            <w:r w:rsidRPr="003665BF">
              <w:rPr>
                <w:sz w:val="24"/>
              </w:rPr>
              <w:lastRenderedPageBreak/>
              <w:t>đánh giá hiệu quả liên kết đô thị và quy định chi tiết Điều này.</w:t>
            </w:r>
          </w:p>
        </w:tc>
        <w:tc>
          <w:tcPr>
            <w:tcW w:w="1660" w:type="pct"/>
          </w:tcPr>
          <w:p w14:paraId="41E9B350" w14:textId="77777777" w:rsidR="003665BF" w:rsidRPr="003665BF" w:rsidRDefault="003665BF" w:rsidP="00962AD0">
            <w:pPr>
              <w:widowControl w:val="0"/>
              <w:spacing w:before="0" w:after="0"/>
              <w:rPr>
                <w:sz w:val="24"/>
              </w:rPr>
            </w:pPr>
          </w:p>
        </w:tc>
        <w:tc>
          <w:tcPr>
            <w:tcW w:w="849" w:type="pct"/>
          </w:tcPr>
          <w:p w14:paraId="3D90E099" w14:textId="77777777" w:rsidR="003665BF" w:rsidRPr="003665BF" w:rsidRDefault="003665BF" w:rsidP="00962AD0">
            <w:pPr>
              <w:widowControl w:val="0"/>
              <w:spacing w:before="0" w:after="0"/>
              <w:rPr>
                <w:sz w:val="24"/>
              </w:rPr>
            </w:pPr>
          </w:p>
        </w:tc>
      </w:tr>
      <w:tr w:rsidR="003E4436" w:rsidRPr="003665BF" w14:paraId="42353685" w14:textId="77777777" w:rsidTr="003E4436">
        <w:tc>
          <w:tcPr>
            <w:tcW w:w="132" w:type="pct"/>
          </w:tcPr>
          <w:p w14:paraId="34A6364F" w14:textId="77777777" w:rsidR="003665BF" w:rsidRPr="003665BF" w:rsidRDefault="003665BF" w:rsidP="00962AD0">
            <w:pPr>
              <w:widowControl w:val="0"/>
              <w:spacing w:before="0" w:after="0"/>
              <w:rPr>
                <w:sz w:val="24"/>
              </w:rPr>
            </w:pPr>
          </w:p>
        </w:tc>
        <w:tc>
          <w:tcPr>
            <w:tcW w:w="2359" w:type="pct"/>
          </w:tcPr>
          <w:p w14:paraId="677E507C" w14:textId="77777777" w:rsidR="003665BF" w:rsidRPr="003665BF" w:rsidRDefault="003665BF" w:rsidP="00962AD0">
            <w:pPr>
              <w:widowControl w:val="0"/>
              <w:spacing w:before="0" w:after="0"/>
              <w:rPr>
                <w:b/>
                <w:sz w:val="24"/>
              </w:rPr>
            </w:pPr>
            <w:r w:rsidRPr="003665BF">
              <w:rPr>
                <w:b/>
                <w:sz w:val="24"/>
              </w:rPr>
              <w:t>Điều 13. Chỉ tiêu phát triển hệ thống đô thị</w:t>
            </w:r>
          </w:p>
          <w:p w14:paraId="73E29270" w14:textId="77777777" w:rsidR="003665BF" w:rsidRPr="003665BF" w:rsidRDefault="003665BF" w:rsidP="00962AD0">
            <w:pPr>
              <w:widowControl w:val="0"/>
              <w:spacing w:before="0" w:after="0"/>
              <w:rPr>
                <w:sz w:val="24"/>
                <w:lang w:val="vi-VN"/>
              </w:rPr>
            </w:pPr>
            <w:r w:rsidRPr="003665BF">
              <w:rPr>
                <w:sz w:val="24"/>
                <w:lang w:val="vi-VN"/>
              </w:rPr>
              <w:t xml:space="preserve">1. Chỉ tiêu phát triển hệ thống đô thị được xác định theo từng giai đoạn phù hợp phát triển kinh tế - xã hội. </w:t>
            </w:r>
          </w:p>
          <w:p w14:paraId="5618DA62" w14:textId="77777777" w:rsidR="003665BF" w:rsidRPr="003665BF" w:rsidRDefault="003665BF" w:rsidP="00962AD0">
            <w:pPr>
              <w:widowControl w:val="0"/>
              <w:spacing w:before="0" w:after="0"/>
              <w:rPr>
                <w:sz w:val="24"/>
                <w:lang w:val="vi-VN"/>
              </w:rPr>
            </w:pPr>
            <w:r w:rsidRPr="003665BF">
              <w:rPr>
                <w:sz w:val="24"/>
                <w:lang w:val="vi-VN"/>
              </w:rPr>
              <w:t xml:space="preserve">2. Các chỉ tiêu chủ yếu được thống kê định kỳ 05 năm và hàng năm: </w:t>
            </w:r>
          </w:p>
          <w:p w14:paraId="127EB9A5" w14:textId="77777777" w:rsidR="003665BF" w:rsidRPr="003665BF" w:rsidRDefault="003665BF" w:rsidP="00962AD0">
            <w:pPr>
              <w:widowControl w:val="0"/>
              <w:spacing w:before="0" w:after="0"/>
              <w:rPr>
                <w:sz w:val="24"/>
                <w:lang w:val="vi-VN"/>
              </w:rPr>
            </w:pPr>
            <w:r w:rsidRPr="003665BF">
              <w:rPr>
                <w:sz w:val="24"/>
                <w:lang w:val="vi-VN"/>
              </w:rPr>
              <w:t>a) Số lượng đô thị;</w:t>
            </w:r>
          </w:p>
          <w:p w14:paraId="22A4B2D4" w14:textId="77777777" w:rsidR="003665BF" w:rsidRPr="003665BF" w:rsidRDefault="003665BF" w:rsidP="00962AD0">
            <w:pPr>
              <w:widowControl w:val="0"/>
              <w:spacing w:before="0" w:after="0"/>
              <w:rPr>
                <w:sz w:val="24"/>
                <w:lang w:val="vi-VN"/>
              </w:rPr>
            </w:pPr>
            <w:r w:rsidRPr="003665BF">
              <w:rPr>
                <w:sz w:val="24"/>
                <w:lang w:val="vi-VN"/>
              </w:rPr>
              <w:t>b) Tỷ lệ đô thị hóa.</w:t>
            </w:r>
          </w:p>
          <w:p w14:paraId="236D3839" w14:textId="77777777" w:rsidR="003665BF" w:rsidRPr="003665BF" w:rsidRDefault="003665BF" w:rsidP="00962AD0">
            <w:pPr>
              <w:widowControl w:val="0"/>
              <w:spacing w:before="0" w:after="0"/>
              <w:rPr>
                <w:sz w:val="24"/>
                <w:lang w:val="vi-VN"/>
              </w:rPr>
            </w:pPr>
            <w:r w:rsidRPr="003665BF">
              <w:rPr>
                <w:sz w:val="24"/>
                <w:lang w:val="vi-VN"/>
              </w:rPr>
              <w:t>3. Các chỉ tiêu khác được thống kê theo từng giai đoạn phát triển kinh tế - xã hội, lồng ghép với đánh giá việc thực hiện quy hoạch tổng thể hệ thống đô thị và nông thôn, quy hoạch vùng, quy hoạch tỉnh:</w:t>
            </w:r>
          </w:p>
          <w:p w14:paraId="3012A7F1" w14:textId="77777777" w:rsidR="003665BF" w:rsidRPr="003665BF" w:rsidRDefault="003665BF" w:rsidP="00962AD0">
            <w:pPr>
              <w:widowControl w:val="0"/>
              <w:spacing w:before="0" w:after="0"/>
              <w:rPr>
                <w:sz w:val="24"/>
                <w:lang w:val="vi-VN"/>
              </w:rPr>
            </w:pPr>
            <w:r w:rsidRPr="003665BF">
              <w:rPr>
                <w:sz w:val="24"/>
                <w:lang w:val="vi-VN"/>
              </w:rPr>
              <w:t>a) Quy mô đất xây dựng đô thị và tỷ lệ so với tổng diện tích đất tự nhiên;</w:t>
            </w:r>
          </w:p>
          <w:p w14:paraId="56C19C18" w14:textId="77777777" w:rsidR="003665BF" w:rsidRPr="003665BF" w:rsidRDefault="003665BF" w:rsidP="00962AD0">
            <w:pPr>
              <w:widowControl w:val="0"/>
              <w:spacing w:before="0" w:after="0"/>
              <w:rPr>
                <w:sz w:val="24"/>
              </w:rPr>
            </w:pPr>
            <w:r w:rsidRPr="003665BF">
              <w:rPr>
                <w:sz w:val="24"/>
                <w:lang w:val="vi-VN"/>
              </w:rPr>
              <w:t>b) Các chỉ tiêu đặc thù khác về hạ tầng, kinh tế, văn hóa, xã hội đô thị.</w:t>
            </w:r>
          </w:p>
        </w:tc>
        <w:tc>
          <w:tcPr>
            <w:tcW w:w="1660" w:type="pct"/>
          </w:tcPr>
          <w:p w14:paraId="5C8E32DD" w14:textId="77777777" w:rsidR="003665BF" w:rsidRPr="003665BF" w:rsidRDefault="003665BF" w:rsidP="00962AD0">
            <w:pPr>
              <w:widowControl w:val="0"/>
              <w:spacing w:before="0" w:after="0"/>
              <w:rPr>
                <w:sz w:val="24"/>
              </w:rPr>
            </w:pPr>
          </w:p>
        </w:tc>
        <w:tc>
          <w:tcPr>
            <w:tcW w:w="849" w:type="pct"/>
          </w:tcPr>
          <w:p w14:paraId="56422293" w14:textId="77777777" w:rsidR="003665BF" w:rsidRPr="003665BF" w:rsidRDefault="003665BF" w:rsidP="00962AD0">
            <w:pPr>
              <w:widowControl w:val="0"/>
              <w:spacing w:before="0" w:after="0"/>
              <w:rPr>
                <w:sz w:val="24"/>
              </w:rPr>
            </w:pPr>
          </w:p>
        </w:tc>
      </w:tr>
      <w:tr w:rsidR="003E4436" w:rsidRPr="003665BF" w14:paraId="105AFA5F" w14:textId="77777777" w:rsidTr="003E4436">
        <w:tc>
          <w:tcPr>
            <w:tcW w:w="132" w:type="pct"/>
          </w:tcPr>
          <w:p w14:paraId="0E797359" w14:textId="77777777" w:rsidR="003665BF" w:rsidRPr="003665BF" w:rsidRDefault="003665BF" w:rsidP="00962AD0">
            <w:pPr>
              <w:widowControl w:val="0"/>
              <w:spacing w:before="0" w:after="0"/>
              <w:rPr>
                <w:sz w:val="24"/>
              </w:rPr>
            </w:pPr>
          </w:p>
        </w:tc>
        <w:tc>
          <w:tcPr>
            <w:tcW w:w="2359" w:type="pct"/>
          </w:tcPr>
          <w:p w14:paraId="644AC771" w14:textId="77777777" w:rsidR="003665BF" w:rsidRPr="003665BF" w:rsidRDefault="003665BF" w:rsidP="00962AD0">
            <w:pPr>
              <w:widowControl w:val="0"/>
              <w:spacing w:before="0" w:after="0"/>
              <w:rPr>
                <w:b/>
                <w:sz w:val="24"/>
              </w:rPr>
            </w:pPr>
            <w:r w:rsidRPr="003665BF">
              <w:rPr>
                <w:b/>
                <w:sz w:val="24"/>
              </w:rPr>
              <w:t>Điều 14. Phân cấp đô thị trung tâm</w:t>
            </w:r>
          </w:p>
          <w:p w14:paraId="23D2170A" w14:textId="77777777" w:rsidR="003665BF" w:rsidRPr="003665BF" w:rsidRDefault="003665BF" w:rsidP="00962AD0">
            <w:pPr>
              <w:widowControl w:val="0"/>
              <w:spacing w:before="0" w:after="0"/>
              <w:rPr>
                <w:sz w:val="24"/>
              </w:rPr>
            </w:pPr>
            <w:r w:rsidRPr="003665BF">
              <w:rPr>
                <w:sz w:val="24"/>
              </w:rPr>
              <w:t>1. Đô thị trung tâm trong hệ thống đô thị được phân cấp theo vị trí, chức năng và vai trò như sau:</w:t>
            </w:r>
          </w:p>
          <w:p w14:paraId="4DCA9E11" w14:textId="77777777" w:rsidR="003665BF" w:rsidRPr="003665BF" w:rsidRDefault="003665BF" w:rsidP="00962AD0">
            <w:pPr>
              <w:widowControl w:val="0"/>
              <w:spacing w:before="0" w:after="0"/>
              <w:rPr>
                <w:sz w:val="24"/>
              </w:rPr>
            </w:pPr>
            <w:r w:rsidRPr="003665BF">
              <w:rPr>
                <w:sz w:val="24"/>
              </w:rPr>
              <w:t>a) Đô thị trung tâm cấp quốc gia;</w:t>
            </w:r>
          </w:p>
          <w:p w14:paraId="711EDE4B" w14:textId="77777777" w:rsidR="003665BF" w:rsidRPr="003665BF" w:rsidRDefault="003665BF" w:rsidP="00962AD0">
            <w:pPr>
              <w:widowControl w:val="0"/>
              <w:spacing w:before="0" w:after="0"/>
              <w:rPr>
                <w:sz w:val="24"/>
              </w:rPr>
            </w:pPr>
            <w:r w:rsidRPr="003665BF">
              <w:rPr>
                <w:sz w:val="24"/>
              </w:rPr>
              <w:t xml:space="preserve">b) Đô thị trung tâm cấp vùng; </w:t>
            </w:r>
          </w:p>
          <w:p w14:paraId="4842E792" w14:textId="77777777" w:rsidR="003665BF" w:rsidRPr="003665BF" w:rsidRDefault="003665BF" w:rsidP="00962AD0">
            <w:pPr>
              <w:widowControl w:val="0"/>
              <w:spacing w:before="0" w:after="0"/>
              <w:rPr>
                <w:sz w:val="24"/>
              </w:rPr>
            </w:pPr>
            <w:r w:rsidRPr="003665BF">
              <w:rPr>
                <w:sz w:val="24"/>
              </w:rPr>
              <w:t>c) Đô thị trung tâm cấp tỉnh.</w:t>
            </w:r>
          </w:p>
          <w:p w14:paraId="49BA9D7C" w14:textId="77777777" w:rsidR="003665BF" w:rsidRPr="003665BF" w:rsidRDefault="003665BF" w:rsidP="00962AD0">
            <w:pPr>
              <w:widowControl w:val="0"/>
              <w:spacing w:before="0" w:after="0"/>
              <w:rPr>
                <w:sz w:val="24"/>
              </w:rPr>
            </w:pPr>
            <w:r w:rsidRPr="003665BF">
              <w:rPr>
                <w:sz w:val="24"/>
              </w:rPr>
              <w:t>2. Đô thị được quy hoạch là đô thị trung tâm cấp nào phải bảo đảm đáp ứng các yêu cầu về chức năng, liên kết đô thị đối với cấp đó và đáp ứng các yêu cầu cụ thể sau:</w:t>
            </w:r>
          </w:p>
          <w:p w14:paraId="173888E6" w14:textId="77777777" w:rsidR="003665BF" w:rsidRPr="003665BF" w:rsidRDefault="003665BF" w:rsidP="00962AD0">
            <w:pPr>
              <w:widowControl w:val="0"/>
              <w:spacing w:before="0" w:after="0"/>
              <w:rPr>
                <w:sz w:val="24"/>
              </w:rPr>
            </w:pPr>
            <w:r w:rsidRPr="003665BF">
              <w:rPr>
                <w:sz w:val="24"/>
              </w:rPr>
              <w:t>a) Đô thị trung tâm cấp quốc gia đóng vai trò trung tâm tổng hợp hoặc chuyên ngành có phạm vi ảnh hưởng quốc gia và quốc tế, là đầu mối kết nối và phát triển với mạng lưới đô thị trong khu vực và quốc tế, có thương hiệu quốc tế được công nhận trong khu vực và quốc tế;</w:t>
            </w:r>
          </w:p>
          <w:p w14:paraId="6EE893C7" w14:textId="77777777" w:rsidR="003665BF" w:rsidRPr="003665BF" w:rsidRDefault="003665BF" w:rsidP="00962AD0">
            <w:pPr>
              <w:widowControl w:val="0"/>
              <w:spacing w:before="0" w:after="0"/>
              <w:rPr>
                <w:sz w:val="24"/>
              </w:rPr>
            </w:pPr>
            <w:r w:rsidRPr="003665BF">
              <w:rPr>
                <w:sz w:val="24"/>
              </w:rPr>
              <w:t xml:space="preserve"> b) Đô thị trung tâm cấp vùng đóng vai trò trung tâm tổng hợp hoặc chuyên ngành có phạm vi ảnh hưởng trong vùng, là trung tâm kết nối hạ tầng vùng với quốc gia và kết nối giữa các tỉnh trong vùng, cung cấp dịch vụ hạ tầng chất lượng cao cho toàn vùng;</w:t>
            </w:r>
          </w:p>
          <w:p w14:paraId="6B7A2A48" w14:textId="77777777" w:rsidR="003665BF" w:rsidRPr="003665BF" w:rsidRDefault="003665BF" w:rsidP="00962AD0">
            <w:pPr>
              <w:widowControl w:val="0"/>
              <w:spacing w:before="0" w:after="0"/>
              <w:rPr>
                <w:sz w:val="24"/>
              </w:rPr>
            </w:pPr>
            <w:r w:rsidRPr="003665BF">
              <w:rPr>
                <w:sz w:val="24"/>
              </w:rPr>
              <w:t xml:space="preserve">c) Đô thị trung tâm cấp tỉnh đóng vai trò trung tâm tổng hợp hoặc chuyên ngành có phạm vi ảnh hưởng trong tỉnh, là trung tâm giao thông của tỉnh và kết nối các đô thị trong tỉnh, vùng liên tỉnh; cung cấp </w:t>
            </w:r>
            <w:r w:rsidRPr="003665BF">
              <w:rPr>
                <w:sz w:val="24"/>
              </w:rPr>
              <w:lastRenderedPageBreak/>
              <w:t>các dịch vụ hạ tầng cơ bản cho tỉnh.</w:t>
            </w:r>
          </w:p>
          <w:p w14:paraId="48B50910" w14:textId="77777777" w:rsidR="003665BF" w:rsidRPr="003665BF" w:rsidRDefault="003665BF" w:rsidP="00962AD0">
            <w:pPr>
              <w:widowControl w:val="0"/>
              <w:spacing w:before="0" w:after="0"/>
              <w:rPr>
                <w:sz w:val="24"/>
              </w:rPr>
            </w:pPr>
            <w:r w:rsidRPr="003665BF">
              <w:rPr>
                <w:sz w:val="24"/>
              </w:rPr>
              <w:t xml:space="preserve"> 3. Định kỳ 05 năm một lần, Ủy ban nhân dân cấp tỉnh tổ chức rà soát, đánh giá việc đáp ứng các yêu cầu quy định tại khoản 2 Điều này; đề xuất các cơ chế, chính sách, nhiệm vụ, giải pháp phát triển các đô thị được quy hoạch là trung tâm các cấp.</w:t>
            </w:r>
          </w:p>
        </w:tc>
        <w:tc>
          <w:tcPr>
            <w:tcW w:w="1660" w:type="pct"/>
          </w:tcPr>
          <w:p w14:paraId="64297CDB" w14:textId="77777777" w:rsidR="003665BF" w:rsidRPr="003665BF" w:rsidRDefault="003665BF" w:rsidP="00962AD0">
            <w:pPr>
              <w:widowControl w:val="0"/>
              <w:spacing w:before="0" w:after="0"/>
              <w:rPr>
                <w:sz w:val="24"/>
              </w:rPr>
            </w:pPr>
          </w:p>
        </w:tc>
        <w:tc>
          <w:tcPr>
            <w:tcW w:w="849" w:type="pct"/>
          </w:tcPr>
          <w:p w14:paraId="26A7D9CB" w14:textId="77777777" w:rsidR="003665BF" w:rsidRPr="003665BF" w:rsidRDefault="003665BF" w:rsidP="00962AD0">
            <w:pPr>
              <w:widowControl w:val="0"/>
              <w:spacing w:before="0" w:after="0"/>
              <w:rPr>
                <w:sz w:val="24"/>
              </w:rPr>
            </w:pPr>
          </w:p>
        </w:tc>
      </w:tr>
      <w:tr w:rsidR="003E4436" w:rsidRPr="003665BF" w14:paraId="67B88282" w14:textId="77777777" w:rsidTr="003E4436">
        <w:tc>
          <w:tcPr>
            <w:tcW w:w="132" w:type="pct"/>
          </w:tcPr>
          <w:p w14:paraId="0D43B5C7" w14:textId="77777777" w:rsidR="003665BF" w:rsidRPr="003665BF" w:rsidRDefault="003665BF" w:rsidP="00962AD0">
            <w:pPr>
              <w:widowControl w:val="0"/>
              <w:spacing w:before="0" w:after="0"/>
              <w:rPr>
                <w:sz w:val="24"/>
              </w:rPr>
            </w:pPr>
          </w:p>
        </w:tc>
        <w:tc>
          <w:tcPr>
            <w:tcW w:w="2359" w:type="pct"/>
          </w:tcPr>
          <w:p w14:paraId="79A14DA9" w14:textId="77777777" w:rsidR="003665BF" w:rsidRPr="003665BF" w:rsidRDefault="003665BF" w:rsidP="00962AD0">
            <w:pPr>
              <w:widowControl w:val="0"/>
              <w:spacing w:before="0" w:after="0"/>
              <w:rPr>
                <w:b/>
                <w:sz w:val="24"/>
              </w:rPr>
            </w:pPr>
            <w:bookmarkStart w:id="43" w:name="_Toc185256704"/>
            <w:r w:rsidRPr="003665BF">
              <w:rPr>
                <w:b/>
                <w:sz w:val="24"/>
              </w:rPr>
              <w:t>Điều 15. Phát triển đô thị mới, đô thị chuyên ngành, đô thị có tính chất đặc thù và mở rộng đô thị</w:t>
            </w:r>
            <w:bookmarkEnd w:id="43"/>
            <w:r w:rsidRPr="003665BF">
              <w:rPr>
                <w:b/>
                <w:sz w:val="24"/>
              </w:rPr>
              <w:t xml:space="preserve"> </w:t>
            </w:r>
          </w:p>
          <w:p w14:paraId="3C2D3957" w14:textId="77777777" w:rsidR="003665BF" w:rsidRPr="003665BF" w:rsidRDefault="003665BF" w:rsidP="00962AD0">
            <w:pPr>
              <w:widowControl w:val="0"/>
              <w:spacing w:before="0" w:after="0"/>
              <w:rPr>
                <w:sz w:val="24"/>
              </w:rPr>
            </w:pPr>
            <w:r w:rsidRPr="003665BF">
              <w:rPr>
                <w:sz w:val="24"/>
              </w:rPr>
              <w:t>1. Trường hợp phát triển đô thị mới từ đơn vị hành chính nông thôn đô thị hóa được quy hoạch để phát triển thành đô thị mới, Ủy ban nhân dân cấp tỉnh tổ chức thực hiện hoặc phân cấp cho Ủy ban nhân dân cấp huyện:</w:t>
            </w:r>
          </w:p>
          <w:p w14:paraId="2DFD9CA4" w14:textId="77777777" w:rsidR="003665BF" w:rsidRPr="003665BF" w:rsidRDefault="003665BF" w:rsidP="00962AD0">
            <w:pPr>
              <w:widowControl w:val="0"/>
              <w:spacing w:before="0" w:after="0"/>
              <w:rPr>
                <w:sz w:val="24"/>
              </w:rPr>
            </w:pPr>
            <w:r w:rsidRPr="003665BF">
              <w:rPr>
                <w:sz w:val="24"/>
              </w:rPr>
              <w:t>a) Định kỳ rà soát việc thực hiện phương án phát triển hệ thống đô thị và nông thôn của tỉnh, xem xét, quy hoạch đô thị mới theo quy định pháp luật quy hoạch đô thị và nông thôn đối với đơn vị hành chính nông thôn có sự đô thị hóa, tăng nhanh về mật độ tập trung dân cư, tỷ lệ đô thị hóa và tỷ lệ phi nông nghiệp;</w:t>
            </w:r>
          </w:p>
          <w:p w14:paraId="756F17D7" w14:textId="77777777" w:rsidR="003665BF" w:rsidRPr="003665BF" w:rsidRDefault="003665BF" w:rsidP="00962AD0">
            <w:pPr>
              <w:widowControl w:val="0"/>
              <w:spacing w:before="0" w:after="0"/>
              <w:rPr>
                <w:sz w:val="24"/>
              </w:rPr>
            </w:pPr>
            <w:r w:rsidRPr="003665BF">
              <w:rPr>
                <w:sz w:val="24"/>
              </w:rPr>
              <w:t>b) Tổ chức lập chương trình phát triển đô thị cho khu vực dự kiến hình thành đô thị mới theo quy định tại khoản 1 Điều 18 Luật này;</w:t>
            </w:r>
          </w:p>
          <w:p w14:paraId="41F29242" w14:textId="77777777" w:rsidR="003665BF" w:rsidRPr="003665BF" w:rsidRDefault="003665BF" w:rsidP="00962AD0">
            <w:pPr>
              <w:widowControl w:val="0"/>
              <w:spacing w:before="0" w:after="0"/>
              <w:rPr>
                <w:sz w:val="24"/>
              </w:rPr>
            </w:pPr>
            <w:r w:rsidRPr="003665BF">
              <w:rPr>
                <w:sz w:val="24"/>
              </w:rPr>
              <w:t xml:space="preserve">c) Tích hợp các nguồn lực hợp pháp tổ chức thực hiện Chương trình phát triển đô thị. Hạ tầng các khu vực được quy hoạch là khu vực để phát triển đô thị phải đáp ứng tiêu chuẩn quy định đối với hạ tầng đô thị; </w:t>
            </w:r>
          </w:p>
          <w:p w14:paraId="11E1D142" w14:textId="77777777" w:rsidR="003665BF" w:rsidRPr="003665BF" w:rsidRDefault="003665BF" w:rsidP="00962AD0">
            <w:pPr>
              <w:widowControl w:val="0"/>
              <w:spacing w:before="0" w:after="0"/>
              <w:rPr>
                <w:sz w:val="24"/>
              </w:rPr>
            </w:pPr>
            <w:r w:rsidRPr="003665BF">
              <w:rPr>
                <w:sz w:val="24"/>
              </w:rPr>
              <w:t>d) Bảo vệ, tôn tạo các khu vực, công trình có giá trị kiến trúc, cảnh quan tự nhiên, văn hóa; các không gian xanh, không gian mở và các không gian có giá trị đặc trưng khác;</w:t>
            </w:r>
          </w:p>
          <w:p w14:paraId="1F259E4E" w14:textId="77777777" w:rsidR="003665BF" w:rsidRPr="003665BF" w:rsidRDefault="003665BF" w:rsidP="00962AD0">
            <w:pPr>
              <w:widowControl w:val="0"/>
              <w:spacing w:before="0" w:after="0"/>
              <w:rPr>
                <w:sz w:val="24"/>
              </w:rPr>
            </w:pPr>
            <w:r w:rsidRPr="003665BF">
              <w:rPr>
                <w:sz w:val="24"/>
              </w:rPr>
              <w:t>đ) Quản lý trật tự xây dựng và cấp phép xây dựng cho các tổ chức, hộ gia đình và cá nhân tại các khu vực được quy hoạch là khu vực để phát triển đô thị theo quy định pháp luật xây dựng áp dụng đối với khu vực đô thị;</w:t>
            </w:r>
          </w:p>
          <w:p w14:paraId="0136DB33" w14:textId="77777777" w:rsidR="003665BF" w:rsidRPr="003665BF" w:rsidRDefault="003665BF" w:rsidP="00962AD0">
            <w:pPr>
              <w:widowControl w:val="0"/>
              <w:spacing w:before="0" w:after="0"/>
              <w:rPr>
                <w:sz w:val="24"/>
              </w:rPr>
            </w:pPr>
            <w:r w:rsidRPr="003665BF">
              <w:rPr>
                <w:sz w:val="24"/>
              </w:rPr>
              <w:t>e) Định kỳ 05 năm một lần đánh giá việc thực hiện Chương trình phát triển đô thị và đề xuất các biện pháp, giải pháp để thực hiện mục tiêu phát triển đô thị mới;</w:t>
            </w:r>
          </w:p>
          <w:p w14:paraId="3083E43B" w14:textId="77777777" w:rsidR="003665BF" w:rsidRPr="003665BF" w:rsidRDefault="003665BF" w:rsidP="00962AD0">
            <w:pPr>
              <w:widowControl w:val="0"/>
              <w:spacing w:before="0" w:after="0"/>
              <w:rPr>
                <w:sz w:val="24"/>
              </w:rPr>
            </w:pPr>
            <w:r w:rsidRPr="003665BF">
              <w:rPr>
                <w:sz w:val="24"/>
              </w:rPr>
              <w:t>g) Tổ chức đánh giá, phân loại khu vực dự kiến thành lập đô thị để thực hiện thành lập đơn vị hành chính đô thị.</w:t>
            </w:r>
          </w:p>
          <w:p w14:paraId="4ED787D2" w14:textId="77777777" w:rsidR="003665BF" w:rsidRPr="003665BF" w:rsidRDefault="003665BF" w:rsidP="00962AD0">
            <w:pPr>
              <w:widowControl w:val="0"/>
              <w:spacing w:before="0" w:after="0"/>
              <w:rPr>
                <w:sz w:val="24"/>
              </w:rPr>
            </w:pPr>
            <w:r w:rsidRPr="003665BF">
              <w:rPr>
                <w:sz w:val="24"/>
              </w:rPr>
              <w:t xml:space="preserve">2. Trường hợp phát triển đô thị mới theo quy hoạch đô thị được phê duyệt đồng bộ với phát triển các dự án đầu tư xây dựng sân bay, </w:t>
            </w:r>
            <w:r w:rsidRPr="003665BF">
              <w:rPr>
                <w:sz w:val="24"/>
              </w:rPr>
              <w:lastRenderedPageBreak/>
              <w:t>đường cao tốc, các dự án đầu tư xây dựng khu đô thị quy mô lớn và các dự án động lực phát triển kinh tế - xã hội cấp vùng, cấp quốc gia khác, Ủy ban nhân dân cấp tỉnh tổ chức thực hiện hoặc phân cấp cho Ủy ban nhân dân cấp huyện:</w:t>
            </w:r>
          </w:p>
          <w:p w14:paraId="3D826735" w14:textId="77777777" w:rsidR="003665BF" w:rsidRPr="003665BF" w:rsidRDefault="003665BF" w:rsidP="00962AD0">
            <w:pPr>
              <w:widowControl w:val="0"/>
              <w:spacing w:before="0" w:after="0"/>
              <w:rPr>
                <w:sz w:val="24"/>
              </w:rPr>
            </w:pPr>
            <w:r w:rsidRPr="003665BF">
              <w:rPr>
                <w:sz w:val="24"/>
              </w:rPr>
              <w:t>a) Tổ chức thực hiện phát triển đô thị theo quy định tại Điều 8 Luật này; ưu tiên thực hiện trước các hạ tầng kỹ thuật khung;</w:t>
            </w:r>
          </w:p>
          <w:p w14:paraId="4EBE2B3A" w14:textId="77777777" w:rsidR="003665BF" w:rsidRPr="003665BF" w:rsidRDefault="003665BF" w:rsidP="00962AD0">
            <w:pPr>
              <w:widowControl w:val="0"/>
              <w:spacing w:before="0" w:after="0"/>
              <w:rPr>
                <w:sz w:val="24"/>
              </w:rPr>
            </w:pPr>
            <w:r w:rsidRPr="003665BF">
              <w:rPr>
                <w:sz w:val="24"/>
              </w:rPr>
              <w:t>b) Đối với khu vực được quy hoạch là khu vực dân cư hiện hữu thực hiện cải tạo, chỉnh trang phải bảo đảm ưu tiên đầu tư các khu vực hỗ trợ chuyển đổi ngành nghề theo quy hoạch đô thị; ưu tiên thực hiện cải tạo, chỉnh trang đáp ứng tiêu chuẩn theo quy định; bảo đảm khớp nối đồng bộ hạ tầng kỹ thuật giữa khu vực phát triển mới với khu vực dân cư hiện hữu; bảo vệ, tôn tạo các khu vực, công trình có giá trị kiến trúc, cảnh quan tự nhiên, văn hóa; các không gian xanh, không gian mở và các không gian có giá trị đặc trưng khác;</w:t>
            </w:r>
          </w:p>
          <w:p w14:paraId="708D3B24" w14:textId="77777777" w:rsidR="003665BF" w:rsidRPr="003665BF" w:rsidRDefault="003665BF" w:rsidP="00962AD0">
            <w:pPr>
              <w:widowControl w:val="0"/>
              <w:spacing w:before="0" w:after="0"/>
              <w:rPr>
                <w:sz w:val="24"/>
              </w:rPr>
            </w:pPr>
            <w:r w:rsidRPr="003665BF">
              <w:rPr>
                <w:sz w:val="24"/>
              </w:rPr>
              <w:t>c) Định kỳ 05 năm một lần đánh giá việc thực hiện Chương trình phát triển đô thị và đề xuất các biện pháp, giải pháp để thực hiện mục tiêu phát triển đô thị mới hoặc đề xuất điều chỉnh định hướng phát triển của quy hoạch đô thị được phê duyệt.</w:t>
            </w:r>
          </w:p>
          <w:p w14:paraId="7522C392" w14:textId="77777777" w:rsidR="003665BF" w:rsidRPr="003665BF" w:rsidRDefault="003665BF" w:rsidP="00962AD0">
            <w:pPr>
              <w:widowControl w:val="0"/>
              <w:spacing w:before="0" w:after="0"/>
              <w:rPr>
                <w:sz w:val="24"/>
              </w:rPr>
            </w:pPr>
            <w:r w:rsidRPr="003665BF">
              <w:rPr>
                <w:sz w:val="24"/>
              </w:rPr>
              <w:t xml:space="preserve">d) Thực hiện đánh giá, phân loại đô thị để thành lập đơn vị hành chính đô thị khi khu vực dự kiến hình thành đô thị mới phát triển đáp ứng yêu cầu về mức độ mật độ tập trung dân cư, tỷ lệ đô thị hóa, tỷ lệ phi nông nghiệp. </w:t>
            </w:r>
          </w:p>
          <w:p w14:paraId="51B59CAB" w14:textId="77777777" w:rsidR="003665BF" w:rsidRPr="003665BF" w:rsidRDefault="003665BF" w:rsidP="00962AD0">
            <w:pPr>
              <w:widowControl w:val="0"/>
              <w:spacing w:before="0" w:after="0"/>
              <w:rPr>
                <w:sz w:val="24"/>
              </w:rPr>
            </w:pPr>
            <w:r w:rsidRPr="003665BF">
              <w:rPr>
                <w:sz w:val="24"/>
              </w:rPr>
              <w:t>3. Đơn vị hành chính cấp huyện phải phát triển ít nhất một đô thị đóng vai trò là trung tâm tổng hợp hoặc trung tâm chuyên ngành của huyện.</w:t>
            </w:r>
          </w:p>
          <w:p w14:paraId="3F4823DD" w14:textId="77777777" w:rsidR="003665BF" w:rsidRPr="003665BF" w:rsidRDefault="003665BF" w:rsidP="00962AD0">
            <w:pPr>
              <w:widowControl w:val="0"/>
              <w:spacing w:before="0" w:after="0"/>
              <w:rPr>
                <w:sz w:val="24"/>
              </w:rPr>
            </w:pPr>
            <w:r w:rsidRPr="003665BF">
              <w:rPr>
                <w:sz w:val="24"/>
              </w:rPr>
              <w:t>4. Trường hợp phát triển các đô thị chuyên ngành, đô thị có chức năng, tính chất đặc thù, Ủy ban nhân dân cấp tỉnh tổ chức thực hiện hoặc phân cấp cho Ủy ban nhân dân cấp huyện:</w:t>
            </w:r>
          </w:p>
          <w:p w14:paraId="4D94A3A9" w14:textId="77777777" w:rsidR="003665BF" w:rsidRPr="003665BF" w:rsidRDefault="003665BF" w:rsidP="00962AD0">
            <w:pPr>
              <w:widowControl w:val="0"/>
              <w:spacing w:before="0" w:after="0"/>
              <w:rPr>
                <w:sz w:val="24"/>
              </w:rPr>
            </w:pPr>
            <w:r w:rsidRPr="003665BF">
              <w:rPr>
                <w:sz w:val="24"/>
              </w:rPr>
              <w:t>a) Tổ chức thực hiện phát triển đô thị theo quy định tại Điều 8 Luật này;</w:t>
            </w:r>
          </w:p>
          <w:p w14:paraId="5A576415" w14:textId="77777777" w:rsidR="003665BF" w:rsidRPr="003665BF" w:rsidRDefault="003665BF" w:rsidP="00962AD0">
            <w:pPr>
              <w:widowControl w:val="0"/>
              <w:spacing w:before="0" w:after="0"/>
              <w:rPr>
                <w:sz w:val="24"/>
              </w:rPr>
            </w:pPr>
            <w:r w:rsidRPr="003665BF">
              <w:rPr>
                <w:sz w:val="24"/>
              </w:rPr>
              <w:t>b) Phát triển đô thị đáp ứng các yêu cầu, tiêu chí, tiêu chuẩn áp đụng đối với đô thị chuyên ngành, đô thị có chức năng, tính chất đặc thù; xây dựng thương hiệu đô thị.</w:t>
            </w:r>
          </w:p>
          <w:p w14:paraId="65A763BA" w14:textId="77777777" w:rsidR="003665BF" w:rsidRPr="003665BF" w:rsidRDefault="003665BF" w:rsidP="00962AD0">
            <w:pPr>
              <w:widowControl w:val="0"/>
              <w:spacing w:before="0" w:after="0"/>
              <w:rPr>
                <w:sz w:val="24"/>
              </w:rPr>
            </w:pPr>
            <w:r w:rsidRPr="003665BF">
              <w:rPr>
                <w:sz w:val="24"/>
              </w:rPr>
              <w:t>5. Đô thị thực hiện mở rộng bao gồm mở rộng nội thị và mở rộng toàn đô thị phải theo quy hoạch đô thị và bảo đảm chất lượng đô thị.</w:t>
            </w:r>
          </w:p>
          <w:p w14:paraId="61A9B833" w14:textId="77777777" w:rsidR="003665BF" w:rsidRPr="003665BF" w:rsidRDefault="003665BF" w:rsidP="00962AD0">
            <w:pPr>
              <w:widowControl w:val="0"/>
              <w:spacing w:before="0" w:after="0"/>
              <w:rPr>
                <w:sz w:val="24"/>
              </w:rPr>
            </w:pPr>
            <w:r w:rsidRPr="003665BF">
              <w:rPr>
                <w:sz w:val="24"/>
              </w:rPr>
              <w:lastRenderedPageBreak/>
              <w:t>6. Ủy ban nhân dân cấp tỉnh ban hành Hướng dẫn kiểm soát phát triển đô thị:</w:t>
            </w:r>
          </w:p>
          <w:p w14:paraId="470C705E" w14:textId="77777777" w:rsidR="003665BF" w:rsidRPr="003665BF" w:rsidRDefault="003665BF" w:rsidP="00962AD0">
            <w:pPr>
              <w:widowControl w:val="0"/>
              <w:spacing w:before="0" w:after="0"/>
              <w:rPr>
                <w:sz w:val="24"/>
              </w:rPr>
            </w:pPr>
            <w:r w:rsidRPr="003665BF">
              <w:rPr>
                <w:sz w:val="24"/>
              </w:rPr>
              <w:t>a) Áp dụng đối với khu vực phát triển đô thị mới và khu vực thực hiện mở rộng đô thị để bảo đảm việc thực hiện các yêu cầu phát triển đô thị;</w:t>
            </w:r>
          </w:p>
          <w:p w14:paraId="433F98F2" w14:textId="77777777" w:rsidR="003665BF" w:rsidRPr="003665BF" w:rsidRDefault="003665BF" w:rsidP="00962AD0">
            <w:pPr>
              <w:widowControl w:val="0"/>
              <w:spacing w:before="0" w:after="0"/>
              <w:rPr>
                <w:sz w:val="24"/>
              </w:rPr>
            </w:pPr>
            <w:r w:rsidRPr="003665BF">
              <w:rPr>
                <w:sz w:val="24"/>
              </w:rPr>
              <w:t xml:space="preserve">b) Nội dung Hướng dẫn kiểm soát phát triển thông tin các yêu cầu về phát triển đô thị; các yêu cầu theo quy hoạch đô thị, thiết kế đô thị, quy chế quản lý kiến trúc được phê duyệt và các yêu cầu khác; </w:t>
            </w:r>
          </w:p>
          <w:p w14:paraId="79DB4ABC" w14:textId="77777777" w:rsidR="003665BF" w:rsidRPr="003665BF" w:rsidRDefault="003665BF" w:rsidP="00962AD0">
            <w:pPr>
              <w:widowControl w:val="0"/>
              <w:spacing w:before="0" w:after="0"/>
              <w:rPr>
                <w:sz w:val="24"/>
              </w:rPr>
            </w:pPr>
            <w:r w:rsidRPr="003665BF">
              <w:rPr>
                <w:sz w:val="24"/>
              </w:rPr>
              <w:t>c) Chính phủ hướng dẫn chi tiết việc lập, ban hành Hướng dẫn kiểm soát phát triển đô thị.</w:t>
            </w:r>
          </w:p>
        </w:tc>
        <w:tc>
          <w:tcPr>
            <w:tcW w:w="1660" w:type="pct"/>
          </w:tcPr>
          <w:p w14:paraId="6CCF11CB" w14:textId="77777777" w:rsidR="003665BF" w:rsidRPr="003665BF" w:rsidRDefault="003665BF" w:rsidP="00962AD0">
            <w:pPr>
              <w:widowControl w:val="0"/>
              <w:spacing w:before="0" w:after="0"/>
              <w:rPr>
                <w:sz w:val="24"/>
              </w:rPr>
            </w:pPr>
          </w:p>
        </w:tc>
        <w:tc>
          <w:tcPr>
            <w:tcW w:w="849" w:type="pct"/>
          </w:tcPr>
          <w:p w14:paraId="5EEA908E" w14:textId="77777777" w:rsidR="003665BF" w:rsidRPr="003665BF" w:rsidRDefault="003665BF" w:rsidP="00962AD0">
            <w:pPr>
              <w:widowControl w:val="0"/>
              <w:spacing w:before="0" w:after="0"/>
              <w:rPr>
                <w:sz w:val="24"/>
              </w:rPr>
            </w:pPr>
          </w:p>
        </w:tc>
      </w:tr>
      <w:tr w:rsidR="003E4436" w:rsidRPr="003665BF" w14:paraId="5935D819" w14:textId="77777777" w:rsidTr="003E4436">
        <w:tc>
          <w:tcPr>
            <w:tcW w:w="132" w:type="pct"/>
          </w:tcPr>
          <w:p w14:paraId="2C7396C9" w14:textId="77777777" w:rsidR="003665BF" w:rsidRPr="003665BF" w:rsidRDefault="003665BF" w:rsidP="00962AD0">
            <w:pPr>
              <w:widowControl w:val="0"/>
              <w:spacing w:before="0" w:after="0"/>
              <w:rPr>
                <w:sz w:val="24"/>
              </w:rPr>
            </w:pPr>
          </w:p>
        </w:tc>
        <w:tc>
          <w:tcPr>
            <w:tcW w:w="2359" w:type="pct"/>
          </w:tcPr>
          <w:p w14:paraId="696C6386" w14:textId="77777777" w:rsidR="003665BF" w:rsidRPr="003665BF" w:rsidRDefault="003665BF" w:rsidP="00962AD0">
            <w:pPr>
              <w:widowControl w:val="0"/>
              <w:spacing w:before="0" w:after="0"/>
              <w:rPr>
                <w:b/>
                <w:sz w:val="24"/>
              </w:rPr>
            </w:pPr>
            <w:bookmarkStart w:id="44" w:name="_Toc185256705"/>
            <w:r w:rsidRPr="003665BF">
              <w:rPr>
                <w:b/>
                <w:sz w:val="24"/>
              </w:rPr>
              <w:t>Điều 16. Quản lý phát triển hệ thống đô thị</w:t>
            </w:r>
            <w:bookmarkEnd w:id="44"/>
            <w:r w:rsidRPr="003665BF">
              <w:rPr>
                <w:b/>
                <w:sz w:val="24"/>
              </w:rPr>
              <w:t xml:space="preserve"> </w:t>
            </w:r>
          </w:p>
          <w:p w14:paraId="7E3308F5" w14:textId="77777777" w:rsidR="003665BF" w:rsidRPr="003665BF" w:rsidRDefault="003665BF" w:rsidP="00962AD0">
            <w:pPr>
              <w:widowControl w:val="0"/>
              <w:spacing w:before="0" w:after="0"/>
              <w:rPr>
                <w:sz w:val="24"/>
              </w:rPr>
            </w:pPr>
            <w:r w:rsidRPr="003665BF">
              <w:rPr>
                <w:sz w:val="24"/>
              </w:rPr>
              <w:t>1. Nội dung quản lý phát triển hệ thống đô thị:</w:t>
            </w:r>
          </w:p>
          <w:p w14:paraId="06EB93D2" w14:textId="77777777" w:rsidR="003665BF" w:rsidRPr="003665BF" w:rsidRDefault="003665BF" w:rsidP="00962AD0">
            <w:pPr>
              <w:widowControl w:val="0"/>
              <w:spacing w:before="0" w:after="0"/>
              <w:rPr>
                <w:sz w:val="24"/>
              </w:rPr>
            </w:pPr>
            <w:r w:rsidRPr="003665BF">
              <w:rPr>
                <w:sz w:val="24"/>
              </w:rPr>
              <w:t xml:space="preserve">a) Quản lý chỉ tiêu phát triển hệ thống đô thị; </w:t>
            </w:r>
          </w:p>
          <w:p w14:paraId="169299A9" w14:textId="77777777" w:rsidR="003665BF" w:rsidRPr="003665BF" w:rsidRDefault="003665BF" w:rsidP="00962AD0">
            <w:pPr>
              <w:widowControl w:val="0"/>
              <w:spacing w:before="0" w:after="0"/>
              <w:rPr>
                <w:sz w:val="24"/>
              </w:rPr>
            </w:pPr>
            <w:r w:rsidRPr="003665BF">
              <w:rPr>
                <w:sz w:val="24"/>
              </w:rPr>
              <w:t xml:space="preserve">b) Đánh giá tình hình thực hiện các chỉ tiêu phát triển hệ thống đô thị; </w:t>
            </w:r>
          </w:p>
          <w:p w14:paraId="111DAEFB" w14:textId="77777777" w:rsidR="003665BF" w:rsidRPr="003665BF" w:rsidRDefault="003665BF" w:rsidP="00962AD0">
            <w:pPr>
              <w:widowControl w:val="0"/>
              <w:spacing w:before="0" w:after="0"/>
              <w:rPr>
                <w:sz w:val="24"/>
              </w:rPr>
            </w:pPr>
            <w:r w:rsidRPr="003665BF">
              <w:rPr>
                <w:sz w:val="24"/>
              </w:rPr>
              <w:t>c) Đánh giá chất lượng liên kết đô thị theo mạng lưới;</w:t>
            </w:r>
          </w:p>
          <w:p w14:paraId="3ACE8AB5" w14:textId="77777777" w:rsidR="003665BF" w:rsidRPr="003665BF" w:rsidRDefault="003665BF" w:rsidP="00962AD0">
            <w:pPr>
              <w:widowControl w:val="0"/>
              <w:spacing w:before="0" w:after="0"/>
              <w:rPr>
                <w:sz w:val="24"/>
              </w:rPr>
            </w:pPr>
            <w:r w:rsidRPr="003665BF">
              <w:rPr>
                <w:sz w:val="24"/>
              </w:rPr>
              <w:t>d) Đánh giá thực trạng đáp ứng các yêu cầu đối với đô thị được quy hoạch là đô thị trung tâm cấp tỉnh, cấp vùng, cấp quốc gia;</w:t>
            </w:r>
          </w:p>
          <w:p w14:paraId="20AC0C16" w14:textId="77777777" w:rsidR="003665BF" w:rsidRPr="003665BF" w:rsidRDefault="003665BF" w:rsidP="00962AD0">
            <w:pPr>
              <w:widowControl w:val="0"/>
              <w:spacing w:before="0" w:after="0"/>
              <w:rPr>
                <w:sz w:val="24"/>
              </w:rPr>
            </w:pPr>
            <w:r w:rsidRPr="003665BF">
              <w:rPr>
                <w:sz w:val="24"/>
              </w:rPr>
              <w:t xml:space="preserve">đ) Thành lập, vận hành cơ sở dữ liệu về hệ thống đô thị; </w:t>
            </w:r>
          </w:p>
          <w:p w14:paraId="035862AA" w14:textId="77777777" w:rsidR="003665BF" w:rsidRPr="003665BF" w:rsidRDefault="003665BF" w:rsidP="00962AD0">
            <w:pPr>
              <w:widowControl w:val="0"/>
              <w:spacing w:before="0" w:after="0"/>
              <w:rPr>
                <w:sz w:val="24"/>
              </w:rPr>
            </w:pPr>
            <w:r w:rsidRPr="003665BF">
              <w:rPr>
                <w:sz w:val="24"/>
              </w:rPr>
              <w:t>e) Điều phối, liên kết các chỉ tiêu phát triển hệ thống đô thị giữa các đô thị trong hệ thống;</w:t>
            </w:r>
          </w:p>
          <w:p w14:paraId="70CDCFD9" w14:textId="77777777" w:rsidR="003665BF" w:rsidRPr="003665BF" w:rsidRDefault="003665BF" w:rsidP="00962AD0">
            <w:pPr>
              <w:widowControl w:val="0"/>
              <w:spacing w:before="0" w:after="0"/>
              <w:rPr>
                <w:sz w:val="24"/>
              </w:rPr>
            </w:pPr>
            <w:r w:rsidRPr="003665BF">
              <w:rPr>
                <w:sz w:val="24"/>
              </w:rPr>
              <w:t>g) Ban hành hoặc trình cấp có thẩm quyền ban hành và tổ chức thực hiện các văn bản quy phạm pháp luật, chương trình phát triển đô thị, kế hoạch, chính sách, giải pháp và bố trí nguồn lực phát triển hệ thống đô thị theo quy hoạch được duyệt.</w:t>
            </w:r>
          </w:p>
          <w:p w14:paraId="22ABAB99" w14:textId="77777777" w:rsidR="003665BF" w:rsidRPr="003665BF" w:rsidRDefault="003665BF" w:rsidP="00962AD0">
            <w:pPr>
              <w:widowControl w:val="0"/>
              <w:spacing w:before="0" w:after="0"/>
              <w:rPr>
                <w:sz w:val="24"/>
              </w:rPr>
            </w:pPr>
            <w:r w:rsidRPr="003665BF">
              <w:rPr>
                <w:sz w:val="24"/>
              </w:rPr>
              <w:t>2. Tổ chức thực hiện quản lý phát triển hệ thống đô thị:</w:t>
            </w:r>
          </w:p>
          <w:p w14:paraId="2EE2D87C" w14:textId="77777777" w:rsidR="003665BF" w:rsidRPr="003665BF" w:rsidRDefault="003665BF" w:rsidP="00962AD0">
            <w:pPr>
              <w:widowControl w:val="0"/>
              <w:spacing w:before="0" w:after="0"/>
              <w:rPr>
                <w:sz w:val="24"/>
              </w:rPr>
            </w:pPr>
            <w:r w:rsidRPr="003665BF">
              <w:rPr>
                <w:sz w:val="24"/>
              </w:rPr>
              <w:t>a) Bộ Xây dựng là cơ quan đầu mối giúp Chính phủ quản lý các chỉ tiêu phát triển hệ thống đô thị của các vùng và toàn quốc; phối hợp với các Bộ ngành, địa phương đánh giá thực trạng đáp ứng các yêu cầu đối với các đô thị được quy hoạch là trung tâm cấp vùng, cấp quốc gia; thành lập, vận hành cơ sở dữ liệu về hệ thống đô thị quốc gia; đề xuất cấp có thẩm quyền xem xét điều phối, liên kết các chỉ tiêu phát triển hệ thống đô thị giữa các đô thị trong hệ thống; đề xuất cấp có thẩm quyền phê duyệt Chương trình phát triển đô thị cấp vùng, Chương trình phát triển đô thị cấp quốc gia theo quy định tại khoản 2, Điều 18 Luật này;</w:t>
            </w:r>
          </w:p>
          <w:p w14:paraId="4F97E6F6" w14:textId="77777777" w:rsidR="003665BF" w:rsidRPr="003665BF" w:rsidRDefault="003665BF" w:rsidP="00962AD0">
            <w:pPr>
              <w:widowControl w:val="0"/>
              <w:spacing w:before="0" w:after="0"/>
              <w:rPr>
                <w:sz w:val="24"/>
              </w:rPr>
            </w:pPr>
            <w:r w:rsidRPr="003665BF">
              <w:rPr>
                <w:sz w:val="24"/>
              </w:rPr>
              <w:t xml:space="preserve">b) Các Bộ, cơ quan ngang bộ trong phạm vi, quyền hạn của </w:t>
            </w:r>
            <w:r w:rsidRPr="003665BF">
              <w:rPr>
                <w:sz w:val="24"/>
              </w:rPr>
              <w:lastRenderedPageBreak/>
              <w:t xml:space="preserve">mình có trách nhiệm phối hợp với Bộ Xây dựng trong việc quản lý phát triển hệ thống đô thị theo quy định tại khoản 1 Điều này; kiểm tra, đề xuất các cơ chế chính sách, nhiệm vụ, giải pháp thực hiện các yêu cầu đối với các đô thị đã được quy hoạch là trung tâm cấp vùng, cấp quốc gia, gửi Bộ Xây dựng tổng hợp, trình Thủ tướng Chính phủ xem xét, quyết định; </w:t>
            </w:r>
          </w:p>
          <w:p w14:paraId="11844403" w14:textId="77777777" w:rsidR="003665BF" w:rsidRPr="003665BF" w:rsidRDefault="003665BF" w:rsidP="00962AD0">
            <w:pPr>
              <w:widowControl w:val="0"/>
              <w:spacing w:before="0" w:after="0"/>
              <w:rPr>
                <w:sz w:val="24"/>
              </w:rPr>
            </w:pPr>
            <w:r w:rsidRPr="003665BF">
              <w:rPr>
                <w:sz w:val="24"/>
              </w:rPr>
              <w:t>c) Ủy ban nhân dân cấp tỉnh là cơ quan quản lý các chỉ tiêu phát triển hệ thống đô thị của tỉnh và chịu trách nhiệm ban hành Chương trình phát triển đô thị tỉnh cụ thể hóa các chỉ tiêu phát triển hệ thống đô thị theo quy hoạch tỉnh; đánh giá chất lượng liên kết đô thị theo mạng lưới; đề xuất Thủ tướng Chính phủ xem xét, điều phối, liên kết các chỉ tiêu phát triển hệ thống đô thị với các trung tâm cấp quốc gia, cấp vùng, cấp tỉnh có liên quan; ban hành theo thẩm quyền hoặc trình Hội đồng nhân dân cấp tỉnh quyết định các cơ chế chính sách, bố trí nguồn lực thực hiện phát triển hệ thống đô thị theo quy hoạch tỉnh được phê duyệt.</w:t>
            </w:r>
          </w:p>
          <w:p w14:paraId="1A31D5FF" w14:textId="77777777" w:rsidR="003665BF" w:rsidRPr="003665BF" w:rsidRDefault="003665BF" w:rsidP="00962AD0">
            <w:pPr>
              <w:widowControl w:val="0"/>
              <w:spacing w:before="0" w:after="0"/>
              <w:rPr>
                <w:sz w:val="24"/>
              </w:rPr>
            </w:pPr>
            <w:r w:rsidRPr="003665BF">
              <w:rPr>
                <w:sz w:val="24"/>
              </w:rPr>
              <w:t xml:space="preserve">3. Cơ quan được cấp có thẩm quyền giao chủ trì quản lý các chỉ tiêu phát triển hệ thống đô thị có trách nhiệm tổ chức điều tra, khảo sát đánh giá thực trạng phát triển của toàn hệ thống đô thị theo từng giai đoạn 05 năm. </w:t>
            </w:r>
          </w:p>
          <w:p w14:paraId="04EB663E" w14:textId="77777777" w:rsidR="003665BF" w:rsidRPr="003665BF" w:rsidRDefault="003665BF" w:rsidP="00962AD0">
            <w:pPr>
              <w:widowControl w:val="0"/>
              <w:spacing w:before="0" w:after="0"/>
              <w:rPr>
                <w:sz w:val="24"/>
              </w:rPr>
            </w:pPr>
            <w:r w:rsidRPr="003665BF">
              <w:rPr>
                <w:sz w:val="24"/>
              </w:rPr>
              <w:t>Việc điều tra, khảo sát có thể thực hiện riêng hoặc lồng ghép với việc rà soát, đánh giá thực hiện quy hoạch theo pháp luật về quy hoạch hoặc đánh giá tình hình thực hiện chương trình phát triển đô thị.</w:t>
            </w:r>
          </w:p>
          <w:p w14:paraId="55BDFA64" w14:textId="77777777" w:rsidR="003665BF" w:rsidRPr="003665BF" w:rsidRDefault="003665BF" w:rsidP="00962AD0">
            <w:pPr>
              <w:widowControl w:val="0"/>
              <w:spacing w:before="0" w:after="0"/>
              <w:rPr>
                <w:sz w:val="24"/>
              </w:rPr>
            </w:pPr>
            <w:r w:rsidRPr="003665BF">
              <w:rPr>
                <w:sz w:val="24"/>
              </w:rPr>
              <w:t>4. Chính phủ quy định chi tiết khoản 2 Điều 14 Luật này; phân công trách nhiệm tổ chức phát triển đô thị được quy hoạch là trung tâm các cấp; chỉ tiêu phát triển hệ thống đô thị, điều tra, khảo sát để định kỳ đánh giá thực trạng phát triển phục vụ công tác quản lý phát triển hệ thống đô thị; thẩm quyền, trình tự, phân công trách nhiệm tổ chức thực hiện quản lý phát triển hệ thống đô thị.</w:t>
            </w:r>
          </w:p>
        </w:tc>
        <w:tc>
          <w:tcPr>
            <w:tcW w:w="1660" w:type="pct"/>
          </w:tcPr>
          <w:p w14:paraId="743BAC10" w14:textId="77777777" w:rsidR="003665BF" w:rsidRPr="003665BF" w:rsidRDefault="003665BF" w:rsidP="00962AD0">
            <w:pPr>
              <w:widowControl w:val="0"/>
              <w:spacing w:before="0" w:after="0"/>
              <w:rPr>
                <w:sz w:val="24"/>
              </w:rPr>
            </w:pPr>
          </w:p>
        </w:tc>
        <w:tc>
          <w:tcPr>
            <w:tcW w:w="849" w:type="pct"/>
          </w:tcPr>
          <w:p w14:paraId="3044C492" w14:textId="77777777" w:rsidR="003665BF" w:rsidRPr="003665BF" w:rsidRDefault="003665BF" w:rsidP="00962AD0">
            <w:pPr>
              <w:widowControl w:val="0"/>
              <w:spacing w:before="0" w:after="0"/>
              <w:rPr>
                <w:sz w:val="24"/>
              </w:rPr>
            </w:pPr>
          </w:p>
        </w:tc>
      </w:tr>
      <w:tr w:rsidR="003E4436" w:rsidRPr="003665BF" w14:paraId="5CF5DD45" w14:textId="77777777" w:rsidTr="003E4436">
        <w:tc>
          <w:tcPr>
            <w:tcW w:w="132" w:type="pct"/>
          </w:tcPr>
          <w:p w14:paraId="01B026BB" w14:textId="77777777" w:rsidR="003665BF" w:rsidRPr="003665BF" w:rsidRDefault="003665BF" w:rsidP="00962AD0">
            <w:pPr>
              <w:widowControl w:val="0"/>
              <w:spacing w:before="0" w:after="0"/>
              <w:rPr>
                <w:sz w:val="24"/>
              </w:rPr>
            </w:pPr>
          </w:p>
        </w:tc>
        <w:tc>
          <w:tcPr>
            <w:tcW w:w="2359" w:type="pct"/>
          </w:tcPr>
          <w:p w14:paraId="5DCA79C5" w14:textId="77777777" w:rsidR="003665BF" w:rsidRPr="003665BF" w:rsidRDefault="003665BF" w:rsidP="00962AD0">
            <w:pPr>
              <w:widowControl w:val="0"/>
              <w:spacing w:before="0" w:after="0"/>
              <w:rPr>
                <w:b/>
                <w:sz w:val="24"/>
              </w:rPr>
            </w:pPr>
            <w:r w:rsidRPr="003665BF">
              <w:rPr>
                <w:b/>
                <w:sz w:val="24"/>
              </w:rPr>
              <w:t xml:space="preserve">Điều 17. Lập, phê duyệt chương trình phát triển đô thị </w:t>
            </w:r>
          </w:p>
          <w:p w14:paraId="3BAE705B" w14:textId="77777777" w:rsidR="003665BF" w:rsidRPr="003665BF" w:rsidRDefault="003665BF" w:rsidP="00962AD0">
            <w:pPr>
              <w:widowControl w:val="0"/>
              <w:spacing w:before="0" w:after="0"/>
              <w:rPr>
                <w:sz w:val="24"/>
              </w:rPr>
            </w:pPr>
            <w:r w:rsidRPr="003665BF">
              <w:rPr>
                <w:sz w:val="24"/>
              </w:rPr>
              <w:t xml:space="preserve">1. Chương trình phát triển đô thị được lập cho các trường hợp sau: </w:t>
            </w:r>
          </w:p>
          <w:p w14:paraId="2E193238" w14:textId="77777777" w:rsidR="003665BF" w:rsidRPr="003665BF" w:rsidRDefault="003665BF" w:rsidP="00962AD0">
            <w:pPr>
              <w:widowControl w:val="0"/>
              <w:spacing w:before="0" w:after="0"/>
              <w:rPr>
                <w:sz w:val="24"/>
              </w:rPr>
            </w:pPr>
            <w:r w:rsidRPr="003665BF">
              <w:rPr>
                <w:sz w:val="24"/>
              </w:rPr>
              <w:t>a) Tỉnh, thành phố trực thuộc Trung ương;</w:t>
            </w:r>
          </w:p>
          <w:p w14:paraId="17A85C0C" w14:textId="77777777" w:rsidR="003665BF" w:rsidRPr="003665BF" w:rsidRDefault="003665BF" w:rsidP="00962AD0">
            <w:pPr>
              <w:widowControl w:val="0"/>
              <w:spacing w:before="0" w:after="0"/>
              <w:rPr>
                <w:sz w:val="24"/>
              </w:rPr>
            </w:pPr>
            <w:r w:rsidRPr="003665BF">
              <w:rPr>
                <w:sz w:val="24"/>
              </w:rPr>
              <w:t>b) Thành phố, thị xã thuộc tỉnh hoặc thuộc thành phố trực thuộc Trung ương;</w:t>
            </w:r>
          </w:p>
          <w:p w14:paraId="30DFF9B3" w14:textId="77777777" w:rsidR="003665BF" w:rsidRPr="003665BF" w:rsidRDefault="003665BF" w:rsidP="00962AD0">
            <w:pPr>
              <w:widowControl w:val="0"/>
              <w:spacing w:before="0" w:after="0"/>
              <w:rPr>
                <w:sz w:val="24"/>
              </w:rPr>
            </w:pPr>
            <w:r w:rsidRPr="003665BF">
              <w:rPr>
                <w:sz w:val="24"/>
              </w:rPr>
              <w:t>c) Thị trấn thuộc huyện;</w:t>
            </w:r>
          </w:p>
          <w:p w14:paraId="1B7B0A7E" w14:textId="77777777" w:rsidR="003665BF" w:rsidRPr="003665BF" w:rsidRDefault="003665BF" w:rsidP="00962AD0">
            <w:pPr>
              <w:widowControl w:val="0"/>
              <w:spacing w:before="0" w:after="0"/>
              <w:rPr>
                <w:sz w:val="24"/>
              </w:rPr>
            </w:pPr>
            <w:r w:rsidRPr="003665BF">
              <w:rPr>
                <w:sz w:val="24"/>
              </w:rPr>
              <w:lastRenderedPageBreak/>
              <w:t>d) Khu vực dự kiến hình thành đô thị mới.</w:t>
            </w:r>
          </w:p>
          <w:p w14:paraId="5A4E3BAB" w14:textId="77777777" w:rsidR="003665BF" w:rsidRPr="003665BF" w:rsidRDefault="003665BF" w:rsidP="00962AD0">
            <w:pPr>
              <w:widowControl w:val="0"/>
              <w:spacing w:before="0" w:after="0"/>
              <w:rPr>
                <w:sz w:val="24"/>
              </w:rPr>
            </w:pPr>
            <w:r w:rsidRPr="003665BF">
              <w:rPr>
                <w:sz w:val="24"/>
              </w:rPr>
              <w:t xml:space="preserve">2. Ngoài các trường hợp quy định tại khoản 1 Điều này, trường hợp cần thiết tập trung thực hiện mục tiêu trọng tâm trong một giai đoạn 05 năm hoặc 10 năm để thực hiện quy hoạch tổng thể hệ thống đô thị và nông thôn, quy hoạch vùng thì được lập Chương trình phát triển đô thị quốc gia, Chương trình phát triển đô thị vùng theo mục tiêu trọng tâm. </w:t>
            </w:r>
          </w:p>
          <w:p w14:paraId="0653FC4C" w14:textId="77777777" w:rsidR="003665BF" w:rsidRPr="003665BF" w:rsidRDefault="003665BF" w:rsidP="00962AD0">
            <w:pPr>
              <w:widowControl w:val="0"/>
              <w:spacing w:before="0" w:after="0"/>
              <w:rPr>
                <w:sz w:val="24"/>
              </w:rPr>
            </w:pPr>
            <w:r w:rsidRPr="003665BF">
              <w:rPr>
                <w:sz w:val="24"/>
              </w:rPr>
              <w:t xml:space="preserve">3. Kế hoạch phát triển khu vực dự kiến thành lập quận được lập cho khu vực dự kiến thành lập mới quận hoặc điều chỉnh, sáp nhập đơn vị hành chính nông thôn để mở rộng quận hiện hữu. </w:t>
            </w:r>
          </w:p>
          <w:p w14:paraId="5F0295AC" w14:textId="77777777" w:rsidR="003665BF" w:rsidRPr="003665BF" w:rsidRDefault="003665BF" w:rsidP="00962AD0">
            <w:pPr>
              <w:widowControl w:val="0"/>
              <w:spacing w:before="0" w:after="0"/>
              <w:rPr>
                <w:sz w:val="24"/>
              </w:rPr>
            </w:pPr>
            <w:r w:rsidRPr="003665BF">
              <w:rPr>
                <w:sz w:val="24"/>
              </w:rPr>
              <w:t>4. Tổ chức lập, phê duyệt, công bố chương trình phát triển đô thị:</w:t>
            </w:r>
          </w:p>
          <w:p w14:paraId="0134CBD1" w14:textId="77777777" w:rsidR="003665BF" w:rsidRPr="003665BF" w:rsidRDefault="003665BF" w:rsidP="00962AD0">
            <w:pPr>
              <w:widowControl w:val="0"/>
              <w:spacing w:before="0" w:after="0"/>
              <w:rPr>
                <w:sz w:val="24"/>
              </w:rPr>
            </w:pPr>
            <w:r w:rsidRPr="003665BF">
              <w:rPr>
                <w:sz w:val="24"/>
              </w:rPr>
              <w:t>a) Ủy ban nhân dân cấp tỉnh tổ chức lập, phê duyệt, công bố chương trình phát triển đô thị quy định tại khoản 1 và Kế hoạch phát triển khu vực dự kiến thành lập quận quy định tại khoản 3 Điều này;</w:t>
            </w:r>
          </w:p>
          <w:p w14:paraId="617BCCB8" w14:textId="77777777" w:rsidR="003665BF" w:rsidRPr="003665BF" w:rsidRDefault="003665BF" w:rsidP="00962AD0">
            <w:pPr>
              <w:widowControl w:val="0"/>
              <w:spacing w:before="0" w:after="0"/>
              <w:rPr>
                <w:sz w:val="24"/>
              </w:rPr>
            </w:pPr>
            <w:r w:rsidRPr="003665BF">
              <w:rPr>
                <w:sz w:val="24"/>
              </w:rPr>
              <w:t>b) Bộ Xây dựng tổ chức lập, trình Thủ tướng Chỉnh phủ phê duyệt chương trình phát triển đô thị quy định tại khoản 2 Điều này và tổ chức công bố theo quy định;</w:t>
            </w:r>
          </w:p>
          <w:p w14:paraId="656986BC" w14:textId="77777777" w:rsidR="003665BF" w:rsidRPr="003665BF" w:rsidRDefault="003665BF" w:rsidP="00962AD0">
            <w:pPr>
              <w:widowControl w:val="0"/>
              <w:spacing w:before="0" w:after="0"/>
              <w:rPr>
                <w:b/>
                <w:sz w:val="24"/>
              </w:rPr>
            </w:pPr>
            <w:r w:rsidRPr="003665BF">
              <w:rPr>
                <w:sz w:val="24"/>
              </w:rPr>
              <w:t>c) Chương trình phát triển đô thị sau khi được phê duyệt phải được công bố.</w:t>
            </w:r>
          </w:p>
        </w:tc>
        <w:tc>
          <w:tcPr>
            <w:tcW w:w="1660" w:type="pct"/>
          </w:tcPr>
          <w:p w14:paraId="1C62C213" w14:textId="77777777" w:rsidR="003665BF" w:rsidRPr="003665BF" w:rsidRDefault="003665BF" w:rsidP="00962AD0">
            <w:pPr>
              <w:widowControl w:val="0"/>
              <w:spacing w:before="0" w:after="0"/>
              <w:rPr>
                <w:b/>
                <w:bCs/>
                <w:sz w:val="24"/>
              </w:rPr>
            </w:pPr>
            <w:r w:rsidRPr="003665BF">
              <w:rPr>
                <w:b/>
                <w:bCs/>
                <w:sz w:val="24"/>
              </w:rPr>
              <w:lastRenderedPageBreak/>
              <w:t>Luật Xây dựng</w:t>
            </w:r>
          </w:p>
          <w:p w14:paraId="13BC1C56" w14:textId="77777777" w:rsidR="003665BF" w:rsidRPr="003665BF" w:rsidRDefault="003665BF" w:rsidP="00962AD0">
            <w:pPr>
              <w:widowControl w:val="0"/>
              <w:spacing w:before="0" w:after="0"/>
              <w:rPr>
                <w:bCs/>
                <w:sz w:val="24"/>
              </w:rPr>
            </w:pPr>
            <w:bookmarkStart w:id="45" w:name="dieu_48"/>
            <w:r w:rsidRPr="003665BF">
              <w:rPr>
                <w:b/>
                <w:bCs/>
                <w:sz w:val="24"/>
              </w:rPr>
              <w:t>Điều 48. Tổ chức quản lý thực hiện quy hoạch xây dựng</w:t>
            </w:r>
            <w:bookmarkEnd w:id="45"/>
          </w:p>
          <w:p w14:paraId="3297C305" w14:textId="77777777" w:rsidR="003665BF" w:rsidRPr="003665BF" w:rsidRDefault="003665BF" w:rsidP="00962AD0">
            <w:pPr>
              <w:widowControl w:val="0"/>
              <w:spacing w:before="0" w:after="0"/>
              <w:rPr>
                <w:bCs/>
                <w:sz w:val="24"/>
              </w:rPr>
            </w:pPr>
            <w:r w:rsidRPr="003665BF">
              <w:rPr>
                <w:bCs/>
                <w:sz w:val="24"/>
              </w:rPr>
              <w:t>1. Ủy ban nhân dân cấp tỉnh có trách nhiệm chỉ đạo xây dựng chương trình, kế hoạch thực hiện quy hoạch xây dựng phát triển đô thị, nông thôn, khu chức năng</w:t>
            </w:r>
            <w:hyperlink r:id="rId13" w:anchor="_ftn95" w:history="1">
              <w:r w:rsidRPr="003665BF">
                <w:rPr>
                  <w:bCs/>
                  <w:sz w:val="24"/>
                </w:rPr>
                <w:t>[95]</w:t>
              </w:r>
            </w:hyperlink>
            <w:r w:rsidRPr="003665BF">
              <w:rPr>
                <w:bCs/>
                <w:sz w:val="24"/>
              </w:rPr>
              <w:t xml:space="preserve"> thuộc địa bàn </w:t>
            </w:r>
            <w:r w:rsidRPr="003665BF">
              <w:rPr>
                <w:bCs/>
                <w:sz w:val="24"/>
              </w:rPr>
              <w:lastRenderedPageBreak/>
              <w:t>mình quản lý theo quy hoạch xây dựng đã được phê duyệt.</w:t>
            </w:r>
          </w:p>
          <w:p w14:paraId="03215E01" w14:textId="77777777" w:rsidR="003665BF" w:rsidRPr="003665BF" w:rsidRDefault="003665BF" w:rsidP="00962AD0">
            <w:pPr>
              <w:widowControl w:val="0"/>
              <w:spacing w:before="0" w:after="0"/>
              <w:rPr>
                <w:bCs/>
                <w:sz w:val="24"/>
              </w:rPr>
            </w:pPr>
            <w:r w:rsidRPr="003665BF">
              <w:rPr>
                <w:bCs/>
                <w:sz w:val="24"/>
              </w:rPr>
              <w:t>2.</w:t>
            </w:r>
            <w:hyperlink r:id="rId14" w:anchor="_ftn96" w:history="1">
              <w:r w:rsidRPr="003665BF">
                <w:rPr>
                  <w:bCs/>
                  <w:sz w:val="24"/>
                </w:rPr>
                <w:t>[96]</w:t>
              </w:r>
            </w:hyperlink>
            <w:r w:rsidRPr="003665BF">
              <w:rPr>
                <w:bCs/>
                <w:sz w:val="24"/>
              </w:rPr>
              <w:t> (được bãi bỏ)</w:t>
            </w:r>
          </w:p>
          <w:p w14:paraId="321FEEE8" w14:textId="77777777" w:rsidR="003665BF" w:rsidRPr="003665BF" w:rsidRDefault="003665BF" w:rsidP="00962AD0">
            <w:pPr>
              <w:widowControl w:val="0"/>
              <w:spacing w:before="0" w:after="0"/>
              <w:rPr>
                <w:bCs/>
                <w:sz w:val="24"/>
              </w:rPr>
            </w:pPr>
            <w:r w:rsidRPr="003665BF">
              <w:rPr>
                <w:bCs/>
                <w:sz w:val="24"/>
              </w:rPr>
              <w:t>3. Kế hoạch thực hiện quy hoạch xây dựng phải xác định thời gian thực hiện quy hoạch đối với từng khu vực cụ thể trên cơ sở phù hợp với mục tiêu quy hoạch xây dựng và nguồn lực thực hiện quy hoạch xây dựng.</w:t>
            </w:r>
          </w:p>
          <w:p w14:paraId="0E1D0A03" w14:textId="77777777" w:rsidR="003665BF" w:rsidRPr="003665BF" w:rsidRDefault="003665BF" w:rsidP="00962AD0">
            <w:pPr>
              <w:widowControl w:val="0"/>
              <w:spacing w:before="0" w:after="0"/>
              <w:rPr>
                <w:sz w:val="24"/>
              </w:rPr>
            </w:pPr>
          </w:p>
        </w:tc>
        <w:tc>
          <w:tcPr>
            <w:tcW w:w="849" w:type="pct"/>
          </w:tcPr>
          <w:p w14:paraId="0B15C366" w14:textId="77777777" w:rsidR="003665BF" w:rsidRPr="003665BF" w:rsidRDefault="003665BF" w:rsidP="00962AD0">
            <w:pPr>
              <w:widowControl w:val="0"/>
              <w:spacing w:before="0" w:after="0"/>
              <w:rPr>
                <w:sz w:val="24"/>
              </w:rPr>
            </w:pPr>
            <w:r w:rsidRPr="003665BF">
              <w:rPr>
                <w:sz w:val="24"/>
              </w:rPr>
              <w:lastRenderedPageBreak/>
              <w:t>Cơ bản phù hợp</w:t>
            </w:r>
          </w:p>
        </w:tc>
      </w:tr>
      <w:tr w:rsidR="003E4436" w:rsidRPr="003665BF" w14:paraId="4BD861D5" w14:textId="77777777" w:rsidTr="003E4436">
        <w:tc>
          <w:tcPr>
            <w:tcW w:w="132" w:type="pct"/>
          </w:tcPr>
          <w:p w14:paraId="5F368944" w14:textId="77777777" w:rsidR="003665BF" w:rsidRPr="003665BF" w:rsidRDefault="003665BF" w:rsidP="00962AD0">
            <w:pPr>
              <w:widowControl w:val="0"/>
              <w:spacing w:before="0" w:after="0"/>
              <w:rPr>
                <w:sz w:val="24"/>
              </w:rPr>
            </w:pPr>
          </w:p>
        </w:tc>
        <w:tc>
          <w:tcPr>
            <w:tcW w:w="2359" w:type="pct"/>
          </w:tcPr>
          <w:p w14:paraId="4A3CD071" w14:textId="77777777" w:rsidR="003665BF" w:rsidRPr="003665BF" w:rsidRDefault="003665BF" w:rsidP="00962AD0">
            <w:pPr>
              <w:widowControl w:val="0"/>
              <w:spacing w:before="0" w:after="0"/>
              <w:rPr>
                <w:b/>
                <w:sz w:val="24"/>
              </w:rPr>
            </w:pPr>
            <w:r w:rsidRPr="003665BF">
              <w:rPr>
                <w:b/>
                <w:sz w:val="24"/>
              </w:rPr>
              <w:t>Điều 18. Yêu cầu, nội dung chương trình phát triển đô thị</w:t>
            </w:r>
          </w:p>
          <w:p w14:paraId="1A15579E" w14:textId="77777777" w:rsidR="003665BF" w:rsidRPr="003665BF" w:rsidRDefault="003665BF" w:rsidP="00962AD0">
            <w:pPr>
              <w:widowControl w:val="0"/>
              <w:spacing w:before="0" w:after="0"/>
              <w:rPr>
                <w:sz w:val="24"/>
              </w:rPr>
            </w:pPr>
            <w:r w:rsidRPr="003665BF">
              <w:rPr>
                <w:sz w:val="24"/>
              </w:rPr>
              <w:t xml:space="preserve">1. Yêu cầu đối với Chương trình phát triển đô thị, Chương trình phát triển đô thị quốc gia, Chương trình phát triển đô thị vùng, Kế hoạch phát triển khu vực dự kiến thành lập quận: </w:t>
            </w:r>
          </w:p>
          <w:p w14:paraId="3FCF16B3" w14:textId="77777777" w:rsidR="003665BF" w:rsidRPr="003665BF" w:rsidRDefault="003665BF" w:rsidP="00962AD0">
            <w:pPr>
              <w:widowControl w:val="0"/>
              <w:spacing w:before="0" w:after="0"/>
              <w:rPr>
                <w:sz w:val="24"/>
              </w:rPr>
            </w:pPr>
            <w:r w:rsidRPr="003665BF">
              <w:rPr>
                <w:sz w:val="24"/>
              </w:rPr>
              <w:t>a) Tuân thủ nguyên tắc phát triển đô thị;</w:t>
            </w:r>
          </w:p>
          <w:p w14:paraId="06A6A3C1" w14:textId="77777777" w:rsidR="003665BF" w:rsidRPr="003665BF" w:rsidRDefault="003665BF" w:rsidP="00962AD0">
            <w:pPr>
              <w:widowControl w:val="0"/>
              <w:spacing w:before="0" w:after="0"/>
              <w:rPr>
                <w:sz w:val="24"/>
              </w:rPr>
            </w:pPr>
            <w:r w:rsidRPr="003665BF">
              <w:rPr>
                <w:sz w:val="24"/>
              </w:rPr>
              <w:t xml:space="preserve">b) Tuân thủ quy hoạch được phê duyệt theo từng loại chương trình phát triển đô thị; </w:t>
            </w:r>
          </w:p>
          <w:p w14:paraId="41E4C49B" w14:textId="77777777" w:rsidR="003665BF" w:rsidRPr="003665BF" w:rsidRDefault="003665BF" w:rsidP="00962AD0">
            <w:pPr>
              <w:widowControl w:val="0"/>
              <w:spacing w:before="0" w:after="0"/>
              <w:rPr>
                <w:sz w:val="24"/>
              </w:rPr>
            </w:pPr>
            <w:r w:rsidRPr="003665BF">
              <w:rPr>
                <w:sz w:val="24"/>
              </w:rPr>
              <w:t>c) Phù hợp với các chương trình, kế hoạch đầu tư công trung hạn và khả năng huy động nguồn lực thực tế tại địa phương;</w:t>
            </w:r>
          </w:p>
          <w:p w14:paraId="00574F92" w14:textId="77777777" w:rsidR="003665BF" w:rsidRPr="003665BF" w:rsidRDefault="003665BF" w:rsidP="00962AD0">
            <w:pPr>
              <w:widowControl w:val="0"/>
              <w:spacing w:before="0" w:after="0"/>
              <w:rPr>
                <w:sz w:val="24"/>
              </w:rPr>
            </w:pPr>
            <w:r w:rsidRPr="003665BF">
              <w:rPr>
                <w:sz w:val="24"/>
              </w:rPr>
              <w:t>d) Đồng bộ với quy hoạch có tính chất kỹ thuật chuyên ngành, các định hướng chiến lược, chương trình, kế hoạch của các ngành, lĩnh vực khác có liên quan đến phát triển đô thị;</w:t>
            </w:r>
          </w:p>
          <w:p w14:paraId="30943EAD" w14:textId="77777777" w:rsidR="003665BF" w:rsidRPr="003665BF" w:rsidRDefault="003665BF" w:rsidP="00962AD0">
            <w:pPr>
              <w:widowControl w:val="0"/>
              <w:spacing w:before="0" w:after="0"/>
              <w:rPr>
                <w:sz w:val="24"/>
              </w:rPr>
            </w:pPr>
            <w:r w:rsidRPr="003665BF">
              <w:rPr>
                <w:sz w:val="24"/>
              </w:rPr>
              <w:t xml:space="preserve">đ) Chương trình phát triển đô thị phải được rà soát, điều chỉnh hoặc lập mới trên cơ sở rà soát, tổng hợp đánh giá việc thực hiện sau từng giai đoạn 05 năm hoặc sau khi cấp có thẩm quyền ban hành mới các mục tiêu phát triển đô thị hoặc phê duyệt điều chỉnh các quy hoạch, </w:t>
            </w:r>
            <w:r w:rsidRPr="003665BF">
              <w:rPr>
                <w:sz w:val="24"/>
              </w:rPr>
              <w:lastRenderedPageBreak/>
              <w:t>chiến lược, chương trình, kế hoạch phát triển đô thị.</w:t>
            </w:r>
          </w:p>
          <w:p w14:paraId="423533E3" w14:textId="77777777" w:rsidR="003665BF" w:rsidRPr="003665BF" w:rsidRDefault="003665BF" w:rsidP="00962AD0">
            <w:pPr>
              <w:widowControl w:val="0"/>
              <w:spacing w:before="0" w:after="0"/>
              <w:rPr>
                <w:sz w:val="24"/>
              </w:rPr>
            </w:pPr>
            <w:r w:rsidRPr="003665BF">
              <w:rPr>
                <w:sz w:val="24"/>
              </w:rPr>
              <w:t xml:space="preserve">2. Nội dung chương trình phát triển đô thị, kế hoạch phát triển khu vực dự kiến thành lập quận: </w:t>
            </w:r>
          </w:p>
          <w:p w14:paraId="0E1466CE" w14:textId="77777777" w:rsidR="003665BF" w:rsidRPr="003665BF" w:rsidRDefault="003665BF" w:rsidP="00962AD0">
            <w:pPr>
              <w:widowControl w:val="0"/>
              <w:spacing w:before="0" w:after="0"/>
              <w:rPr>
                <w:sz w:val="24"/>
              </w:rPr>
            </w:pPr>
            <w:r w:rsidRPr="003665BF">
              <w:rPr>
                <w:sz w:val="24"/>
              </w:rPr>
              <w:t xml:space="preserve">a) Các chỉ tiêu phát triển đô thị; </w:t>
            </w:r>
          </w:p>
          <w:p w14:paraId="3FB8B06C" w14:textId="77777777" w:rsidR="003665BF" w:rsidRPr="003665BF" w:rsidRDefault="003665BF" w:rsidP="00962AD0">
            <w:pPr>
              <w:widowControl w:val="0"/>
              <w:spacing w:before="0" w:after="0"/>
              <w:rPr>
                <w:sz w:val="24"/>
              </w:rPr>
            </w:pPr>
            <w:r w:rsidRPr="003665BF">
              <w:rPr>
                <w:sz w:val="24"/>
              </w:rPr>
              <w:t xml:space="preserve">b) Các chương trình, kế hoạch, đề án, dự án ưu tiên phát triển đồng bộ hạ tầng đô thị; </w:t>
            </w:r>
          </w:p>
          <w:p w14:paraId="2B54F2EE" w14:textId="77777777" w:rsidR="003665BF" w:rsidRPr="003665BF" w:rsidRDefault="003665BF" w:rsidP="00962AD0">
            <w:pPr>
              <w:widowControl w:val="0"/>
              <w:spacing w:before="0" w:after="0"/>
              <w:rPr>
                <w:sz w:val="24"/>
              </w:rPr>
            </w:pPr>
            <w:r w:rsidRPr="003665BF">
              <w:rPr>
                <w:sz w:val="24"/>
              </w:rPr>
              <w:t>c) Các chương trình, kế hoạch, phương án, đề án, dự án ưu tiên thực hiện phát triển đô thị, khu vực phát triển đô thị theo các khu vực phát triển mới, cải tạo đô thị hiện hữu và thực hiện các yêu cầu phát triển đô thị bền vững;</w:t>
            </w:r>
          </w:p>
          <w:p w14:paraId="74F86A2D" w14:textId="77777777" w:rsidR="003665BF" w:rsidRPr="003665BF" w:rsidRDefault="003665BF" w:rsidP="00962AD0">
            <w:pPr>
              <w:widowControl w:val="0"/>
              <w:spacing w:before="0" w:after="0"/>
              <w:rPr>
                <w:sz w:val="24"/>
              </w:rPr>
            </w:pPr>
            <w:r w:rsidRPr="003665BF">
              <w:rPr>
                <w:sz w:val="24"/>
              </w:rPr>
              <w:t>d) Xác định nguồn lực;</w:t>
            </w:r>
          </w:p>
          <w:p w14:paraId="790E38C1" w14:textId="77777777" w:rsidR="003665BF" w:rsidRPr="003665BF" w:rsidRDefault="003665BF" w:rsidP="00962AD0">
            <w:pPr>
              <w:widowControl w:val="0"/>
              <w:spacing w:before="0" w:after="0"/>
              <w:rPr>
                <w:sz w:val="24"/>
              </w:rPr>
            </w:pPr>
            <w:r w:rsidRPr="003665BF">
              <w:rPr>
                <w:sz w:val="24"/>
              </w:rPr>
              <w:t>đ) Các nhiệm vụ, giải pháp thu hút nguồn lực, tổ chức thực hiện;</w:t>
            </w:r>
          </w:p>
          <w:p w14:paraId="31A4406C" w14:textId="77777777" w:rsidR="003665BF" w:rsidRPr="003665BF" w:rsidRDefault="003665BF" w:rsidP="00962AD0">
            <w:pPr>
              <w:widowControl w:val="0"/>
              <w:spacing w:before="0" w:after="0"/>
              <w:rPr>
                <w:sz w:val="24"/>
              </w:rPr>
            </w:pPr>
            <w:r w:rsidRPr="003665BF">
              <w:rPr>
                <w:sz w:val="24"/>
              </w:rPr>
              <w:t>e) Trách nhiệm tổ chức thực hiện, kiểm tra, giám sát.</w:t>
            </w:r>
          </w:p>
          <w:p w14:paraId="05482FE7" w14:textId="77777777" w:rsidR="003665BF" w:rsidRPr="003665BF" w:rsidRDefault="003665BF" w:rsidP="00962AD0">
            <w:pPr>
              <w:widowControl w:val="0"/>
              <w:spacing w:before="0" w:after="0"/>
              <w:rPr>
                <w:sz w:val="24"/>
              </w:rPr>
            </w:pPr>
            <w:r w:rsidRPr="003665BF">
              <w:rPr>
                <w:sz w:val="24"/>
              </w:rPr>
              <w:t>3. Chương trình phát triển đô thị, kế hoạch phát triển khu vực dự kiến thành lập quận phải xác định các khu vực phát triển đô thị bao gồm các khu vực phát triển mới, cải tạo đô thị hiện hữu hoặc phát triển hỗn hợp.</w:t>
            </w:r>
          </w:p>
          <w:p w14:paraId="3D625B07" w14:textId="77777777" w:rsidR="003665BF" w:rsidRPr="003665BF" w:rsidRDefault="003665BF" w:rsidP="00962AD0">
            <w:pPr>
              <w:widowControl w:val="0"/>
              <w:spacing w:before="0" w:after="0"/>
              <w:rPr>
                <w:sz w:val="24"/>
              </w:rPr>
            </w:pPr>
            <w:r w:rsidRPr="003665BF">
              <w:rPr>
                <w:sz w:val="24"/>
              </w:rPr>
              <w:t>4. Chương trình phát triển đô thị phải đề xuất cụ thể thời gian, địa điểm, các biện pháp điều phối, lồng ghép nguồn lực thực hiện các nhiệm vụ, chương trình, kế hoạch phát triển, đề án, dự án theo quy định của pháp luật hiện hành và quy định của Luật này; dự kiến thời gian cụ thể hoàn thành đồng bộ hạ tầng giao thông, cấp thoát nước, năng lượng, viễn thông đối với khu vực phát triển đô thị dự kiến thành lập (nếu có).</w:t>
            </w:r>
          </w:p>
          <w:p w14:paraId="014AF888" w14:textId="77777777" w:rsidR="003665BF" w:rsidRPr="003665BF" w:rsidRDefault="003665BF" w:rsidP="00962AD0">
            <w:pPr>
              <w:widowControl w:val="0"/>
              <w:spacing w:before="0" w:after="0"/>
              <w:rPr>
                <w:sz w:val="24"/>
              </w:rPr>
            </w:pPr>
            <w:r w:rsidRPr="003665BF">
              <w:rPr>
                <w:sz w:val="24"/>
              </w:rPr>
              <w:t>5. Thời hạn của chương trình phát triển đô thị quy định tại khoản 1 Điều 17 Luật này phải phù hợp thời hạn của quy hoạch đô thị quy định tại điểm b, khoản 1 Điều này; cụ thể hóa trong từng giai đoạn 05 năm.</w:t>
            </w:r>
          </w:p>
          <w:p w14:paraId="342D3CD8" w14:textId="77777777" w:rsidR="003665BF" w:rsidRPr="003665BF" w:rsidRDefault="003665BF" w:rsidP="00962AD0">
            <w:pPr>
              <w:widowControl w:val="0"/>
              <w:spacing w:before="0" w:after="0"/>
              <w:rPr>
                <w:b/>
                <w:sz w:val="24"/>
              </w:rPr>
            </w:pPr>
            <w:r w:rsidRPr="003665BF">
              <w:rPr>
                <w:sz w:val="24"/>
              </w:rPr>
              <w:t>6. Đối với các khu vực được quy hoạch đạt tiêu chí đô thị loại V, khu vực đã được công nhận đạt tiêu chí đô thị loại V và thị trấn là đô thị loại V, Ủy ban nhân dân cấp tỉnh quyết định việc lập riêng chương trình phát triển đô thị theo quy định của Điều này hoặc lồng ghép trong Kế hoạch thực hiện Quy hoạch chung đô thị.</w:t>
            </w:r>
          </w:p>
        </w:tc>
        <w:tc>
          <w:tcPr>
            <w:tcW w:w="1660" w:type="pct"/>
          </w:tcPr>
          <w:p w14:paraId="4683F03A" w14:textId="77777777" w:rsidR="003665BF" w:rsidRPr="003665BF" w:rsidRDefault="003665BF" w:rsidP="00962AD0">
            <w:pPr>
              <w:widowControl w:val="0"/>
              <w:spacing w:before="0" w:after="0"/>
              <w:rPr>
                <w:b/>
                <w:sz w:val="24"/>
              </w:rPr>
            </w:pPr>
            <w:r w:rsidRPr="003665BF">
              <w:rPr>
                <w:b/>
                <w:sz w:val="24"/>
              </w:rPr>
              <w:lastRenderedPageBreak/>
              <w:t>Luật Quy hoạch đô thị và nông thôn</w:t>
            </w:r>
          </w:p>
          <w:p w14:paraId="4EA3CA88" w14:textId="77777777" w:rsidR="003665BF" w:rsidRPr="003665BF" w:rsidRDefault="003665BF" w:rsidP="00962AD0">
            <w:pPr>
              <w:widowControl w:val="0"/>
              <w:spacing w:before="0" w:after="0"/>
              <w:rPr>
                <w:b/>
                <w:sz w:val="24"/>
              </w:rPr>
            </w:pPr>
            <w:r w:rsidRPr="003665BF">
              <w:rPr>
                <w:b/>
                <w:sz w:val="24"/>
              </w:rPr>
              <w:t>Điều 51. Kế hoạch thực hiện quy hoạch chung</w:t>
            </w:r>
          </w:p>
          <w:p w14:paraId="7C9DA350" w14:textId="77777777" w:rsidR="003665BF" w:rsidRPr="003665BF" w:rsidRDefault="003665BF" w:rsidP="00962AD0">
            <w:pPr>
              <w:widowControl w:val="0"/>
              <w:spacing w:before="0" w:after="0"/>
              <w:rPr>
                <w:sz w:val="24"/>
              </w:rPr>
            </w:pPr>
            <w:r w:rsidRPr="003665BF">
              <w:rPr>
                <w:sz w:val="24"/>
              </w:rPr>
              <w:t>1. Căn cứ quy hoạch chung đã được phê duyệt, Ủy ban nhân dân có thẩm quyền phê duyệt quy hoạch tổ chức lập và ban hành kế hoạch thực hiện quy hoạch chung, bảo đảm hiệu quả, khả thi, phù hợp với yêu cầu thực tiễn. Đối với quy hoạch chung thuộc thẩm quyền phê duyệt của Thủ tướng Chính phủ, Ủy ban nhân dân cấp tỉnh tổ chức lập và ban hành kế hoạch thực hiện quy hoạch chung.</w:t>
            </w:r>
          </w:p>
          <w:p w14:paraId="468F2115" w14:textId="77777777" w:rsidR="003665BF" w:rsidRPr="003665BF" w:rsidRDefault="003665BF" w:rsidP="00962AD0">
            <w:pPr>
              <w:widowControl w:val="0"/>
              <w:spacing w:before="0" w:after="0"/>
              <w:rPr>
                <w:sz w:val="24"/>
              </w:rPr>
            </w:pPr>
            <w:r w:rsidRPr="003665BF">
              <w:rPr>
                <w:sz w:val="24"/>
              </w:rPr>
              <w:t>2. Yêu cầu về kế hoạch thực hiện quy hoạch chung bao gồm:</w:t>
            </w:r>
          </w:p>
          <w:p w14:paraId="7BF5078E" w14:textId="77777777" w:rsidR="003665BF" w:rsidRPr="003665BF" w:rsidRDefault="003665BF" w:rsidP="00962AD0">
            <w:pPr>
              <w:widowControl w:val="0"/>
              <w:spacing w:before="0" w:after="0"/>
              <w:rPr>
                <w:sz w:val="24"/>
              </w:rPr>
            </w:pPr>
            <w:r w:rsidRPr="003665BF">
              <w:rPr>
                <w:sz w:val="24"/>
              </w:rPr>
              <w:t xml:space="preserve">a) Phù hợp nội dung quy hoạch đã được phê duyệt, quy định quản lý theo quy hoạch đã </w:t>
            </w:r>
            <w:r w:rsidRPr="003665BF">
              <w:rPr>
                <w:sz w:val="24"/>
              </w:rPr>
              <w:lastRenderedPageBreak/>
              <w:t>được ban hành;</w:t>
            </w:r>
          </w:p>
          <w:p w14:paraId="022FC621" w14:textId="77777777" w:rsidR="003665BF" w:rsidRPr="003665BF" w:rsidRDefault="003665BF" w:rsidP="00962AD0">
            <w:pPr>
              <w:widowControl w:val="0"/>
              <w:spacing w:before="0" w:after="0"/>
              <w:rPr>
                <w:sz w:val="24"/>
              </w:rPr>
            </w:pPr>
            <w:r w:rsidRPr="003665BF">
              <w:rPr>
                <w:sz w:val="24"/>
              </w:rPr>
              <w:t>b) Bảo đảm tính khả thi về thời gian, nguồn lực và các điều kiện tổ chức thực hiện;</w:t>
            </w:r>
          </w:p>
          <w:p w14:paraId="7DD0970F" w14:textId="77777777" w:rsidR="003665BF" w:rsidRPr="003665BF" w:rsidRDefault="003665BF" w:rsidP="00962AD0">
            <w:pPr>
              <w:widowControl w:val="0"/>
              <w:spacing w:before="0" w:after="0"/>
              <w:rPr>
                <w:sz w:val="24"/>
              </w:rPr>
            </w:pPr>
            <w:r w:rsidRPr="003665BF">
              <w:rPr>
                <w:sz w:val="24"/>
              </w:rPr>
              <w:t>c) Xác định rõ, cụ thể về tiến độ, trách nhiệm của các cơ quan trong tổ chức thực hiện theo đúng quy định của pháp luật;</w:t>
            </w:r>
          </w:p>
          <w:p w14:paraId="464007B2" w14:textId="77777777" w:rsidR="003665BF" w:rsidRPr="003665BF" w:rsidRDefault="003665BF" w:rsidP="00962AD0">
            <w:pPr>
              <w:widowControl w:val="0"/>
              <w:spacing w:before="0" w:after="0"/>
              <w:rPr>
                <w:sz w:val="24"/>
              </w:rPr>
            </w:pPr>
            <w:r w:rsidRPr="003665BF">
              <w:rPr>
                <w:sz w:val="24"/>
              </w:rPr>
              <w:t>d) Đề xuất các giải pháp tổ chức thực hiện và chế độ báo cáo kết quả công tác thực hiện quy hoạch.</w:t>
            </w:r>
          </w:p>
          <w:p w14:paraId="21742224" w14:textId="77777777" w:rsidR="003665BF" w:rsidRPr="003665BF" w:rsidRDefault="003665BF" w:rsidP="00962AD0">
            <w:pPr>
              <w:widowControl w:val="0"/>
              <w:spacing w:before="0" w:after="0"/>
              <w:rPr>
                <w:sz w:val="24"/>
              </w:rPr>
            </w:pPr>
            <w:r w:rsidRPr="003665BF">
              <w:rPr>
                <w:sz w:val="24"/>
              </w:rPr>
              <w:t>3. Nội dung kế hoạch thực hiện quy hoạch chung bao gồm:</w:t>
            </w:r>
          </w:p>
          <w:p w14:paraId="7F4E76D2" w14:textId="77777777" w:rsidR="003665BF" w:rsidRPr="003665BF" w:rsidRDefault="003665BF" w:rsidP="00962AD0">
            <w:pPr>
              <w:widowControl w:val="0"/>
              <w:spacing w:before="0" w:after="0"/>
              <w:rPr>
                <w:sz w:val="24"/>
              </w:rPr>
            </w:pPr>
            <w:r w:rsidRPr="003665BF">
              <w:rPr>
                <w:sz w:val="24"/>
              </w:rPr>
              <w:t>a) Xác định danh mục, tiến độ triển khai lập các cấp độ quy hoạch đô thị và nông thôn, thiết kế đô thị, quy hoạch không gian ngầm và quy hoạch chuyên ngành hạ tầng kỹ thuật đối với thành phố trực thuộc trung ương theo kế hoạch 05 năm và hằng năm;</w:t>
            </w:r>
          </w:p>
          <w:p w14:paraId="00315BE4" w14:textId="77777777" w:rsidR="003665BF" w:rsidRPr="003665BF" w:rsidRDefault="003665BF" w:rsidP="00962AD0">
            <w:pPr>
              <w:widowControl w:val="0"/>
              <w:spacing w:before="0" w:after="0"/>
              <w:rPr>
                <w:sz w:val="24"/>
              </w:rPr>
            </w:pPr>
            <w:r w:rsidRPr="003665BF">
              <w:rPr>
                <w:sz w:val="24"/>
              </w:rPr>
              <w:t>b) Dự kiến nhu cầu vốn hằng năm cho công tác tổ chức thực hiện quy hoạch đô thị và nông thôn; đề xuất các cơ chế chính sách bố trí, huy động nguồn lực thực hiện theo kế hoạch;</w:t>
            </w:r>
          </w:p>
          <w:p w14:paraId="009EE837" w14:textId="77777777" w:rsidR="003665BF" w:rsidRPr="003665BF" w:rsidRDefault="003665BF" w:rsidP="00962AD0">
            <w:pPr>
              <w:widowControl w:val="0"/>
              <w:spacing w:before="0" w:after="0"/>
              <w:rPr>
                <w:sz w:val="24"/>
              </w:rPr>
            </w:pPr>
            <w:r w:rsidRPr="003665BF">
              <w:rPr>
                <w:sz w:val="24"/>
              </w:rPr>
              <w:t>c) Phân công trách nhiệm các cơ quan thực hiện;</w:t>
            </w:r>
          </w:p>
          <w:p w14:paraId="6B3F23CD" w14:textId="77777777" w:rsidR="003665BF" w:rsidRPr="003665BF" w:rsidRDefault="003665BF" w:rsidP="00962AD0">
            <w:pPr>
              <w:widowControl w:val="0"/>
              <w:spacing w:before="0" w:after="0"/>
              <w:rPr>
                <w:sz w:val="24"/>
              </w:rPr>
            </w:pPr>
            <w:r w:rsidRPr="003665BF">
              <w:rPr>
                <w:sz w:val="24"/>
              </w:rPr>
              <w:t>d) Kế hoạch kiểm tra, giám sát;</w:t>
            </w:r>
          </w:p>
          <w:p w14:paraId="704D62EC" w14:textId="77777777" w:rsidR="003665BF" w:rsidRPr="003665BF" w:rsidRDefault="003665BF" w:rsidP="00962AD0">
            <w:pPr>
              <w:widowControl w:val="0"/>
              <w:spacing w:before="0" w:after="0"/>
              <w:rPr>
                <w:sz w:val="24"/>
              </w:rPr>
            </w:pPr>
            <w:r w:rsidRPr="003665BF">
              <w:rPr>
                <w:sz w:val="24"/>
              </w:rPr>
              <w:t>đ) Quy định nội dung, tiêu chí đánh giá kết quả, chế độ báo cáo kết quả công tác tổ chức thực hiện quy hoạch;</w:t>
            </w:r>
          </w:p>
          <w:p w14:paraId="63D8E919" w14:textId="77777777" w:rsidR="003665BF" w:rsidRPr="003665BF" w:rsidRDefault="003665BF" w:rsidP="00962AD0">
            <w:pPr>
              <w:widowControl w:val="0"/>
              <w:spacing w:before="0" w:after="0"/>
              <w:rPr>
                <w:sz w:val="24"/>
              </w:rPr>
            </w:pPr>
            <w:r w:rsidRPr="003665BF">
              <w:rPr>
                <w:sz w:val="24"/>
              </w:rPr>
              <w:t>e) Nội dung khác có liên quan.</w:t>
            </w:r>
          </w:p>
        </w:tc>
        <w:tc>
          <w:tcPr>
            <w:tcW w:w="849" w:type="pct"/>
          </w:tcPr>
          <w:p w14:paraId="13735D8B" w14:textId="77777777" w:rsidR="003665BF" w:rsidRPr="003665BF" w:rsidRDefault="003665BF" w:rsidP="00962AD0">
            <w:pPr>
              <w:widowControl w:val="0"/>
              <w:spacing w:before="0" w:after="0"/>
              <w:rPr>
                <w:sz w:val="24"/>
              </w:rPr>
            </w:pPr>
            <w:r w:rsidRPr="003665BF">
              <w:rPr>
                <w:sz w:val="24"/>
              </w:rPr>
              <w:lastRenderedPageBreak/>
              <w:t>Cơ bản phù hợp</w:t>
            </w:r>
          </w:p>
        </w:tc>
      </w:tr>
      <w:tr w:rsidR="003E4436" w:rsidRPr="003665BF" w14:paraId="3C08AF5B" w14:textId="77777777" w:rsidTr="003E4436">
        <w:tc>
          <w:tcPr>
            <w:tcW w:w="132" w:type="pct"/>
          </w:tcPr>
          <w:p w14:paraId="472DF508" w14:textId="77777777" w:rsidR="003665BF" w:rsidRPr="003665BF" w:rsidRDefault="003665BF" w:rsidP="00962AD0">
            <w:pPr>
              <w:widowControl w:val="0"/>
              <w:spacing w:before="0" w:after="0"/>
              <w:rPr>
                <w:sz w:val="24"/>
              </w:rPr>
            </w:pPr>
          </w:p>
        </w:tc>
        <w:tc>
          <w:tcPr>
            <w:tcW w:w="2359" w:type="pct"/>
          </w:tcPr>
          <w:p w14:paraId="491E06C7" w14:textId="77777777" w:rsidR="003665BF" w:rsidRPr="003665BF" w:rsidRDefault="003665BF" w:rsidP="00962AD0">
            <w:pPr>
              <w:widowControl w:val="0"/>
              <w:spacing w:before="0" w:after="0"/>
              <w:rPr>
                <w:b/>
                <w:sz w:val="24"/>
              </w:rPr>
            </w:pPr>
            <w:r w:rsidRPr="003665BF">
              <w:rPr>
                <w:b/>
                <w:sz w:val="24"/>
              </w:rPr>
              <w:t xml:space="preserve">Điều 19. Nguồn lực thực hiện chương trình phát triển đô thị </w:t>
            </w:r>
          </w:p>
          <w:p w14:paraId="1FF6D617" w14:textId="77777777" w:rsidR="003665BF" w:rsidRPr="003665BF" w:rsidRDefault="003665BF" w:rsidP="00962AD0">
            <w:pPr>
              <w:widowControl w:val="0"/>
              <w:spacing w:before="0" w:after="0"/>
              <w:rPr>
                <w:sz w:val="24"/>
              </w:rPr>
            </w:pPr>
            <w:r w:rsidRPr="003665BF">
              <w:rPr>
                <w:sz w:val="24"/>
              </w:rPr>
              <w:t>1. Nguồn vốn thực hiện chương trình phát triển đô thị bao gồm:</w:t>
            </w:r>
          </w:p>
          <w:p w14:paraId="5B7FE301" w14:textId="77777777" w:rsidR="003665BF" w:rsidRPr="003665BF" w:rsidRDefault="003665BF" w:rsidP="00962AD0">
            <w:pPr>
              <w:widowControl w:val="0"/>
              <w:spacing w:before="0" w:after="0"/>
              <w:rPr>
                <w:sz w:val="24"/>
              </w:rPr>
            </w:pPr>
            <w:r w:rsidRPr="003665BF">
              <w:rPr>
                <w:sz w:val="24"/>
              </w:rPr>
              <w:lastRenderedPageBreak/>
              <w:t>a) Vốn Ngân sách nhà nước;</w:t>
            </w:r>
          </w:p>
          <w:p w14:paraId="54349579" w14:textId="77777777" w:rsidR="003665BF" w:rsidRPr="003665BF" w:rsidRDefault="003665BF" w:rsidP="00962AD0">
            <w:pPr>
              <w:widowControl w:val="0"/>
              <w:spacing w:before="0" w:after="0"/>
              <w:rPr>
                <w:sz w:val="24"/>
              </w:rPr>
            </w:pPr>
            <w:r w:rsidRPr="003665BF">
              <w:rPr>
                <w:sz w:val="24"/>
              </w:rPr>
              <w:t>b) Vốn đầu tư của doanh nghiệp thuộc mọi thành phần kinh tế;</w:t>
            </w:r>
          </w:p>
          <w:p w14:paraId="00572352" w14:textId="77777777" w:rsidR="003665BF" w:rsidRPr="003665BF" w:rsidRDefault="003665BF" w:rsidP="00962AD0">
            <w:pPr>
              <w:widowControl w:val="0"/>
              <w:spacing w:before="0" w:after="0"/>
              <w:rPr>
                <w:sz w:val="24"/>
              </w:rPr>
            </w:pPr>
            <w:r w:rsidRPr="003665BF">
              <w:rPr>
                <w:sz w:val="24"/>
              </w:rPr>
              <w:t>c) Huy động đóng góp của cộng đồng, dân cư;</w:t>
            </w:r>
          </w:p>
          <w:p w14:paraId="29F2A488" w14:textId="77777777" w:rsidR="003665BF" w:rsidRPr="003665BF" w:rsidRDefault="003665BF" w:rsidP="00962AD0">
            <w:pPr>
              <w:widowControl w:val="0"/>
              <w:spacing w:before="0" w:after="0"/>
              <w:rPr>
                <w:sz w:val="24"/>
              </w:rPr>
            </w:pPr>
            <w:r w:rsidRPr="003665BF">
              <w:rPr>
                <w:sz w:val="24"/>
              </w:rPr>
              <w:t>d) Các nguồn vốn hợp pháp khác.</w:t>
            </w:r>
          </w:p>
          <w:p w14:paraId="5C9EC189" w14:textId="77777777" w:rsidR="003665BF" w:rsidRPr="003665BF" w:rsidRDefault="003665BF" w:rsidP="00962AD0">
            <w:pPr>
              <w:widowControl w:val="0"/>
              <w:spacing w:before="0" w:after="0"/>
              <w:rPr>
                <w:sz w:val="24"/>
              </w:rPr>
            </w:pPr>
            <w:r w:rsidRPr="003665BF">
              <w:rPr>
                <w:sz w:val="24"/>
              </w:rPr>
              <w:t xml:space="preserve">2. Điều phối, lồng ghép nguồn lực thực hiện chương trình phát triển đô thị: </w:t>
            </w:r>
          </w:p>
          <w:p w14:paraId="51737B9C" w14:textId="77777777" w:rsidR="003665BF" w:rsidRPr="003665BF" w:rsidRDefault="003665BF" w:rsidP="00962AD0">
            <w:pPr>
              <w:widowControl w:val="0"/>
              <w:spacing w:before="0" w:after="0"/>
              <w:rPr>
                <w:sz w:val="24"/>
              </w:rPr>
            </w:pPr>
            <w:r w:rsidRPr="003665BF">
              <w:rPr>
                <w:sz w:val="24"/>
              </w:rPr>
              <w:t>a) Các địa phương căn cứ quy định hiện hành để bố trí ngân sách thực hiện chương trình phát triển đô thị, tập trung nguồn lực cho các đô thị có kế hoạch phân loại đô thị trong giai đoạn 05 năm; rà soát bố trí ngân sách theo phân cấp trong kế hoạch đầu tư công trung hạn cho thực hiện chương trình phát triển đô thị;</w:t>
            </w:r>
          </w:p>
          <w:p w14:paraId="5659FD84" w14:textId="77777777" w:rsidR="003665BF" w:rsidRPr="003665BF" w:rsidRDefault="003665BF" w:rsidP="00962AD0">
            <w:pPr>
              <w:widowControl w:val="0"/>
              <w:spacing w:before="0" w:after="0"/>
              <w:rPr>
                <w:sz w:val="24"/>
              </w:rPr>
            </w:pPr>
            <w:r w:rsidRPr="003665BF">
              <w:rPr>
                <w:sz w:val="24"/>
              </w:rPr>
              <w:t>b) Tăng cường vận động các tổ chức cá nhân, hỗ trợ, đóng góp để thực hiện cải tạo, chỉnh trang đô thị;</w:t>
            </w:r>
          </w:p>
          <w:p w14:paraId="555F95BB" w14:textId="77777777" w:rsidR="003665BF" w:rsidRPr="003665BF" w:rsidRDefault="003665BF" w:rsidP="00962AD0">
            <w:pPr>
              <w:widowControl w:val="0"/>
              <w:spacing w:before="0" w:after="0"/>
              <w:rPr>
                <w:sz w:val="24"/>
              </w:rPr>
            </w:pPr>
            <w:r w:rsidRPr="003665BF">
              <w:rPr>
                <w:sz w:val="24"/>
              </w:rPr>
              <w:t>c) Vận động các nhà tài trợ quốc tế hỗ trợ nguồn lực, chia sẻ kinh nghiệm.</w:t>
            </w:r>
          </w:p>
          <w:p w14:paraId="4F000C89" w14:textId="77777777" w:rsidR="003665BF" w:rsidRPr="003665BF" w:rsidRDefault="003665BF" w:rsidP="00962AD0">
            <w:pPr>
              <w:widowControl w:val="0"/>
              <w:spacing w:before="0" w:after="0"/>
              <w:rPr>
                <w:sz w:val="24"/>
              </w:rPr>
            </w:pPr>
            <w:r w:rsidRPr="003665BF">
              <w:rPr>
                <w:sz w:val="24"/>
              </w:rPr>
              <w:t>3. Ủy ban nhân dân cấp tỉnh căn cứ các hướng dẫn của Chính phủ và điều kiện cụ thể của địa phương để thực hiện áp dụng các cơ chế khuyến khích, ưu đãi theo quy định pháp luật hiện hành thu hút nguồn lực thực hiện chương trình phát triển đô thị.</w:t>
            </w:r>
          </w:p>
          <w:p w14:paraId="4FEDC94C" w14:textId="77777777" w:rsidR="003665BF" w:rsidRPr="003665BF" w:rsidRDefault="003665BF" w:rsidP="00962AD0">
            <w:pPr>
              <w:widowControl w:val="0"/>
              <w:spacing w:before="0" w:after="0"/>
              <w:rPr>
                <w:b/>
                <w:sz w:val="24"/>
              </w:rPr>
            </w:pPr>
            <w:r w:rsidRPr="003665BF">
              <w:rPr>
                <w:sz w:val="24"/>
              </w:rPr>
              <w:t>4. Chính phủ quy định cụ thể nội dung, việc tổ chức lập, thẩm định, phê duyệt, công bố, lưu trữ, theo dõi, kiểm tra việc thực hiện chương trình phát triển đô thị, chương trình phát triển đô thị vùng, chương trình phát triển đô thị quốc gia, kế hoạch phát triển khu vực dự kiến thành lập quận và quy định chi tiết Điều này.</w:t>
            </w:r>
          </w:p>
        </w:tc>
        <w:tc>
          <w:tcPr>
            <w:tcW w:w="1660" w:type="pct"/>
          </w:tcPr>
          <w:p w14:paraId="7050472B" w14:textId="77777777" w:rsidR="003665BF" w:rsidRPr="003665BF" w:rsidRDefault="003665BF" w:rsidP="00962AD0">
            <w:pPr>
              <w:widowControl w:val="0"/>
              <w:spacing w:before="0" w:after="0"/>
              <w:rPr>
                <w:sz w:val="24"/>
              </w:rPr>
            </w:pPr>
          </w:p>
        </w:tc>
        <w:tc>
          <w:tcPr>
            <w:tcW w:w="849" w:type="pct"/>
          </w:tcPr>
          <w:p w14:paraId="52C71F4D" w14:textId="77777777" w:rsidR="003665BF" w:rsidRPr="003665BF" w:rsidRDefault="003665BF" w:rsidP="00962AD0">
            <w:pPr>
              <w:widowControl w:val="0"/>
              <w:spacing w:before="0" w:after="0"/>
              <w:rPr>
                <w:sz w:val="24"/>
              </w:rPr>
            </w:pPr>
          </w:p>
        </w:tc>
      </w:tr>
      <w:tr w:rsidR="003E4436" w:rsidRPr="003665BF" w14:paraId="339E93E0" w14:textId="77777777" w:rsidTr="003E4436">
        <w:tc>
          <w:tcPr>
            <w:tcW w:w="132" w:type="pct"/>
          </w:tcPr>
          <w:p w14:paraId="343BFC7E" w14:textId="77777777" w:rsidR="003665BF" w:rsidRPr="003665BF" w:rsidRDefault="003665BF" w:rsidP="00962AD0">
            <w:pPr>
              <w:widowControl w:val="0"/>
              <w:spacing w:before="0" w:after="0"/>
              <w:rPr>
                <w:sz w:val="24"/>
              </w:rPr>
            </w:pPr>
          </w:p>
        </w:tc>
        <w:tc>
          <w:tcPr>
            <w:tcW w:w="2359" w:type="pct"/>
          </w:tcPr>
          <w:p w14:paraId="7C523DB8" w14:textId="77777777" w:rsidR="003665BF" w:rsidRPr="003665BF" w:rsidRDefault="003665BF" w:rsidP="00962AD0">
            <w:pPr>
              <w:widowControl w:val="0"/>
              <w:spacing w:before="0" w:after="0"/>
              <w:rPr>
                <w:b/>
                <w:sz w:val="24"/>
              </w:rPr>
            </w:pPr>
            <w:bookmarkStart w:id="46" w:name="_Toc185256708"/>
            <w:r w:rsidRPr="003665BF">
              <w:rPr>
                <w:b/>
                <w:sz w:val="24"/>
              </w:rPr>
              <w:t>Điều 20. Yêu cầu chung đối với phân loại đô thị</w:t>
            </w:r>
            <w:bookmarkEnd w:id="46"/>
          </w:p>
          <w:p w14:paraId="7A16B4C6" w14:textId="77777777" w:rsidR="003665BF" w:rsidRPr="003665BF" w:rsidRDefault="003665BF" w:rsidP="00962AD0">
            <w:pPr>
              <w:widowControl w:val="0"/>
              <w:spacing w:before="0" w:after="0"/>
              <w:rPr>
                <w:sz w:val="24"/>
              </w:rPr>
            </w:pPr>
            <w:r w:rsidRPr="003665BF">
              <w:rPr>
                <w:sz w:val="24"/>
              </w:rPr>
              <w:t>1. Đô thị, khu vực dự kiến hình thành đô thị được quy hoạch đô thị, đầu tư xây dựng và đánh giá đạt tiêu chí, tiêu chuẩn của loại đô thị nào thì được phân loại đô thị cho toàn đô thị theo quy định của loại đô thị tương ứng gồm: đô thị loại I, loại II, loại III, loại IV, loại V và loại đặc biệt.</w:t>
            </w:r>
          </w:p>
          <w:p w14:paraId="542216BA" w14:textId="77777777" w:rsidR="003665BF" w:rsidRPr="003665BF" w:rsidRDefault="003665BF" w:rsidP="00962AD0">
            <w:pPr>
              <w:widowControl w:val="0"/>
              <w:spacing w:before="0" w:after="0"/>
              <w:rPr>
                <w:sz w:val="24"/>
              </w:rPr>
            </w:pPr>
            <w:r w:rsidRPr="003665BF">
              <w:rPr>
                <w:sz w:val="24"/>
              </w:rPr>
              <w:t>Khu vực dự kiến thành lập quận, phường phải được quy hoạch đô thị, phát triển đạt trình độ phát triển hạ tầng và không gian đô thị theo quy định của loại đô thị tương ứng và bảo đảm loại đô thị của đơn vị hành chính đô thị thì được công nhận đáp ứng yêu cầu về trình độ phát triển hạ tầng và không gian đô thị.</w:t>
            </w:r>
          </w:p>
          <w:p w14:paraId="3ACEAEB8" w14:textId="77777777" w:rsidR="003665BF" w:rsidRPr="003665BF" w:rsidRDefault="003665BF" w:rsidP="00962AD0">
            <w:pPr>
              <w:widowControl w:val="0"/>
              <w:spacing w:before="0" w:after="0"/>
              <w:rPr>
                <w:sz w:val="24"/>
              </w:rPr>
            </w:pPr>
            <w:r w:rsidRPr="003665BF">
              <w:rPr>
                <w:sz w:val="24"/>
              </w:rPr>
              <w:t xml:space="preserve">2. Việc tổ chức phát triển hệ thống đô thị, thành lập, điều chỉnh </w:t>
            </w:r>
            <w:r w:rsidRPr="003665BF">
              <w:rPr>
                <w:sz w:val="24"/>
              </w:rPr>
              <w:lastRenderedPageBreak/>
              <w:t>địa giới đơn vị hành chính đô thị phải căn cứ kết quả đánh giá phân loại đô thị, đánh giá trình độ phát triển hạ tầng và không gian đô thị.</w:t>
            </w:r>
          </w:p>
          <w:p w14:paraId="261197D2" w14:textId="77777777" w:rsidR="003665BF" w:rsidRPr="003665BF" w:rsidRDefault="003665BF" w:rsidP="00962AD0">
            <w:pPr>
              <w:widowControl w:val="0"/>
              <w:spacing w:before="0" w:after="0"/>
              <w:rPr>
                <w:sz w:val="24"/>
              </w:rPr>
            </w:pPr>
            <w:r w:rsidRPr="003665BF">
              <w:rPr>
                <w:sz w:val="24"/>
              </w:rPr>
              <w:t xml:space="preserve">Trường hợp để đáp ứng yêu cầu đặc biệt về quản lý lãnh thổ, bảo vệ chủ quyền quốc gia, phát triển kinh tế - xã hội thì được phép thành lập, điều chỉnh đơn vị hành chính đô thị trước khi đánh giá, công nhận loại đô thị, đánh giá trình độ phát triển hạ tầng và không gian đô thị đối với đơn vị hành chính đó. </w:t>
            </w:r>
          </w:p>
          <w:p w14:paraId="0BFA1800" w14:textId="77777777" w:rsidR="003665BF" w:rsidRPr="003665BF" w:rsidRDefault="003665BF" w:rsidP="00962AD0">
            <w:pPr>
              <w:widowControl w:val="0"/>
              <w:spacing w:before="0" w:after="0"/>
              <w:rPr>
                <w:sz w:val="24"/>
              </w:rPr>
            </w:pPr>
            <w:r w:rsidRPr="003665BF">
              <w:rPr>
                <w:sz w:val="24"/>
              </w:rPr>
              <w:t>3. Kết quả công nhận loại đô thị, đánh giá trình độ phát triển hạ tầng và không gian đô thị là một trong các tiêu chuẩn của đơn vị hành chính đô thị. Chính phủ trình Ủy ban thường vụ Quốc hội quy định cụ thể yêu cầu phân loại đô thị đối với mỗi cấp đơn vị hành chính đô thị.</w:t>
            </w:r>
          </w:p>
          <w:p w14:paraId="14778122" w14:textId="77777777" w:rsidR="003665BF" w:rsidRPr="003665BF" w:rsidRDefault="003665BF" w:rsidP="00962AD0">
            <w:pPr>
              <w:widowControl w:val="0"/>
              <w:spacing w:before="0" w:after="0"/>
              <w:rPr>
                <w:sz w:val="24"/>
              </w:rPr>
            </w:pPr>
            <w:r w:rsidRPr="003665BF">
              <w:rPr>
                <w:sz w:val="24"/>
              </w:rPr>
              <w:t>4. Tiêu chí phân loại đô thị, tiêu chuẩn đánh giá trình độ phát triển hạ tầng và không gian đô thị được quy định phù hợp thực tiễn phát triển của hệ thống đô thị, đặc điểm, điều kiện đô thị có chức năng, tính chất đặc thù và bảo đảm yêu cầu phát triển đô thị bền vững.</w:t>
            </w:r>
          </w:p>
          <w:p w14:paraId="47A1B39E" w14:textId="77777777" w:rsidR="003665BF" w:rsidRPr="003665BF" w:rsidRDefault="003665BF" w:rsidP="00962AD0">
            <w:pPr>
              <w:widowControl w:val="0"/>
              <w:spacing w:before="0" w:after="0"/>
              <w:rPr>
                <w:sz w:val="24"/>
              </w:rPr>
            </w:pPr>
            <w:r w:rsidRPr="003665BF">
              <w:rPr>
                <w:sz w:val="24"/>
              </w:rPr>
              <w:t>5. Các đô thị sau khi được công nhận loại, các quận, phường sau khi được thành lập:</w:t>
            </w:r>
          </w:p>
          <w:p w14:paraId="21748C11" w14:textId="77777777" w:rsidR="003665BF" w:rsidRPr="003665BF" w:rsidRDefault="003665BF" w:rsidP="00962AD0">
            <w:pPr>
              <w:widowControl w:val="0"/>
              <w:spacing w:before="0" w:after="0"/>
              <w:rPr>
                <w:sz w:val="24"/>
              </w:rPr>
            </w:pPr>
            <w:r w:rsidRPr="003665BF">
              <w:rPr>
                <w:sz w:val="24"/>
              </w:rPr>
              <w:t>a) Phải tiếp tục từng bước hoàn thiện các tiêu chuẩn còn thiếu, còn yếu, đáp ứng yêu cầu của mỗi loại đô thị.</w:t>
            </w:r>
          </w:p>
          <w:p w14:paraId="0F2E2F96" w14:textId="77777777" w:rsidR="003665BF" w:rsidRPr="003665BF" w:rsidRDefault="003665BF" w:rsidP="00962AD0">
            <w:pPr>
              <w:widowControl w:val="0"/>
              <w:spacing w:before="0" w:after="0"/>
              <w:rPr>
                <w:sz w:val="24"/>
              </w:rPr>
            </w:pPr>
            <w:r w:rsidRPr="003665BF">
              <w:rPr>
                <w:sz w:val="24"/>
              </w:rPr>
              <w:t>b) Trường hợp các đô thị loại III, loại II phải hoàn thiện các yêu cầu về hạ tầng y tế, giáo dục, đào tạo, công trình văn hóa cấp đô thị và xử lý nước thải trước khi được công nhận loại đô thị cao hơn.</w:t>
            </w:r>
          </w:p>
        </w:tc>
        <w:tc>
          <w:tcPr>
            <w:tcW w:w="1660" w:type="pct"/>
          </w:tcPr>
          <w:p w14:paraId="79E444F0" w14:textId="77777777" w:rsidR="003665BF" w:rsidRPr="003665BF" w:rsidRDefault="003665BF" w:rsidP="00962AD0">
            <w:pPr>
              <w:widowControl w:val="0"/>
              <w:spacing w:before="0" w:after="0"/>
              <w:rPr>
                <w:sz w:val="24"/>
              </w:rPr>
            </w:pPr>
          </w:p>
        </w:tc>
        <w:tc>
          <w:tcPr>
            <w:tcW w:w="849" w:type="pct"/>
          </w:tcPr>
          <w:p w14:paraId="453594E9" w14:textId="77777777" w:rsidR="003665BF" w:rsidRPr="003665BF" w:rsidRDefault="003665BF" w:rsidP="00962AD0">
            <w:pPr>
              <w:widowControl w:val="0"/>
              <w:spacing w:before="0" w:after="0"/>
              <w:rPr>
                <w:sz w:val="24"/>
              </w:rPr>
            </w:pPr>
          </w:p>
        </w:tc>
      </w:tr>
      <w:tr w:rsidR="003E4436" w:rsidRPr="003665BF" w14:paraId="3CB02EBD" w14:textId="77777777" w:rsidTr="003E4436">
        <w:tc>
          <w:tcPr>
            <w:tcW w:w="132" w:type="pct"/>
          </w:tcPr>
          <w:p w14:paraId="659BBB0F" w14:textId="77777777" w:rsidR="003665BF" w:rsidRPr="003665BF" w:rsidRDefault="003665BF" w:rsidP="00962AD0">
            <w:pPr>
              <w:widowControl w:val="0"/>
              <w:spacing w:before="0" w:after="0"/>
              <w:rPr>
                <w:sz w:val="24"/>
              </w:rPr>
            </w:pPr>
          </w:p>
        </w:tc>
        <w:tc>
          <w:tcPr>
            <w:tcW w:w="2359" w:type="pct"/>
          </w:tcPr>
          <w:p w14:paraId="2264219E" w14:textId="77777777" w:rsidR="003665BF" w:rsidRPr="003665BF" w:rsidRDefault="003665BF" w:rsidP="00962AD0">
            <w:pPr>
              <w:widowControl w:val="0"/>
              <w:spacing w:before="0" w:after="0"/>
              <w:rPr>
                <w:b/>
                <w:sz w:val="24"/>
              </w:rPr>
            </w:pPr>
            <w:bookmarkStart w:id="47" w:name="_Toc185256709"/>
            <w:r w:rsidRPr="003665BF">
              <w:rPr>
                <w:b/>
                <w:sz w:val="24"/>
              </w:rPr>
              <w:t>Điều 21. Tiêu chí phân loại đô thị, tiêu chuẩn trình độ phát triển hạ tầng và không gian đô thị</w:t>
            </w:r>
            <w:bookmarkEnd w:id="47"/>
          </w:p>
          <w:p w14:paraId="766A64D7" w14:textId="77777777" w:rsidR="003665BF" w:rsidRPr="003665BF" w:rsidRDefault="003665BF" w:rsidP="00962AD0">
            <w:pPr>
              <w:widowControl w:val="0"/>
              <w:spacing w:before="0" w:after="0"/>
              <w:rPr>
                <w:sz w:val="24"/>
              </w:rPr>
            </w:pPr>
            <w:r w:rsidRPr="003665BF">
              <w:rPr>
                <w:sz w:val="24"/>
              </w:rPr>
              <w:t>1. Đánh giá phân loại đô thị theo các tiêu chí cơ bản sau:</w:t>
            </w:r>
          </w:p>
          <w:p w14:paraId="6AAB8004" w14:textId="77777777" w:rsidR="003665BF" w:rsidRPr="003665BF" w:rsidRDefault="003665BF" w:rsidP="00962AD0">
            <w:pPr>
              <w:widowControl w:val="0"/>
              <w:spacing w:before="0" w:after="0"/>
              <w:rPr>
                <w:sz w:val="24"/>
              </w:rPr>
            </w:pPr>
            <w:r w:rsidRPr="003665BF">
              <w:rPr>
                <w:sz w:val="24"/>
              </w:rPr>
              <w:t>a) Tiêu chí vai trò vị trí, chức năng và cơ cấu trình độ phát triển kinh tế - xã hội của đô thị;</w:t>
            </w:r>
          </w:p>
          <w:p w14:paraId="505B19A8" w14:textId="77777777" w:rsidR="003665BF" w:rsidRPr="003665BF" w:rsidRDefault="003665BF" w:rsidP="00962AD0">
            <w:pPr>
              <w:widowControl w:val="0"/>
              <w:spacing w:before="0" w:after="0"/>
              <w:rPr>
                <w:sz w:val="24"/>
              </w:rPr>
            </w:pPr>
            <w:r w:rsidRPr="003665BF">
              <w:rPr>
                <w:sz w:val="24"/>
              </w:rPr>
              <w:t xml:space="preserve">b) Tiêu chí mức độ đô thị hóa; </w:t>
            </w:r>
          </w:p>
          <w:p w14:paraId="51F413B4" w14:textId="77777777" w:rsidR="003665BF" w:rsidRPr="003665BF" w:rsidRDefault="003665BF" w:rsidP="00962AD0">
            <w:pPr>
              <w:widowControl w:val="0"/>
              <w:spacing w:before="0" w:after="0"/>
              <w:rPr>
                <w:sz w:val="24"/>
              </w:rPr>
            </w:pPr>
            <w:r w:rsidRPr="003665BF">
              <w:rPr>
                <w:sz w:val="24"/>
              </w:rPr>
              <w:t>c) Tiêu chí chất lượng đô thị.</w:t>
            </w:r>
          </w:p>
          <w:p w14:paraId="1BA4B9C8" w14:textId="77777777" w:rsidR="003665BF" w:rsidRPr="003665BF" w:rsidRDefault="003665BF" w:rsidP="00962AD0">
            <w:pPr>
              <w:widowControl w:val="0"/>
              <w:spacing w:before="0" w:after="0"/>
              <w:rPr>
                <w:sz w:val="24"/>
              </w:rPr>
            </w:pPr>
            <w:r w:rsidRPr="003665BF">
              <w:rPr>
                <w:sz w:val="24"/>
              </w:rPr>
              <w:t>2. Đánh giá trình độ phát triển hạ tầng và không gian đô thị theo các tiêu chuẩn cơ bản sau:</w:t>
            </w:r>
          </w:p>
          <w:p w14:paraId="1977FBE2" w14:textId="77777777" w:rsidR="003665BF" w:rsidRPr="003665BF" w:rsidRDefault="003665BF" w:rsidP="00962AD0">
            <w:pPr>
              <w:widowControl w:val="0"/>
              <w:spacing w:before="0" w:after="0"/>
              <w:rPr>
                <w:sz w:val="24"/>
              </w:rPr>
            </w:pPr>
            <w:r w:rsidRPr="003665BF">
              <w:rPr>
                <w:sz w:val="24"/>
              </w:rPr>
              <w:t>a) Tiêu chuẩn trình độ phát triển cơ sở hạ tầng đô thị;</w:t>
            </w:r>
          </w:p>
          <w:p w14:paraId="2B06D8DB" w14:textId="77777777" w:rsidR="003665BF" w:rsidRPr="003665BF" w:rsidRDefault="003665BF" w:rsidP="00962AD0">
            <w:pPr>
              <w:widowControl w:val="0"/>
              <w:spacing w:before="0" w:after="0"/>
              <w:rPr>
                <w:sz w:val="24"/>
              </w:rPr>
            </w:pPr>
            <w:r w:rsidRPr="003665BF">
              <w:rPr>
                <w:sz w:val="24"/>
              </w:rPr>
              <w:t>b) Tiêu chuẩn trình độ phát triển không gian đô thị.</w:t>
            </w:r>
          </w:p>
          <w:p w14:paraId="40BA1589" w14:textId="77777777" w:rsidR="003665BF" w:rsidRPr="003665BF" w:rsidRDefault="003665BF" w:rsidP="00962AD0">
            <w:pPr>
              <w:widowControl w:val="0"/>
              <w:spacing w:before="0" w:after="0"/>
              <w:rPr>
                <w:sz w:val="24"/>
              </w:rPr>
            </w:pPr>
            <w:r w:rsidRPr="003665BF">
              <w:rPr>
                <w:sz w:val="24"/>
              </w:rPr>
              <w:t xml:space="preserve">3. Tiêu chuẩn đánh giá phân loại đô thị, đánh giá trình độ phát triển hạ tầng và không gian đô thị được điều chỉnh trong trường hợp đô thị chuyên ngành, đô thị có chức năng, tính chất đặc thù được xác định </w:t>
            </w:r>
            <w:r w:rsidRPr="003665BF">
              <w:rPr>
                <w:sz w:val="24"/>
              </w:rPr>
              <w:lastRenderedPageBreak/>
              <w:t>theo một hoặc nhiều căn cứ dưới đây:</w:t>
            </w:r>
          </w:p>
          <w:p w14:paraId="3DD909A7" w14:textId="77777777" w:rsidR="003665BF" w:rsidRPr="003665BF" w:rsidRDefault="003665BF" w:rsidP="00962AD0">
            <w:pPr>
              <w:widowControl w:val="0"/>
              <w:spacing w:before="0" w:after="0"/>
              <w:rPr>
                <w:sz w:val="24"/>
              </w:rPr>
            </w:pPr>
            <w:r w:rsidRPr="003665BF">
              <w:rPr>
                <w:sz w:val="24"/>
              </w:rPr>
              <w:t>a) Vị trí đô thị theo vùng kinh tế - xã hội, miền núi, vùng cao, hải đảo, khu vực có đường biên giới quốc gia, khu vực dân tộc thiểu số và địa bàn có điều kiện kinh tế - xã hội đặc biệt khó khăn;</w:t>
            </w:r>
          </w:p>
          <w:p w14:paraId="4A542030" w14:textId="77777777" w:rsidR="003665BF" w:rsidRPr="003665BF" w:rsidRDefault="003665BF" w:rsidP="00962AD0">
            <w:pPr>
              <w:widowControl w:val="0"/>
              <w:spacing w:before="0" w:after="0"/>
              <w:rPr>
                <w:sz w:val="24"/>
              </w:rPr>
            </w:pPr>
            <w:r w:rsidRPr="003665BF">
              <w:rPr>
                <w:sz w:val="24"/>
              </w:rPr>
              <w:t xml:space="preserve">b) Đô thị trung tâm chuyên ngành cấp quốc gia; </w:t>
            </w:r>
          </w:p>
          <w:p w14:paraId="1863A715" w14:textId="77777777" w:rsidR="003665BF" w:rsidRPr="003665BF" w:rsidRDefault="003665BF" w:rsidP="00962AD0">
            <w:pPr>
              <w:widowControl w:val="0"/>
              <w:spacing w:before="0" w:after="0"/>
              <w:rPr>
                <w:sz w:val="24"/>
              </w:rPr>
            </w:pPr>
            <w:r w:rsidRPr="003665BF">
              <w:rPr>
                <w:sz w:val="24"/>
              </w:rPr>
              <w:t>c) Đô thị để bảo tồn và phát huy giá trị di sản văn hóa vật thể đã được Tổ chức giáo dục, khoa học và văn hóa của Liên Hợp quốc công nhận hoặc di sản văn hóa vật thể cấp quốc gia;</w:t>
            </w:r>
          </w:p>
          <w:p w14:paraId="420D9BB5" w14:textId="77777777" w:rsidR="003665BF" w:rsidRPr="003665BF" w:rsidRDefault="003665BF" w:rsidP="00962AD0">
            <w:pPr>
              <w:widowControl w:val="0"/>
              <w:spacing w:before="0" w:after="0"/>
              <w:rPr>
                <w:sz w:val="24"/>
              </w:rPr>
            </w:pPr>
            <w:r w:rsidRPr="003665BF">
              <w:rPr>
                <w:sz w:val="24"/>
              </w:rPr>
              <w:t>d) Đô thị có quy mô dân số trên 1.000.000 người; hoặc khu vực dự kiến thành lập quận có quy mô dân số trên 500.000 người;</w:t>
            </w:r>
          </w:p>
          <w:p w14:paraId="1F1B48BF" w14:textId="77777777" w:rsidR="003665BF" w:rsidRPr="003665BF" w:rsidRDefault="003665BF" w:rsidP="00962AD0">
            <w:pPr>
              <w:widowControl w:val="0"/>
              <w:spacing w:before="0" w:after="0"/>
              <w:rPr>
                <w:sz w:val="24"/>
              </w:rPr>
            </w:pPr>
            <w:r w:rsidRPr="003665BF">
              <w:rPr>
                <w:sz w:val="24"/>
              </w:rPr>
              <w:t>đ) Đô thị được công nhận có năng lực ứng phó biến đổi khí hậu, chống chịu thiên tai, dịch bệnh; sử dụng năng lượng tiết kiệm, hiệu quả, giảm phát thải; tăng trưởng xanh; ứng dụng giải pháp đô thị thông minh và thực hiện chuyển đổi số.</w:t>
            </w:r>
          </w:p>
          <w:p w14:paraId="74C280A1" w14:textId="77777777" w:rsidR="003665BF" w:rsidRPr="003665BF" w:rsidRDefault="003665BF" w:rsidP="00962AD0">
            <w:pPr>
              <w:widowControl w:val="0"/>
              <w:spacing w:before="0" w:after="0"/>
              <w:rPr>
                <w:sz w:val="24"/>
              </w:rPr>
            </w:pPr>
            <w:r w:rsidRPr="003665BF">
              <w:rPr>
                <w:sz w:val="24"/>
              </w:rPr>
              <w:t>4. Trường hợp các đô thị đã được công nhận là đô thị loại I:</w:t>
            </w:r>
          </w:p>
          <w:p w14:paraId="64CD97FF" w14:textId="77777777" w:rsidR="003665BF" w:rsidRPr="003665BF" w:rsidRDefault="003665BF" w:rsidP="00962AD0">
            <w:pPr>
              <w:widowControl w:val="0"/>
              <w:spacing w:before="0" w:after="0"/>
              <w:rPr>
                <w:sz w:val="24"/>
              </w:rPr>
            </w:pPr>
            <w:r w:rsidRPr="003665BF">
              <w:rPr>
                <w:sz w:val="24"/>
              </w:rPr>
              <w:t>a) Tiếp tục duy trì, hoàn thiện các tiêu chuẩn phân loại đô thị và áp dụng các tiêu chuẩn phát triển đô thị đáp ứng các yêu cầu quy định tại khoản 1 Điều 7 Luật này, từng bước hội nhập khu vực, quốc tế; xây dựng thương hiệu đô thị;</w:t>
            </w:r>
          </w:p>
          <w:p w14:paraId="3E4D070D" w14:textId="77777777" w:rsidR="003665BF" w:rsidRPr="003665BF" w:rsidRDefault="003665BF" w:rsidP="00962AD0">
            <w:pPr>
              <w:widowControl w:val="0"/>
              <w:spacing w:before="0" w:after="0"/>
              <w:rPr>
                <w:sz w:val="24"/>
              </w:rPr>
            </w:pPr>
            <w:r w:rsidRPr="003665BF">
              <w:rPr>
                <w:sz w:val="24"/>
              </w:rPr>
              <w:t>b) Trường hợp dự kiến phát triển theo tiêu chí đô thị đặc biệt phải được cấp có thẩm quyền phê duyệt cụ thể trong quy hoạch chung đô thị.</w:t>
            </w:r>
          </w:p>
          <w:p w14:paraId="2C144967" w14:textId="77777777" w:rsidR="003665BF" w:rsidRPr="003665BF" w:rsidRDefault="003665BF" w:rsidP="00962AD0">
            <w:pPr>
              <w:widowControl w:val="0"/>
              <w:spacing w:before="0" w:after="0"/>
              <w:rPr>
                <w:sz w:val="24"/>
              </w:rPr>
            </w:pPr>
            <w:r w:rsidRPr="003665BF">
              <w:rPr>
                <w:sz w:val="24"/>
              </w:rPr>
              <w:t>5. Chính phủ trình Ủy ban thường vụ Quốc hội quy định chi tiết các tiêu chuẩn của các tiêu chí phân loại đô thị, tiêu chuẩn trình độ phát triển hạ tầng và không gian đô thị, việc điều chỉnh tiêu chuẩn, tiêu chí trong trường hợp đô thị chuyên ngành, đô thị có chức năng, tính chất đặc thù, phương pháp và trình tự thực hiện thẩm định, công nhận loại đô thị, công nhận trình độ phát triển hạ tầng và không gian đô thị theo các giai đoạn phù hợp với phát triển kinh tế - xã hội.</w:t>
            </w:r>
          </w:p>
          <w:p w14:paraId="2150B96E" w14:textId="77777777" w:rsidR="003665BF" w:rsidRPr="003665BF" w:rsidRDefault="003665BF" w:rsidP="00962AD0">
            <w:pPr>
              <w:widowControl w:val="0"/>
              <w:spacing w:before="0" w:after="0"/>
              <w:rPr>
                <w:sz w:val="24"/>
              </w:rPr>
            </w:pPr>
            <w:r w:rsidRPr="003665BF">
              <w:rPr>
                <w:sz w:val="24"/>
              </w:rPr>
              <w:t>6. Chính phủ quy định chi tiết về chi phí, quản lý kinh phí đánh giá phân loại đô thị, đánh giá trình độ phát triển hạ tầng và không gian đô thị; các tiêu chuẩn áp dụng để đánh giá chất lượng đô thị đồng bộ với tiêu chuẩn, quy chuẩn kỹ thuật quốc gia về quy hoạch đô thị.</w:t>
            </w:r>
          </w:p>
        </w:tc>
        <w:tc>
          <w:tcPr>
            <w:tcW w:w="1660" w:type="pct"/>
          </w:tcPr>
          <w:p w14:paraId="30E66F9A" w14:textId="77777777" w:rsidR="003665BF" w:rsidRPr="003665BF" w:rsidRDefault="003665BF" w:rsidP="00962AD0">
            <w:pPr>
              <w:widowControl w:val="0"/>
              <w:spacing w:before="0" w:after="0"/>
              <w:rPr>
                <w:b/>
                <w:sz w:val="24"/>
              </w:rPr>
            </w:pPr>
            <w:r w:rsidRPr="003665BF">
              <w:rPr>
                <w:b/>
                <w:sz w:val="24"/>
              </w:rPr>
              <w:lastRenderedPageBreak/>
              <w:t>Luật Quy hoạch đô thị và nông thôn</w:t>
            </w:r>
          </w:p>
          <w:p w14:paraId="13543B18" w14:textId="77777777" w:rsidR="003665BF" w:rsidRPr="003665BF" w:rsidRDefault="003665BF" w:rsidP="00962AD0">
            <w:pPr>
              <w:widowControl w:val="0"/>
              <w:spacing w:before="0" w:after="0"/>
              <w:rPr>
                <w:b/>
                <w:sz w:val="24"/>
              </w:rPr>
            </w:pPr>
            <w:r w:rsidRPr="003665BF">
              <w:rPr>
                <w:b/>
                <w:sz w:val="24"/>
              </w:rPr>
              <w:t>Điều 4. Loại đô thị và đơn vị hành chính</w:t>
            </w:r>
          </w:p>
          <w:p w14:paraId="216BBA86" w14:textId="77777777" w:rsidR="003665BF" w:rsidRPr="003665BF" w:rsidRDefault="003665BF" w:rsidP="00962AD0">
            <w:pPr>
              <w:widowControl w:val="0"/>
              <w:spacing w:before="0" w:after="0"/>
              <w:rPr>
                <w:sz w:val="24"/>
              </w:rPr>
            </w:pPr>
            <w:r w:rsidRPr="003665BF">
              <w:rPr>
                <w:sz w:val="24"/>
              </w:rPr>
              <w:t>1. Đô thị được phân thành 06 loại gồm loại đặc biệt, loại I, loại II, loại III, loại IV và loại V theo quy định của pháp luật về phân loại đô thị.</w:t>
            </w:r>
          </w:p>
          <w:p w14:paraId="3CDF6000" w14:textId="77777777" w:rsidR="003665BF" w:rsidRPr="003665BF" w:rsidRDefault="003665BF" w:rsidP="00962AD0">
            <w:pPr>
              <w:widowControl w:val="0"/>
              <w:spacing w:before="0" w:after="0"/>
              <w:rPr>
                <w:sz w:val="24"/>
              </w:rPr>
            </w:pPr>
            <w:r w:rsidRPr="003665BF">
              <w:rPr>
                <w:sz w:val="24"/>
              </w:rPr>
              <w:t>2. Việc xác định tiêu chuẩn và phân loại đơn vị hành chính đô thị và đơn vị hành chính nông thôn thực hiện theo quy định của pháp luật về tổ chức chính quyền địa phương.</w:t>
            </w:r>
          </w:p>
          <w:p w14:paraId="6072B81D" w14:textId="77777777" w:rsidR="003665BF" w:rsidRPr="003665BF" w:rsidRDefault="003665BF" w:rsidP="00962AD0">
            <w:pPr>
              <w:widowControl w:val="0"/>
              <w:spacing w:before="0" w:after="0"/>
              <w:rPr>
                <w:sz w:val="24"/>
              </w:rPr>
            </w:pPr>
            <w:r w:rsidRPr="003665BF">
              <w:rPr>
                <w:sz w:val="24"/>
              </w:rPr>
              <w:t xml:space="preserve">3. Căn cứ vào tình hình phát triển kinh tế - xã hội của từng giai đoạn, Chính phủ trình Ủy ban Thường vụ Quốc hội quy định cụ thể về phân </w:t>
            </w:r>
            <w:r w:rsidRPr="003665BF">
              <w:rPr>
                <w:sz w:val="24"/>
              </w:rPr>
              <w:lastRenderedPageBreak/>
              <w:t>loại đô thị bảo đảm các xu hướng phát triển đô thị xanh, thông minh, hiện đại, bền vững và thích ứng với biến đổi khí hậu.</w:t>
            </w:r>
          </w:p>
          <w:p w14:paraId="2C0E21C1" w14:textId="77777777" w:rsidR="003665BF" w:rsidRPr="003665BF" w:rsidRDefault="003665BF" w:rsidP="00962AD0">
            <w:pPr>
              <w:widowControl w:val="0"/>
              <w:spacing w:before="0" w:after="0"/>
              <w:rPr>
                <w:sz w:val="24"/>
              </w:rPr>
            </w:pPr>
          </w:p>
          <w:p w14:paraId="3531AE33" w14:textId="77777777" w:rsidR="003665BF" w:rsidRPr="003665BF" w:rsidRDefault="003665BF" w:rsidP="00962AD0">
            <w:pPr>
              <w:widowControl w:val="0"/>
              <w:spacing w:before="0" w:after="0"/>
              <w:rPr>
                <w:sz w:val="24"/>
              </w:rPr>
            </w:pPr>
            <w:r w:rsidRPr="003665BF">
              <w:rPr>
                <w:b/>
                <w:sz w:val="24"/>
              </w:rPr>
              <w:t>Nghị quyết số 1210/2016/UBTVQH13 và Nghị quyết số 26/2022/UBTVQH15</w:t>
            </w:r>
          </w:p>
        </w:tc>
        <w:tc>
          <w:tcPr>
            <w:tcW w:w="849" w:type="pct"/>
          </w:tcPr>
          <w:p w14:paraId="4DF4A023" w14:textId="77777777" w:rsidR="003665BF" w:rsidRPr="003665BF" w:rsidRDefault="003665BF" w:rsidP="00962AD0">
            <w:pPr>
              <w:widowControl w:val="0"/>
              <w:spacing w:before="0" w:after="0"/>
              <w:rPr>
                <w:b/>
                <w:sz w:val="24"/>
              </w:rPr>
            </w:pPr>
            <w:r w:rsidRPr="003665BF">
              <w:rPr>
                <w:sz w:val="24"/>
              </w:rPr>
              <w:lastRenderedPageBreak/>
              <w:t>Đề xuất sửa đổi Nghị quyết số 1210/2016/UBTVQH13 và Nghị quyết số 26/2022/UBTVQH15</w:t>
            </w:r>
          </w:p>
        </w:tc>
      </w:tr>
      <w:tr w:rsidR="003E4436" w:rsidRPr="003665BF" w14:paraId="4FA984B7" w14:textId="77777777" w:rsidTr="003E4436">
        <w:tc>
          <w:tcPr>
            <w:tcW w:w="132" w:type="pct"/>
          </w:tcPr>
          <w:p w14:paraId="4DFDE233" w14:textId="77777777" w:rsidR="003665BF" w:rsidRPr="003665BF" w:rsidRDefault="003665BF" w:rsidP="00962AD0">
            <w:pPr>
              <w:widowControl w:val="0"/>
              <w:spacing w:before="0" w:after="0"/>
              <w:rPr>
                <w:sz w:val="24"/>
              </w:rPr>
            </w:pPr>
          </w:p>
        </w:tc>
        <w:tc>
          <w:tcPr>
            <w:tcW w:w="2359" w:type="pct"/>
          </w:tcPr>
          <w:p w14:paraId="1FDB9AB1" w14:textId="77777777" w:rsidR="003665BF" w:rsidRPr="003665BF" w:rsidRDefault="003665BF" w:rsidP="00962AD0">
            <w:pPr>
              <w:widowControl w:val="0"/>
              <w:spacing w:before="0" w:after="0"/>
              <w:rPr>
                <w:b/>
                <w:sz w:val="24"/>
              </w:rPr>
            </w:pPr>
            <w:bookmarkStart w:id="48" w:name="_Toc185256710"/>
            <w:r w:rsidRPr="003665BF">
              <w:rPr>
                <w:b/>
                <w:sz w:val="24"/>
              </w:rPr>
              <w:t>Điều 22. Đánh giá phân loại đô thị và hoàn thiện tiêu chuẩn phân loại đô thị</w:t>
            </w:r>
            <w:bookmarkEnd w:id="48"/>
            <w:r w:rsidRPr="003665BF">
              <w:rPr>
                <w:b/>
                <w:sz w:val="24"/>
              </w:rPr>
              <w:t xml:space="preserve"> </w:t>
            </w:r>
          </w:p>
          <w:p w14:paraId="46CA3BD0" w14:textId="77777777" w:rsidR="003665BF" w:rsidRPr="003665BF" w:rsidRDefault="003665BF" w:rsidP="00962AD0">
            <w:pPr>
              <w:widowControl w:val="0"/>
              <w:spacing w:before="0" w:after="0"/>
              <w:rPr>
                <w:sz w:val="24"/>
              </w:rPr>
            </w:pPr>
            <w:r w:rsidRPr="003665BF">
              <w:rPr>
                <w:sz w:val="24"/>
              </w:rPr>
              <w:t xml:space="preserve">1. Đánh giá phân loại đô thị, trình độ phát triển hạ tầng và </w:t>
            </w:r>
            <w:r w:rsidRPr="003665BF">
              <w:rPr>
                <w:sz w:val="24"/>
              </w:rPr>
              <w:lastRenderedPageBreak/>
              <w:t>không gian đô thị:</w:t>
            </w:r>
          </w:p>
          <w:p w14:paraId="5765674A" w14:textId="77777777" w:rsidR="003665BF" w:rsidRPr="003665BF" w:rsidRDefault="003665BF" w:rsidP="00962AD0">
            <w:pPr>
              <w:widowControl w:val="0"/>
              <w:spacing w:before="0" w:after="0"/>
              <w:rPr>
                <w:sz w:val="24"/>
              </w:rPr>
            </w:pPr>
            <w:r w:rsidRPr="003665BF">
              <w:rPr>
                <w:sz w:val="24"/>
              </w:rPr>
              <w:t>a) Thực hiện đánh giá trên cơ sở thực trạng phát triển đô thị và các chương trình, dự án đầu tư xây dựng đang thực hiện đầu tư phù hợp với quy hoạch đô thị, chương trình phát triển đô thị được duyệt;</w:t>
            </w:r>
          </w:p>
          <w:p w14:paraId="68385BB8" w14:textId="77777777" w:rsidR="003665BF" w:rsidRPr="003665BF" w:rsidRDefault="003665BF" w:rsidP="00962AD0">
            <w:pPr>
              <w:widowControl w:val="0"/>
              <w:spacing w:before="0" w:after="0"/>
              <w:rPr>
                <w:sz w:val="24"/>
              </w:rPr>
            </w:pPr>
            <w:r w:rsidRPr="003665BF">
              <w:rPr>
                <w:sz w:val="24"/>
              </w:rPr>
              <w:t>b) Phạm vi phân loại đô thị, đánh giá trình độ phát triển hạ tầng và không gian đô thị phải trùng với phạm vi dự kiến thành lập, điều chỉnh đơn vị hành chính đô thị và được xác định theo quy hoạch chung đô thị được phê duyệt;</w:t>
            </w:r>
          </w:p>
          <w:p w14:paraId="552399E1" w14:textId="77777777" w:rsidR="003665BF" w:rsidRPr="003665BF" w:rsidRDefault="003665BF" w:rsidP="00962AD0">
            <w:pPr>
              <w:widowControl w:val="0"/>
              <w:spacing w:before="0" w:after="0"/>
              <w:rPr>
                <w:sz w:val="24"/>
              </w:rPr>
            </w:pPr>
            <w:r w:rsidRPr="003665BF">
              <w:rPr>
                <w:sz w:val="24"/>
              </w:rPr>
              <w:t>c) Thành phố Hà Nội và thành phố Hồ Chí Minh là các đô thị loại đặc biệt không phải thực hiện rà soát, đánh giá phân loại toàn đô thị khi thành lập, điều chỉnh địa giới các quận, các phường của thành phố.</w:t>
            </w:r>
          </w:p>
          <w:p w14:paraId="51D32621" w14:textId="77777777" w:rsidR="003665BF" w:rsidRPr="003665BF" w:rsidRDefault="003665BF" w:rsidP="00962AD0">
            <w:pPr>
              <w:widowControl w:val="0"/>
              <w:spacing w:before="0" w:after="0"/>
              <w:rPr>
                <w:sz w:val="24"/>
              </w:rPr>
            </w:pPr>
            <w:r w:rsidRPr="003665BF">
              <w:rPr>
                <w:sz w:val="24"/>
              </w:rPr>
              <w:t>2. Định kỳ rà soát, đánh giá phân loại đô thị:</w:t>
            </w:r>
          </w:p>
          <w:p w14:paraId="2C6A8E37" w14:textId="77777777" w:rsidR="003665BF" w:rsidRPr="003665BF" w:rsidRDefault="003665BF" w:rsidP="00962AD0">
            <w:pPr>
              <w:widowControl w:val="0"/>
              <w:spacing w:before="0" w:after="0"/>
              <w:rPr>
                <w:sz w:val="24"/>
              </w:rPr>
            </w:pPr>
            <w:r w:rsidRPr="003665BF">
              <w:rPr>
                <w:sz w:val="24"/>
              </w:rPr>
              <w:t xml:space="preserve">a) Các đô thị loại I là thành phố trực thuộc trung ương, các đô thị là thành phố, thị xã thuộc tỉnh, thuộc thành phố trực thuộc trung ương, thị trấn phải được định kỳ 05 năm 1 lần rà soát, đánh giá việc đáp ứng tiêu chí, tiêu chuẩn phân loại đô thị hoặc lồng ghép với việc đánh giá thực hiện quy hoạch chung đô thị theo pháp luật về quy hoạch đô thị và nông thôn; từng bước hoàn thiện các tiêu chuẩn còn thiếu, còn yếu; </w:t>
            </w:r>
          </w:p>
          <w:p w14:paraId="0EDE9FBC" w14:textId="77777777" w:rsidR="003665BF" w:rsidRPr="003665BF" w:rsidRDefault="003665BF" w:rsidP="00962AD0">
            <w:pPr>
              <w:widowControl w:val="0"/>
              <w:spacing w:before="0" w:after="0"/>
              <w:rPr>
                <w:sz w:val="24"/>
              </w:rPr>
            </w:pPr>
            <w:r w:rsidRPr="003665BF">
              <w:rPr>
                <w:sz w:val="24"/>
              </w:rPr>
              <w:t>b) Các quận thuộc thành phố trực thuộc Trung ương được thành lập mới phải rà soát trình độ phát triển hạ tầng và không gian đô thị sau 05 năm kể từ khi được thành lập.</w:t>
            </w:r>
          </w:p>
          <w:p w14:paraId="0DA2BB47" w14:textId="77777777" w:rsidR="003665BF" w:rsidRPr="003665BF" w:rsidRDefault="003665BF" w:rsidP="00962AD0">
            <w:pPr>
              <w:widowControl w:val="0"/>
              <w:spacing w:before="0" w:after="0"/>
              <w:rPr>
                <w:sz w:val="24"/>
              </w:rPr>
            </w:pPr>
            <w:r w:rsidRPr="003665BF">
              <w:rPr>
                <w:sz w:val="24"/>
              </w:rPr>
              <w:t>3. Thẩm quyền phân loại đô thị và công nhận kết quả rà soát tiêu chí phân loại đô thị, công nhận đạt tiêu chuẩn trình độ phát triển cơ sở hạ tầng đô thị được quy định như sau:</w:t>
            </w:r>
          </w:p>
          <w:p w14:paraId="36F74D50" w14:textId="77777777" w:rsidR="003665BF" w:rsidRPr="003665BF" w:rsidRDefault="003665BF" w:rsidP="00962AD0">
            <w:pPr>
              <w:widowControl w:val="0"/>
              <w:spacing w:before="0" w:after="0"/>
              <w:rPr>
                <w:sz w:val="24"/>
              </w:rPr>
            </w:pPr>
            <w:r w:rsidRPr="003665BF">
              <w:rPr>
                <w:sz w:val="24"/>
              </w:rPr>
              <w:t>a) Thủ tướng Chính phủ quyết định phân loại đô thị hoặc có văn bản công nhận kết quả rà soát tiêu chí phân loại đô thị đối với đô thị loại đặc biệt, loại I, loại II;</w:t>
            </w:r>
          </w:p>
          <w:p w14:paraId="485DCA95" w14:textId="77777777" w:rsidR="003665BF" w:rsidRPr="003665BF" w:rsidRDefault="003665BF" w:rsidP="00962AD0">
            <w:pPr>
              <w:widowControl w:val="0"/>
              <w:spacing w:before="0" w:after="0"/>
              <w:rPr>
                <w:sz w:val="24"/>
              </w:rPr>
            </w:pPr>
            <w:r w:rsidRPr="003665BF">
              <w:rPr>
                <w:sz w:val="24"/>
              </w:rPr>
              <w:t>b) Bộ trưởng Bộ Xây dựng quyết định phân loại đô thị hoặc có văn bản công nhận kết quả rà soát tiêu chí phân loại đô thị đối với đô thị loại III, loại IV; quyết định công nhận khu vực dự kiến thành lập quận, phường đạt các tiêu chuẩn trình độ phát triển cơ sở hạ tầng đô thị.</w:t>
            </w:r>
          </w:p>
        </w:tc>
        <w:tc>
          <w:tcPr>
            <w:tcW w:w="1660" w:type="pct"/>
          </w:tcPr>
          <w:p w14:paraId="51318BC5" w14:textId="77777777" w:rsidR="003665BF" w:rsidRPr="003665BF" w:rsidRDefault="003665BF" w:rsidP="00962AD0">
            <w:pPr>
              <w:widowControl w:val="0"/>
              <w:spacing w:before="0" w:after="0"/>
              <w:rPr>
                <w:sz w:val="24"/>
              </w:rPr>
            </w:pPr>
            <w:bookmarkStart w:id="49" w:name="dieu_1"/>
            <w:r w:rsidRPr="003665BF">
              <w:rPr>
                <w:b/>
                <w:sz w:val="24"/>
              </w:rPr>
              <w:lastRenderedPageBreak/>
              <w:t xml:space="preserve">Nghị quyết số 1210/2016/UBTVQH13 </w:t>
            </w:r>
            <w:bookmarkEnd w:id="49"/>
            <w:r w:rsidRPr="003665BF">
              <w:rPr>
                <w:b/>
                <w:sz w:val="24"/>
              </w:rPr>
              <w:t>và Nghị quyết số 26/2022/UBTVQH15</w:t>
            </w:r>
          </w:p>
        </w:tc>
        <w:tc>
          <w:tcPr>
            <w:tcW w:w="849" w:type="pct"/>
          </w:tcPr>
          <w:p w14:paraId="74CBF601" w14:textId="77777777" w:rsidR="003665BF" w:rsidRPr="003665BF" w:rsidRDefault="003665BF" w:rsidP="00962AD0">
            <w:pPr>
              <w:widowControl w:val="0"/>
              <w:spacing w:before="0" w:after="0"/>
              <w:rPr>
                <w:b/>
                <w:sz w:val="24"/>
              </w:rPr>
            </w:pPr>
            <w:r w:rsidRPr="003665BF">
              <w:rPr>
                <w:sz w:val="24"/>
              </w:rPr>
              <w:t xml:space="preserve">Đề xuất sửa đổi Nghị quyết số 1210/2016/UBTVQH13 </w:t>
            </w:r>
            <w:r w:rsidRPr="003665BF">
              <w:rPr>
                <w:sz w:val="24"/>
              </w:rPr>
              <w:lastRenderedPageBreak/>
              <w:t>và Nghị quyết số 26/2022/UBTVQH15</w:t>
            </w:r>
          </w:p>
        </w:tc>
      </w:tr>
      <w:tr w:rsidR="003E4436" w:rsidRPr="003665BF" w14:paraId="0DDC0D98" w14:textId="77777777" w:rsidTr="003E4436">
        <w:tc>
          <w:tcPr>
            <w:tcW w:w="132" w:type="pct"/>
          </w:tcPr>
          <w:p w14:paraId="3555402A" w14:textId="77777777" w:rsidR="003665BF" w:rsidRPr="003665BF" w:rsidRDefault="003665BF" w:rsidP="00962AD0">
            <w:pPr>
              <w:widowControl w:val="0"/>
              <w:spacing w:before="0" w:after="0"/>
              <w:rPr>
                <w:sz w:val="24"/>
              </w:rPr>
            </w:pPr>
          </w:p>
        </w:tc>
        <w:tc>
          <w:tcPr>
            <w:tcW w:w="2359" w:type="pct"/>
          </w:tcPr>
          <w:p w14:paraId="228B6360" w14:textId="77777777" w:rsidR="003665BF" w:rsidRPr="003665BF" w:rsidRDefault="003665BF" w:rsidP="00962AD0">
            <w:pPr>
              <w:widowControl w:val="0"/>
              <w:spacing w:before="0" w:after="0"/>
              <w:rPr>
                <w:b/>
                <w:sz w:val="24"/>
              </w:rPr>
            </w:pPr>
            <w:bookmarkStart w:id="50" w:name="_Toc185256720"/>
            <w:r w:rsidRPr="003665BF">
              <w:rPr>
                <w:b/>
                <w:sz w:val="24"/>
              </w:rPr>
              <w:t>Điều 23. Phân loại hạ tầng kỹ thuật đô thị</w:t>
            </w:r>
            <w:bookmarkEnd w:id="50"/>
          </w:p>
          <w:p w14:paraId="587024BA" w14:textId="77777777" w:rsidR="003665BF" w:rsidRPr="003665BF" w:rsidRDefault="003665BF" w:rsidP="00962AD0">
            <w:pPr>
              <w:widowControl w:val="0"/>
              <w:spacing w:before="0" w:after="0"/>
              <w:rPr>
                <w:sz w:val="24"/>
              </w:rPr>
            </w:pPr>
            <w:r w:rsidRPr="003665BF">
              <w:rPr>
                <w:sz w:val="24"/>
              </w:rPr>
              <w:t xml:space="preserve">1. Phân loại theo tính chất chuyên ngành: </w:t>
            </w:r>
          </w:p>
          <w:p w14:paraId="613DDF04" w14:textId="77777777" w:rsidR="003665BF" w:rsidRPr="003665BF" w:rsidRDefault="003665BF" w:rsidP="00962AD0">
            <w:pPr>
              <w:widowControl w:val="0"/>
              <w:spacing w:before="0" w:after="0"/>
              <w:rPr>
                <w:sz w:val="24"/>
              </w:rPr>
            </w:pPr>
            <w:r w:rsidRPr="003665BF">
              <w:rPr>
                <w:sz w:val="24"/>
              </w:rPr>
              <w:lastRenderedPageBreak/>
              <w:t>a) Hệ thống giao thông đô thị;</w:t>
            </w:r>
          </w:p>
          <w:p w14:paraId="1DA1886D" w14:textId="77777777" w:rsidR="003665BF" w:rsidRPr="003665BF" w:rsidRDefault="003665BF" w:rsidP="00962AD0">
            <w:pPr>
              <w:widowControl w:val="0"/>
              <w:spacing w:before="0" w:after="0"/>
              <w:rPr>
                <w:sz w:val="24"/>
              </w:rPr>
            </w:pPr>
            <w:r w:rsidRPr="003665BF">
              <w:rPr>
                <w:sz w:val="24"/>
              </w:rPr>
              <w:t>b) Hệ thống cấp nước;</w:t>
            </w:r>
          </w:p>
          <w:p w14:paraId="58FB8D9F" w14:textId="77777777" w:rsidR="003665BF" w:rsidRPr="003665BF" w:rsidRDefault="003665BF" w:rsidP="00962AD0">
            <w:pPr>
              <w:widowControl w:val="0"/>
              <w:spacing w:before="0" w:after="0"/>
              <w:rPr>
                <w:sz w:val="24"/>
              </w:rPr>
            </w:pPr>
            <w:r w:rsidRPr="003665BF">
              <w:rPr>
                <w:sz w:val="24"/>
              </w:rPr>
              <w:t>c) Hệ thống thoát nước và xử lý nước thải;</w:t>
            </w:r>
          </w:p>
          <w:p w14:paraId="4574E64D" w14:textId="77777777" w:rsidR="003665BF" w:rsidRPr="003665BF" w:rsidRDefault="003665BF" w:rsidP="00962AD0">
            <w:pPr>
              <w:widowControl w:val="0"/>
              <w:spacing w:before="0" w:after="0"/>
              <w:rPr>
                <w:sz w:val="24"/>
              </w:rPr>
            </w:pPr>
            <w:r w:rsidRPr="003665BF">
              <w:rPr>
                <w:sz w:val="24"/>
              </w:rPr>
              <w:t>d) Hệ thống cấp điện;</w:t>
            </w:r>
          </w:p>
          <w:p w14:paraId="30B3F423" w14:textId="77777777" w:rsidR="003665BF" w:rsidRPr="003665BF" w:rsidRDefault="003665BF" w:rsidP="00962AD0">
            <w:pPr>
              <w:widowControl w:val="0"/>
              <w:spacing w:before="0" w:after="0"/>
              <w:rPr>
                <w:sz w:val="24"/>
              </w:rPr>
            </w:pPr>
            <w:r w:rsidRPr="003665BF">
              <w:rPr>
                <w:sz w:val="24"/>
              </w:rPr>
              <w:t>đ) Hệ thống hạ tầng viễn thông thụ động;</w:t>
            </w:r>
          </w:p>
          <w:p w14:paraId="02A9A63B" w14:textId="77777777" w:rsidR="003665BF" w:rsidRPr="003665BF" w:rsidRDefault="003665BF" w:rsidP="00962AD0">
            <w:pPr>
              <w:widowControl w:val="0"/>
              <w:spacing w:before="0" w:after="0"/>
              <w:rPr>
                <w:sz w:val="24"/>
              </w:rPr>
            </w:pPr>
            <w:r w:rsidRPr="003665BF">
              <w:rPr>
                <w:sz w:val="24"/>
              </w:rPr>
              <w:t>e) Hệ thống chiếu sáng đô thị;</w:t>
            </w:r>
          </w:p>
          <w:p w14:paraId="415ACBCC" w14:textId="77777777" w:rsidR="003665BF" w:rsidRPr="003665BF" w:rsidRDefault="003665BF" w:rsidP="00962AD0">
            <w:pPr>
              <w:widowControl w:val="0"/>
              <w:spacing w:before="0" w:after="0"/>
              <w:rPr>
                <w:sz w:val="24"/>
              </w:rPr>
            </w:pPr>
            <w:r w:rsidRPr="003665BF">
              <w:rPr>
                <w:sz w:val="24"/>
              </w:rPr>
              <w:t>g) Hệ thống hạ tầng thu gom, lưu giữ, xử lý chất thải rắn, nhà vệ sinh công cộng;</w:t>
            </w:r>
          </w:p>
          <w:p w14:paraId="53492AF3" w14:textId="77777777" w:rsidR="003665BF" w:rsidRPr="003665BF" w:rsidRDefault="003665BF" w:rsidP="00962AD0">
            <w:pPr>
              <w:widowControl w:val="0"/>
              <w:spacing w:before="0" w:after="0"/>
              <w:rPr>
                <w:sz w:val="24"/>
              </w:rPr>
            </w:pPr>
            <w:r w:rsidRPr="003665BF">
              <w:rPr>
                <w:sz w:val="24"/>
              </w:rPr>
              <w:t>h) Hệ thống công viên, cây xanh đô thị;</w:t>
            </w:r>
          </w:p>
          <w:p w14:paraId="390194F4" w14:textId="77777777" w:rsidR="003665BF" w:rsidRPr="003665BF" w:rsidRDefault="003665BF" w:rsidP="00962AD0">
            <w:pPr>
              <w:widowControl w:val="0"/>
              <w:spacing w:before="0" w:after="0"/>
              <w:rPr>
                <w:sz w:val="24"/>
              </w:rPr>
            </w:pPr>
            <w:r w:rsidRPr="003665BF">
              <w:rPr>
                <w:sz w:val="24"/>
              </w:rPr>
              <w:t>i) Hệ thống nghĩa trang, hỏa táng và nhà tang lễ;</w:t>
            </w:r>
          </w:p>
          <w:p w14:paraId="0CBC24F8" w14:textId="77777777" w:rsidR="003665BF" w:rsidRPr="003665BF" w:rsidRDefault="003665BF" w:rsidP="00962AD0">
            <w:pPr>
              <w:widowControl w:val="0"/>
              <w:spacing w:before="0" w:after="0"/>
              <w:rPr>
                <w:sz w:val="24"/>
              </w:rPr>
            </w:pPr>
            <w:r w:rsidRPr="003665BF">
              <w:rPr>
                <w:sz w:val="24"/>
              </w:rPr>
              <w:t>k) Hệ thống hạ tầng kỹ thuật đô thị khác theo quy định của pháp luật.</w:t>
            </w:r>
          </w:p>
          <w:p w14:paraId="28E2E6C8" w14:textId="77777777" w:rsidR="003665BF" w:rsidRPr="003665BF" w:rsidRDefault="003665BF" w:rsidP="00962AD0">
            <w:pPr>
              <w:widowControl w:val="0"/>
              <w:spacing w:before="0" w:after="0"/>
              <w:rPr>
                <w:sz w:val="24"/>
              </w:rPr>
            </w:pPr>
            <w:r w:rsidRPr="003665BF">
              <w:rPr>
                <w:sz w:val="24"/>
              </w:rPr>
              <w:t>2. Phân loại theo hình thức bố trí:</w:t>
            </w:r>
          </w:p>
          <w:p w14:paraId="23BC5256" w14:textId="77777777" w:rsidR="003665BF" w:rsidRPr="003665BF" w:rsidRDefault="003665BF" w:rsidP="00962AD0">
            <w:pPr>
              <w:widowControl w:val="0"/>
              <w:spacing w:before="0" w:after="0"/>
              <w:rPr>
                <w:sz w:val="24"/>
              </w:rPr>
            </w:pPr>
            <w:r w:rsidRPr="003665BF">
              <w:rPr>
                <w:sz w:val="24"/>
              </w:rPr>
              <w:t>a) Công trình hạ tầng kỹ thuật theo tuyến bao gồm: đường giao thông; đường ống cấp nước, thoát nước, cấp năng lượng; đường dây, cáp viễn thông thụ động, điện lực và chiếu sáng công cộng; cột treo cáp, cống cáp; hào và tuy nen kỹ thuật; trạm bơm và các công trình phụ trợ khác trên tuyến.</w:t>
            </w:r>
          </w:p>
          <w:p w14:paraId="0AAF7241" w14:textId="77777777" w:rsidR="003665BF" w:rsidRPr="003665BF" w:rsidRDefault="003665BF" w:rsidP="00962AD0">
            <w:pPr>
              <w:widowControl w:val="0"/>
              <w:spacing w:before="0" w:after="0"/>
              <w:rPr>
                <w:sz w:val="24"/>
              </w:rPr>
            </w:pPr>
            <w:r w:rsidRPr="003665BF">
              <w:rPr>
                <w:sz w:val="24"/>
              </w:rPr>
              <w:t>b) Các công trình hạ tầng kỹ thuật không theo tuyến bao gồm: nhà ga, bến xe, bãi đỗ xe; công trình xử lý nước sạch; công trình xử lý nước thải; công trình hạ tầng thu gom, lưu giữ, xử lý chất thải rắn, nhà vệ sinh công cộng; nghĩa trang và cơ sở hỏa táng; công viên đô thị và các công trình hạ tầng kỹ thuật độc lập khác được bố trí tại các vị trí nhất định.</w:t>
            </w:r>
          </w:p>
        </w:tc>
        <w:tc>
          <w:tcPr>
            <w:tcW w:w="1660" w:type="pct"/>
          </w:tcPr>
          <w:p w14:paraId="07BEE642" w14:textId="77777777" w:rsidR="003665BF" w:rsidRPr="003665BF" w:rsidRDefault="003665BF" w:rsidP="00962AD0">
            <w:pPr>
              <w:widowControl w:val="0"/>
              <w:spacing w:before="0" w:after="0"/>
              <w:rPr>
                <w:b/>
                <w:sz w:val="24"/>
              </w:rPr>
            </w:pPr>
            <w:bookmarkStart w:id="51" w:name="dieu_3"/>
            <w:r w:rsidRPr="003665BF">
              <w:rPr>
                <w:b/>
                <w:sz w:val="24"/>
              </w:rPr>
              <w:lastRenderedPageBreak/>
              <w:t>Luật Xây dựng</w:t>
            </w:r>
          </w:p>
          <w:p w14:paraId="41941FC2" w14:textId="77777777" w:rsidR="003665BF" w:rsidRPr="003665BF" w:rsidRDefault="003665BF" w:rsidP="00962AD0">
            <w:pPr>
              <w:widowControl w:val="0"/>
              <w:spacing w:before="0" w:after="0"/>
              <w:rPr>
                <w:b/>
                <w:sz w:val="24"/>
              </w:rPr>
            </w:pPr>
            <w:r w:rsidRPr="003665BF">
              <w:rPr>
                <w:b/>
                <w:sz w:val="24"/>
              </w:rPr>
              <w:t>Điều 3. Giải thích từ ngữ</w:t>
            </w:r>
            <w:bookmarkEnd w:id="51"/>
          </w:p>
          <w:p w14:paraId="6A932EA4" w14:textId="77777777" w:rsidR="003665BF" w:rsidRPr="003665BF" w:rsidRDefault="003665BF" w:rsidP="00962AD0">
            <w:pPr>
              <w:widowControl w:val="0"/>
              <w:spacing w:before="0" w:after="0"/>
              <w:rPr>
                <w:sz w:val="24"/>
              </w:rPr>
            </w:pPr>
            <w:r w:rsidRPr="003665BF">
              <w:rPr>
                <w:sz w:val="24"/>
              </w:rPr>
              <w:lastRenderedPageBreak/>
              <w:t>22. Hệ thống công trình hạ tầng kỹ thuật gồm công trình giao thông, thông tin liên lạc, cung cấp năng lượng, chiếu sáng công cộng, cấp nước, thu gom và xử lý nước thải, chất thải rắn, nghĩa trang và công trình khác.</w:t>
            </w:r>
          </w:p>
          <w:p w14:paraId="2B712943" w14:textId="77777777" w:rsidR="003665BF" w:rsidRPr="003665BF" w:rsidRDefault="003665BF" w:rsidP="00962AD0">
            <w:pPr>
              <w:widowControl w:val="0"/>
              <w:spacing w:before="0" w:after="0"/>
              <w:rPr>
                <w:b/>
                <w:sz w:val="24"/>
              </w:rPr>
            </w:pPr>
          </w:p>
          <w:p w14:paraId="2F48C775" w14:textId="77777777" w:rsidR="003665BF" w:rsidRPr="003665BF" w:rsidRDefault="003665BF" w:rsidP="00962AD0">
            <w:pPr>
              <w:widowControl w:val="0"/>
              <w:spacing w:before="0" w:after="0"/>
              <w:rPr>
                <w:b/>
                <w:sz w:val="24"/>
              </w:rPr>
            </w:pPr>
            <w:r w:rsidRPr="003665BF">
              <w:rPr>
                <w:b/>
                <w:sz w:val="24"/>
              </w:rPr>
              <w:t>Luật Quy hoạch đô thị và nông thôn</w:t>
            </w:r>
          </w:p>
          <w:p w14:paraId="16189E5C" w14:textId="77777777" w:rsidR="003665BF" w:rsidRPr="003665BF" w:rsidRDefault="003665BF" w:rsidP="00962AD0">
            <w:pPr>
              <w:widowControl w:val="0"/>
              <w:spacing w:before="0" w:after="0"/>
              <w:rPr>
                <w:b/>
                <w:sz w:val="24"/>
              </w:rPr>
            </w:pPr>
            <w:r w:rsidRPr="003665BF">
              <w:rPr>
                <w:b/>
                <w:sz w:val="24"/>
              </w:rPr>
              <w:t>Điều 2. Giải thích từ ngữ</w:t>
            </w:r>
          </w:p>
          <w:p w14:paraId="497FF481" w14:textId="77777777" w:rsidR="003665BF" w:rsidRPr="003665BF" w:rsidRDefault="003665BF" w:rsidP="00962AD0">
            <w:pPr>
              <w:widowControl w:val="0"/>
              <w:spacing w:before="0" w:after="0"/>
              <w:rPr>
                <w:sz w:val="24"/>
              </w:rPr>
            </w:pPr>
            <w:r w:rsidRPr="003665BF">
              <w:rPr>
                <w:sz w:val="24"/>
              </w:rPr>
              <w:t>15. Hạ tầng kỹ thuật khung là hệ thống các công trình hạ tầng kỹ thuật chính của đô thị, nông thôn và khu chức năng, được xác định trong nội dung quy hoạch chung, quy hoạch phân khu, gồm các trục giao thông, tuyến truyền tải năng lượng, tuyến truyền dẫn cấp nước, thoát nước, tuyến thông tin viễn thông, các công trình hạ tầng kỹ thuật không theo tuyến, công trình thủy lợi.</w:t>
            </w:r>
          </w:p>
          <w:p w14:paraId="4CD3E4D6" w14:textId="77777777" w:rsidR="003665BF" w:rsidRPr="003665BF" w:rsidRDefault="003665BF" w:rsidP="00962AD0">
            <w:pPr>
              <w:widowControl w:val="0"/>
              <w:spacing w:before="0" w:after="0"/>
              <w:rPr>
                <w:sz w:val="24"/>
              </w:rPr>
            </w:pPr>
            <w:r w:rsidRPr="003665BF">
              <w:rPr>
                <w:sz w:val="24"/>
              </w:rPr>
              <w:t>16. Khu đầu mối hạ tầng kỹ thuật là khu vực bố trí, xây dựng các công trình hạ tầng kỹ thuật không theo tuyến.</w:t>
            </w:r>
          </w:p>
          <w:p w14:paraId="77FEB5C3" w14:textId="77777777" w:rsidR="003665BF" w:rsidRPr="003665BF" w:rsidRDefault="003665BF" w:rsidP="00962AD0">
            <w:pPr>
              <w:widowControl w:val="0"/>
              <w:spacing w:before="0" w:after="0"/>
              <w:rPr>
                <w:sz w:val="24"/>
              </w:rPr>
            </w:pPr>
          </w:p>
          <w:p w14:paraId="018FF9BF" w14:textId="77777777" w:rsidR="003665BF" w:rsidRPr="003665BF" w:rsidRDefault="003665BF" w:rsidP="00962AD0">
            <w:pPr>
              <w:widowControl w:val="0"/>
              <w:spacing w:before="0" w:after="0"/>
              <w:rPr>
                <w:b/>
                <w:sz w:val="24"/>
              </w:rPr>
            </w:pPr>
            <w:r w:rsidRPr="003665BF">
              <w:rPr>
                <w:b/>
                <w:sz w:val="24"/>
              </w:rPr>
              <w:t>Luật Bảo vệ môi trường</w:t>
            </w:r>
          </w:p>
          <w:p w14:paraId="0B6CCA44" w14:textId="77777777" w:rsidR="003665BF" w:rsidRPr="003665BF" w:rsidRDefault="003665BF" w:rsidP="00962AD0">
            <w:pPr>
              <w:widowControl w:val="0"/>
              <w:spacing w:before="0" w:after="0"/>
              <w:rPr>
                <w:sz w:val="24"/>
              </w:rPr>
            </w:pPr>
            <w:r w:rsidRPr="003665BF">
              <w:rPr>
                <w:b/>
                <w:sz w:val="24"/>
              </w:rPr>
              <w:t>Điều 3. Giải thích từ ngữ</w:t>
            </w:r>
          </w:p>
          <w:p w14:paraId="679836D1" w14:textId="77777777" w:rsidR="003665BF" w:rsidRPr="003665BF" w:rsidRDefault="003665BF" w:rsidP="00962AD0">
            <w:pPr>
              <w:widowControl w:val="0"/>
              <w:spacing w:before="0" w:after="0"/>
              <w:rPr>
                <w:sz w:val="24"/>
              </w:rPr>
            </w:pPr>
            <w:r w:rsidRPr="003665BF">
              <w:rPr>
                <w:sz w:val="24"/>
              </w:rPr>
              <w:t>24. Hạ tầng kỹ thuật bảo vệ môi trường bao gồm hệ thống thu gom, lưu giữ, vận chuyển, xử lý chất thải, quan trắc môi trường và công trình bảo vệ môi trường khác.</w:t>
            </w:r>
          </w:p>
        </w:tc>
        <w:tc>
          <w:tcPr>
            <w:tcW w:w="849" w:type="pct"/>
          </w:tcPr>
          <w:p w14:paraId="557BEA65" w14:textId="77777777" w:rsidR="003665BF" w:rsidRPr="003665BF" w:rsidRDefault="003665BF" w:rsidP="00962AD0">
            <w:pPr>
              <w:widowControl w:val="0"/>
              <w:spacing w:before="0" w:after="0"/>
              <w:rPr>
                <w:sz w:val="24"/>
              </w:rPr>
            </w:pPr>
            <w:r w:rsidRPr="003665BF">
              <w:rPr>
                <w:sz w:val="24"/>
              </w:rPr>
              <w:lastRenderedPageBreak/>
              <w:t>Cơ bản phù hợp</w:t>
            </w:r>
          </w:p>
        </w:tc>
      </w:tr>
      <w:tr w:rsidR="003E4436" w:rsidRPr="003665BF" w14:paraId="052B823A" w14:textId="77777777" w:rsidTr="003E4436">
        <w:tc>
          <w:tcPr>
            <w:tcW w:w="132" w:type="pct"/>
          </w:tcPr>
          <w:p w14:paraId="4E023F15" w14:textId="77777777" w:rsidR="003665BF" w:rsidRPr="003665BF" w:rsidRDefault="003665BF" w:rsidP="00962AD0">
            <w:pPr>
              <w:widowControl w:val="0"/>
              <w:spacing w:before="0" w:after="0"/>
              <w:rPr>
                <w:sz w:val="24"/>
              </w:rPr>
            </w:pPr>
          </w:p>
        </w:tc>
        <w:tc>
          <w:tcPr>
            <w:tcW w:w="2359" w:type="pct"/>
          </w:tcPr>
          <w:p w14:paraId="473AF1AE" w14:textId="77777777" w:rsidR="003665BF" w:rsidRPr="003665BF" w:rsidRDefault="003665BF" w:rsidP="00962AD0">
            <w:pPr>
              <w:widowControl w:val="0"/>
              <w:spacing w:before="0" w:after="0"/>
              <w:rPr>
                <w:b/>
                <w:sz w:val="24"/>
              </w:rPr>
            </w:pPr>
            <w:bookmarkStart w:id="52" w:name="_Toc185256721"/>
            <w:r w:rsidRPr="003665BF">
              <w:rPr>
                <w:b/>
                <w:sz w:val="24"/>
              </w:rPr>
              <w:t>Điều 24. Yêu cầu chung về quản lý phát triển hệ thống hạ tầng kỹ thuật đô thị</w:t>
            </w:r>
            <w:bookmarkEnd w:id="52"/>
          </w:p>
          <w:p w14:paraId="3B566D03" w14:textId="77777777" w:rsidR="003665BF" w:rsidRPr="003665BF" w:rsidRDefault="003665BF" w:rsidP="00962AD0">
            <w:pPr>
              <w:widowControl w:val="0"/>
              <w:spacing w:before="0" w:after="0"/>
              <w:rPr>
                <w:sz w:val="24"/>
              </w:rPr>
            </w:pPr>
            <w:r w:rsidRPr="003665BF">
              <w:rPr>
                <w:sz w:val="24"/>
              </w:rPr>
              <w:t xml:space="preserve">1. Quản lý phát triển hạ tầng kỹ thuật đô thị bảo đảm phù hợp với quy hoạch đô thị và nông thôn, chương trình phát triển đô thị hoặc kế hoạch phát triển đồng bộ hạ tầng kỹ thuật đô thị được cấp có thẩm quyền phê duyệt, bảo đảm thống nhất, đồng bộ trong từng đô thị và có liên kết với các đô thị trong vùng. </w:t>
            </w:r>
          </w:p>
          <w:p w14:paraId="7DA0ECE5" w14:textId="77777777" w:rsidR="003665BF" w:rsidRPr="003665BF" w:rsidRDefault="003665BF" w:rsidP="00962AD0">
            <w:pPr>
              <w:widowControl w:val="0"/>
              <w:spacing w:before="0" w:after="0"/>
              <w:rPr>
                <w:sz w:val="24"/>
              </w:rPr>
            </w:pPr>
            <w:r w:rsidRPr="003665BF">
              <w:rPr>
                <w:sz w:val="24"/>
              </w:rPr>
              <w:t xml:space="preserve">2. Đầu tư phát triển hệ thống hạ tầng kỹ thuật đô thị ngoài việc phải tuân thủ nguyên tắc tại khoản 2, khoản 3 </w:t>
            </w:r>
            <w:r w:rsidRPr="003665BF">
              <w:rPr>
                <w:sz w:val="24"/>
              </w:rPr>
              <w:fldChar w:fldCharType="begin"/>
            </w:r>
            <w:r w:rsidRPr="003665BF">
              <w:rPr>
                <w:sz w:val="24"/>
              </w:rPr>
              <w:instrText xml:space="preserve"> REF _Ref185231000 \r \h  \* MERGEFORMAT </w:instrText>
            </w:r>
            <w:r w:rsidRPr="003665BF">
              <w:rPr>
                <w:sz w:val="24"/>
              </w:rPr>
            </w:r>
            <w:r w:rsidRPr="003665BF">
              <w:rPr>
                <w:sz w:val="24"/>
              </w:rPr>
              <w:fldChar w:fldCharType="separate"/>
            </w:r>
            <w:r w:rsidRPr="003665BF">
              <w:rPr>
                <w:sz w:val="24"/>
              </w:rPr>
              <w:t>Điều 4</w:t>
            </w:r>
            <w:r w:rsidRPr="003665BF">
              <w:rPr>
                <w:sz w:val="24"/>
              </w:rPr>
              <w:fldChar w:fldCharType="end"/>
            </w:r>
            <w:r w:rsidRPr="003665BF">
              <w:rPr>
                <w:sz w:val="24"/>
              </w:rPr>
              <w:t xml:space="preserve"> Luật này; phải đồng bộ giữa công trình hạ tầng kỹ thuật theo tuyến và công trình hạ </w:t>
            </w:r>
            <w:r w:rsidRPr="003665BF">
              <w:rPr>
                <w:sz w:val="24"/>
              </w:rPr>
              <w:lastRenderedPageBreak/>
              <w:t>tầng kỹ thuật không theo tuyến trong cùng một hệ thống chuyên ngành hạ tầng kỹ thuật; kết hợp sử dụng chung công trình hạ tầng kỹ thuật. Đồng bộ, đồng thời trong đầu tư, cải tạo đường đô thị với đầu tư các công trình hạ tầng kỹ thuật dọc theo tuyến.</w:t>
            </w:r>
          </w:p>
          <w:p w14:paraId="21AD011C" w14:textId="77777777" w:rsidR="003665BF" w:rsidRPr="003665BF" w:rsidRDefault="003665BF" w:rsidP="00962AD0">
            <w:pPr>
              <w:widowControl w:val="0"/>
              <w:spacing w:before="0" w:after="0"/>
              <w:rPr>
                <w:sz w:val="24"/>
              </w:rPr>
            </w:pPr>
            <w:r w:rsidRPr="003665BF">
              <w:rPr>
                <w:sz w:val="24"/>
              </w:rPr>
              <w:t>3. Việc đầu tư xây dựng, nâng cấp, cải tạo hoặc duy tu, bảo dưỡng, sửa chữa công trình hạ tầng kỹ thuật phải tuân thủ theo tiêu chuẩn, quy chuẩn kỹ thuật hiện hành; đồng thời thực hiện các biện pháp hoàn trả mặt bằng và giảm thiểu tác động đến hoạt động của các công trình khác có liên quan trong quá trình thực hiện.</w:t>
            </w:r>
          </w:p>
          <w:p w14:paraId="051042A7" w14:textId="77777777" w:rsidR="003665BF" w:rsidRPr="003665BF" w:rsidRDefault="003665BF" w:rsidP="00962AD0">
            <w:pPr>
              <w:widowControl w:val="0"/>
              <w:spacing w:before="0" w:after="0"/>
              <w:rPr>
                <w:sz w:val="24"/>
              </w:rPr>
            </w:pPr>
            <w:r w:rsidRPr="003665BF">
              <w:rPr>
                <w:sz w:val="24"/>
              </w:rPr>
              <w:t xml:space="preserve">4. Công trình hạ tầng kỹ thuật đô thị được giao cho tổ chức, cá nhân quản lý, sử dụng và khai thác bảo đảm an toàn, hiệu quả, đồng bộ, đúng công năng và mục đích sử dụng; vận hành, duy trì, bảo dưỡng theo đúng quy trình quản lý vận hành và quy trình kỹ thuật. </w:t>
            </w:r>
          </w:p>
          <w:p w14:paraId="5BD9ABFA" w14:textId="77777777" w:rsidR="003665BF" w:rsidRPr="003665BF" w:rsidRDefault="003665BF" w:rsidP="00962AD0">
            <w:pPr>
              <w:widowControl w:val="0"/>
              <w:spacing w:before="0" w:after="0"/>
              <w:rPr>
                <w:sz w:val="24"/>
              </w:rPr>
            </w:pPr>
            <w:r w:rsidRPr="003665BF">
              <w:rPr>
                <w:sz w:val="24"/>
              </w:rPr>
              <w:t>5. Hoạt động cung cấp dịch vụ hạ tầng kỹ thuật đô thị được phát triển đáp ứng khả năng tiếp cận sử dụng của người dân và chịu sự quản lý, giám sát của Nhà nước về an ninh, an toàn và tiêu chí chất lượng dịch vụ theo quy định.</w:t>
            </w:r>
          </w:p>
        </w:tc>
        <w:tc>
          <w:tcPr>
            <w:tcW w:w="1660" w:type="pct"/>
          </w:tcPr>
          <w:p w14:paraId="48A76F36" w14:textId="77777777" w:rsidR="003665BF" w:rsidRPr="003665BF" w:rsidRDefault="003665BF" w:rsidP="00962AD0">
            <w:pPr>
              <w:widowControl w:val="0"/>
              <w:spacing w:before="0" w:after="0"/>
              <w:rPr>
                <w:sz w:val="24"/>
              </w:rPr>
            </w:pPr>
          </w:p>
        </w:tc>
        <w:tc>
          <w:tcPr>
            <w:tcW w:w="849" w:type="pct"/>
          </w:tcPr>
          <w:p w14:paraId="5A6238D7" w14:textId="77777777" w:rsidR="003665BF" w:rsidRPr="003665BF" w:rsidRDefault="003665BF" w:rsidP="00962AD0">
            <w:pPr>
              <w:widowControl w:val="0"/>
              <w:spacing w:before="0" w:after="0"/>
              <w:rPr>
                <w:sz w:val="24"/>
              </w:rPr>
            </w:pPr>
          </w:p>
        </w:tc>
      </w:tr>
      <w:tr w:rsidR="003E4436" w:rsidRPr="003665BF" w14:paraId="240C5EC0" w14:textId="77777777" w:rsidTr="003E4436">
        <w:tc>
          <w:tcPr>
            <w:tcW w:w="132" w:type="pct"/>
          </w:tcPr>
          <w:p w14:paraId="712F90AF" w14:textId="77777777" w:rsidR="003665BF" w:rsidRPr="003665BF" w:rsidRDefault="003665BF" w:rsidP="00962AD0">
            <w:pPr>
              <w:widowControl w:val="0"/>
              <w:spacing w:before="0" w:after="0"/>
              <w:rPr>
                <w:sz w:val="24"/>
              </w:rPr>
            </w:pPr>
          </w:p>
        </w:tc>
        <w:tc>
          <w:tcPr>
            <w:tcW w:w="2359" w:type="pct"/>
          </w:tcPr>
          <w:p w14:paraId="48CE6A75" w14:textId="77777777" w:rsidR="003665BF" w:rsidRPr="003665BF" w:rsidRDefault="003665BF" w:rsidP="00962AD0">
            <w:pPr>
              <w:widowControl w:val="0"/>
              <w:spacing w:before="0" w:after="0"/>
              <w:rPr>
                <w:b/>
                <w:sz w:val="24"/>
              </w:rPr>
            </w:pPr>
            <w:bookmarkStart w:id="53" w:name="_Toc177374259"/>
            <w:bookmarkStart w:id="54" w:name="_Toc177541053"/>
            <w:bookmarkStart w:id="55" w:name="_Toc180085646"/>
            <w:bookmarkStart w:id="56" w:name="_Toc180164309"/>
            <w:bookmarkStart w:id="57" w:name="_Toc183099278"/>
            <w:bookmarkStart w:id="58" w:name="_Toc185256722"/>
            <w:r w:rsidRPr="003665BF">
              <w:rPr>
                <w:b/>
                <w:sz w:val="24"/>
              </w:rPr>
              <w:t>Điều 25. Kế hoạch phát triển đồng bộ hệ thống hạ tầng kỹ thuật đô thị</w:t>
            </w:r>
            <w:bookmarkEnd w:id="53"/>
            <w:bookmarkEnd w:id="54"/>
            <w:bookmarkEnd w:id="55"/>
            <w:bookmarkEnd w:id="56"/>
            <w:bookmarkEnd w:id="57"/>
            <w:bookmarkEnd w:id="58"/>
          </w:p>
          <w:p w14:paraId="31D6DF19" w14:textId="77777777" w:rsidR="003665BF" w:rsidRPr="003665BF" w:rsidRDefault="003665BF" w:rsidP="00962AD0">
            <w:pPr>
              <w:widowControl w:val="0"/>
              <w:spacing w:before="0" w:after="0"/>
              <w:rPr>
                <w:sz w:val="24"/>
              </w:rPr>
            </w:pPr>
            <w:r w:rsidRPr="003665BF">
              <w:rPr>
                <w:sz w:val="24"/>
              </w:rPr>
              <w:t xml:space="preserve">1. Kế hoạch phát triển đồng bộ hệ thống hạ tầng kỹ thuật đô thị là một nội dung trong chương trình phát triển đô thị. </w:t>
            </w:r>
          </w:p>
          <w:p w14:paraId="1B399EB2" w14:textId="77777777" w:rsidR="003665BF" w:rsidRPr="003665BF" w:rsidRDefault="003665BF" w:rsidP="00962AD0">
            <w:pPr>
              <w:widowControl w:val="0"/>
              <w:spacing w:before="0" w:after="0"/>
              <w:rPr>
                <w:sz w:val="24"/>
              </w:rPr>
            </w:pPr>
            <w:r w:rsidRPr="003665BF">
              <w:rPr>
                <w:sz w:val="24"/>
              </w:rPr>
              <w:t xml:space="preserve">Đối với thành phố trực thuộc trung ương và đô thị loại I trực thuộc tỉnh, Ủy ban nhân dân cấp tỉnh được tổ chức lập, phê duyệt riêng theo từng giai đoạn 05 năm và được điều chỉnh hàng năm nếu cần thiết để làm cơ sở sắp xếp bố trí vốn đầu tư công và huy động nguồn lực, kêu gọi đầu tư. </w:t>
            </w:r>
          </w:p>
          <w:p w14:paraId="0C89D9A0" w14:textId="77777777" w:rsidR="003665BF" w:rsidRPr="003665BF" w:rsidRDefault="003665BF" w:rsidP="00962AD0">
            <w:pPr>
              <w:widowControl w:val="0"/>
              <w:spacing w:before="0" w:after="0"/>
              <w:rPr>
                <w:sz w:val="24"/>
              </w:rPr>
            </w:pPr>
            <w:r w:rsidRPr="003665BF">
              <w:rPr>
                <w:sz w:val="24"/>
              </w:rPr>
              <w:t>2. Nội dung chủ yếu của kế hoạch phát triển đồng bộ hệ thống hạ tầng kỹ thuật đô thị gồm:</w:t>
            </w:r>
          </w:p>
          <w:p w14:paraId="1F6E8321" w14:textId="77777777" w:rsidR="003665BF" w:rsidRPr="003665BF" w:rsidRDefault="003665BF" w:rsidP="00962AD0">
            <w:pPr>
              <w:widowControl w:val="0"/>
              <w:spacing w:before="0" w:after="0"/>
              <w:rPr>
                <w:sz w:val="24"/>
              </w:rPr>
            </w:pPr>
            <w:r w:rsidRPr="003665BF">
              <w:rPr>
                <w:sz w:val="24"/>
              </w:rPr>
              <w:t>a) Cơ sở pháp lý xây dựng kế hoạch;</w:t>
            </w:r>
          </w:p>
          <w:p w14:paraId="6DA93EB6" w14:textId="77777777" w:rsidR="003665BF" w:rsidRPr="003665BF" w:rsidRDefault="003665BF" w:rsidP="00962AD0">
            <w:pPr>
              <w:widowControl w:val="0"/>
              <w:spacing w:before="0" w:after="0"/>
              <w:rPr>
                <w:sz w:val="24"/>
              </w:rPr>
            </w:pPr>
            <w:r w:rsidRPr="003665BF">
              <w:rPr>
                <w:sz w:val="24"/>
              </w:rPr>
              <w:t>b) Mục tiêu, yêu cầu phát triển hệ thống hạ tầng kỹ thuật đô thị;</w:t>
            </w:r>
          </w:p>
          <w:p w14:paraId="10D7AF07" w14:textId="77777777" w:rsidR="003665BF" w:rsidRPr="003665BF" w:rsidRDefault="003665BF" w:rsidP="00962AD0">
            <w:pPr>
              <w:widowControl w:val="0"/>
              <w:spacing w:before="0" w:after="0"/>
              <w:rPr>
                <w:sz w:val="24"/>
              </w:rPr>
            </w:pPr>
            <w:r w:rsidRPr="003665BF">
              <w:rPr>
                <w:sz w:val="24"/>
              </w:rPr>
              <w:t>c) Nguyên tắc đầu tư phát triển hệ thống hạ tầng kỹ thuật đô thị;</w:t>
            </w:r>
          </w:p>
          <w:p w14:paraId="3D624A07" w14:textId="77777777" w:rsidR="003665BF" w:rsidRPr="003665BF" w:rsidRDefault="003665BF" w:rsidP="00962AD0">
            <w:pPr>
              <w:widowControl w:val="0"/>
              <w:spacing w:before="0" w:after="0"/>
              <w:rPr>
                <w:sz w:val="24"/>
              </w:rPr>
            </w:pPr>
            <w:r w:rsidRPr="003665BF">
              <w:rPr>
                <w:sz w:val="24"/>
              </w:rPr>
              <w:t>d) Đánh giá thực trạng phát triển hạ tầng kỹ thuật đô thị; xác định nhu cầu chỉnh trang, cải tạo hệ thống hạ tầng kỹ thuật tại khu vực đô thị hiện hữu và nhu cầu đầu tư xây dựng hạ tầng kỹ thuật khung cho khu vực phát triển đô thị mới;</w:t>
            </w:r>
          </w:p>
          <w:p w14:paraId="7EBEC801" w14:textId="77777777" w:rsidR="003665BF" w:rsidRPr="003665BF" w:rsidRDefault="003665BF" w:rsidP="00962AD0">
            <w:pPr>
              <w:widowControl w:val="0"/>
              <w:spacing w:before="0" w:after="0"/>
              <w:rPr>
                <w:sz w:val="24"/>
              </w:rPr>
            </w:pPr>
            <w:r w:rsidRPr="003665BF">
              <w:rPr>
                <w:sz w:val="24"/>
              </w:rPr>
              <w:lastRenderedPageBreak/>
              <w:t>đ) Xác định dự án đầu tư phát triển hạ tầng kỹ thuật đô thị theo thứ tự ưu tiên cho các giai đoạn ngắn hạn, trung hạn, dài hạn, bảo đảm phù hợp với thực tiễn và định hướng phát triển đô thị trong quy hoạch đô thị, quy hoạch chuyên ngành hạ tầng kỹ thuật được phê duyệt;</w:t>
            </w:r>
          </w:p>
          <w:p w14:paraId="780BC9EB" w14:textId="77777777" w:rsidR="003665BF" w:rsidRPr="003665BF" w:rsidRDefault="003665BF" w:rsidP="00962AD0">
            <w:pPr>
              <w:widowControl w:val="0"/>
              <w:spacing w:before="0" w:after="0"/>
              <w:rPr>
                <w:sz w:val="24"/>
              </w:rPr>
            </w:pPr>
            <w:r w:rsidRPr="003665BF">
              <w:rPr>
                <w:sz w:val="24"/>
              </w:rPr>
              <w:t>e) Dự kiến hình thức đầu tư và nguồn vốn đầu tư cho từng dự án;</w:t>
            </w:r>
          </w:p>
          <w:p w14:paraId="774E2A70" w14:textId="77777777" w:rsidR="003665BF" w:rsidRPr="003665BF" w:rsidRDefault="003665BF" w:rsidP="00962AD0">
            <w:pPr>
              <w:widowControl w:val="0"/>
              <w:spacing w:before="0" w:after="0"/>
              <w:rPr>
                <w:sz w:val="24"/>
              </w:rPr>
            </w:pPr>
            <w:r w:rsidRPr="003665BF">
              <w:rPr>
                <w:sz w:val="24"/>
              </w:rPr>
              <w:t>g) Phân công trách nhiệm thực hiện kế hoạch;</w:t>
            </w:r>
          </w:p>
          <w:p w14:paraId="0CBF0473" w14:textId="77777777" w:rsidR="003665BF" w:rsidRPr="003665BF" w:rsidRDefault="003665BF" w:rsidP="00962AD0">
            <w:pPr>
              <w:widowControl w:val="0"/>
              <w:spacing w:before="0" w:after="0"/>
              <w:rPr>
                <w:sz w:val="24"/>
              </w:rPr>
            </w:pPr>
            <w:r w:rsidRPr="003665BF">
              <w:rPr>
                <w:sz w:val="24"/>
              </w:rPr>
              <w:t>h) Cơ chế giám sát, theo dõi và đánh giá hiệu quả của kế hoạch để điều chỉnh nếu cần thiết.</w:t>
            </w:r>
          </w:p>
          <w:p w14:paraId="171A69B3" w14:textId="77777777" w:rsidR="003665BF" w:rsidRPr="003665BF" w:rsidRDefault="003665BF" w:rsidP="00962AD0">
            <w:pPr>
              <w:widowControl w:val="0"/>
              <w:spacing w:before="0" w:after="0"/>
              <w:rPr>
                <w:sz w:val="24"/>
              </w:rPr>
            </w:pPr>
            <w:r w:rsidRPr="003665BF">
              <w:rPr>
                <w:sz w:val="24"/>
              </w:rPr>
              <w:t>3. Chính phủ quy định chi tiết Điều này.</w:t>
            </w:r>
          </w:p>
        </w:tc>
        <w:tc>
          <w:tcPr>
            <w:tcW w:w="1660" w:type="pct"/>
          </w:tcPr>
          <w:p w14:paraId="6B55BB29" w14:textId="77777777" w:rsidR="003665BF" w:rsidRPr="003665BF" w:rsidRDefault="003665BF" w:rsidP="00962AD0">
            <w:pPr>
              <w:widowControl w:val="0"/>
              <w:spacing w:before="0" w:after="0"/>
              <w:rPr>
                <w:b/>
                <w:sz w:val="24"/>
              </w:rPr>
            </w:pPr>
            <w:bookmarkStart w:id="59" w:name="dieu_51"/>
            <w:r w:rsidRPr="003665BF">
              <w:rPr>
                <w:b/>
                <w:sz w:val="24"/>
              </w:rPr>
              <w:lastRenderedPageBreak/>
              <w:t>Luật Quy hoạch đô thị và nông thôn</w:t>
            </w:r>
          </w:p>
          <w:p w14:paraId="52FA0A81" w14:textId="77777777" w:rsidR="003665BF" w:rsidRPr="003665BF" w:rsidRDefault="003665BF" w:rsidP="00962AD0">
            <w:pPr>
              <w:widowControl w:val="0"/>
              <w:spacing w:before="0" w:after="0"/>
              <w:rPr>
                <w:b/>
                <w:sz w:val="24"/>
              </w:rPr>
            </w:pPr>
            <w:r w:rsidRPr="003665BF">
              <w:rPr>
                <w:b/>
                <w:sz w:val="24"/>
              </w:rPr>
              <w:t>Điều 51. Kế hoạch thực hiện quy hoạch chung</w:t>
            </w:r>
            <w:bookmarkEnd w:id="59"/>
          </w:p>
          <w:p w14:paraId="5D71E562" w14:textId="77777777" w:rsidR="003665BF" w:rsidRPr="003665BF" w:rsidRDefault="003665BF" w:rsidP="00962AD0">
            <w:pPr>
              <w:widowControl w:val="0"/>
              <w:spacing w:before="0" w:after="0"/>
              <w:rPr>
                <w:sz w:val="24"/>
              </w:rPr>
            </w:pPr>
            <w:r w:rsidRPr="003665BF">
              <w:rPr>
                <w:sz w:val="24"/>
              </w:rPr>
              <w:t>1. Căn cứ quy hoạch chung đã được phê duyệt, Ủy ban nhân dân có thẩm quyền phê duyệt quy hoạch tổ chức lập và ban hành kế hoạch thực hiện quy hoạch chung, bảo đảm hiệu quả, khả thi, phù hợp với yêu cầu thực tiễn. Đối với quy hoạch chung thuộc thẩm quyền phê duyệt của Thủ tướng Chính phủ, Ủy ban nhân dân cấp tỉnh tổ chức lập và ban hành kế hoạch thực hiện quy hoạch chung.</w:t>
            </w:r>
          </w:p>
          <w:p w14:paraId="7579B75E" w14:textId="77777777" w:rsidR="003665BF" w:rsidRPr="003665BF" w:rsidRDefault="003665BF" w:rsidP="00962AD0">
            <w:pPr>
              <w:widowControl w:val="0"/>
              <w:spacing w:before="0" w:after="0"/>
              <w:rPr>
                <w:sz w:val="24"/>
              </w:rPr>
            </w:pPr>
            <w:r w:rsidRPr="003665BF">
              <w:rPr>
                <w:sz w:val="24"/>
              </w:rPr>
              <w:t>2. Yêu cầu về kế hoạch thực hiện quy hoạch chung bao gồm:</w:t>
            </w:r>
          </w:p>
          <w:p w14:paraId="597C7806" w14:textId="77777777" w:rsidR="003665BF" w:rsidRPr="003665BF" w:rsidRDefault="003665BF" w:rsidP="00962AD0">
            <w:pPr>
              <w:widowControl w:val="0"/>
              <w:spacing w:before="0" w:after="0"/>
              <w:rPr>
                <w:sz w:val="24"/>
              </w:rPr>
            </w:pPr>
            <w:r w:rsidRPr="003665BF">
              <w:rPr>
                <w:sz w:val="24"/>
              </w:rPr>
              <w:t>a) Phù hợp nội dung quy hoạch đã được phê duyệt, quy định quản lý theo quy hoạch đã được ban hành;</w:t>
            </w:r>
          </w:p>
          <w:p w14:paraId="17156728" w14:textId="77777777" w:rsidR="003665BF" w:rsidRPr="003665BF" w:rsidRDefault="003665BF" w:rsidP="00962AD0">
            <w:pPr>
              <w:widowControl w:val="0"/>
              <w:spacing w:before="0" w:after="0"/>
              <w:rPr>
                <w:sz w:val="24"/>
              </w:rPr>
            </w:pPr>
            <w:r w:rsidRPr="003665BF">
              <w:rPr>
                <w:sz w:val="24"/>
              </w:rPr>
              <w:t>b) Bảo đảm tính khả thi về thời gian, nguồn lực và các điều kiện tổ chức thực hiện;</w:t>
            </w:r>
          </w:p>
          <w:p w14:paraId="2B232F5E" w14:textId="77777777" w:rsidR="003665BF" w:rsidRPr="003665BF" w:rsidRDefault="003665BF" w:rsidP="00962AD0">
            <w:pPr>
              <w:widowControl w:val="0"/>
              <w:spacing w:before="0" w:after="0"/>
              <w:rPr>
                <w:sz w:val="24"/>
              </w:rPr>
            </w:pPr>
            <w:r w:rsidRPr="003665BF">
              <w:rPr>
                <w:sz w:val="24"/>
              </w:rPr>
              <w:lastRenderedPageBreak/>
              <w:t>c) Xác định rõ, cụ thể về tiến độ, trách nhiệm của các cơ quan trong tổ chức thực hiện theo đúng quy định của pháp luật;</w:t>
            </w:r>
          </w:p>
          <w:p w14:paraId="7FDCE7B6" w14:textId="77777777" w:rsidR="003665BF" w:rsidRPr="003665BF" w:rsidRDefault="003665BF" w:rsidP="00962AD0">
            <w:pPr>
              <w:widowControl w:val="0"/>
              <w:spacing w:before="0" w:after="0"/>
              <w:rPr>
                <w:sz w:val="24"/>
              </w:rPr>
            </w:pPr>
            <w:r w:rsidRPr="003665BF">
              <w:rPr>
                <w:sz w:val="24"/>
              </w:rPr>
              <w:t>d) Đề xuất các giải pháp tổ chức thực hiện và chế độ báo cáo kết quả công tác thực hiện quy hoạch.</w:t>
            </w:r>
          </w:p>
          <w:p w14:paraId="58B224A8" w14:textId="77777777" w:rsidR="003665BF" w:rsidRPr="003665BF" w:rsidRDefault="003665BF" w:rsidP="00962AD0">
            <w:pPr>
              <w:widowControl w:val="0"/>
              <w:spacing w:before="0" w:after="0"/>
              <w:rPr>
                <w:sz w:val="24"/>
              </w:rPr>
            </w:pPr>
            <w:r w:rsidRPr="003665BF">
              <w:rPr>
                <w:sz w:val="24"/>
              </w:rPr>
              <w:t>3. Nội dung kế hoạch thực hiện quy hoạch chung bao gồm:</w:t>
            </w:r>
          </w:p>
          <w:p w14:paraId="45351E78" w14:textId="77777777" w:rsidR="003665BF" w:rsidRPr="003665BF" w:rsidRDefault="003665BF" w:rsidP="00962AD0">
            <w:pPr>
              <w:widowControl w:val="0"/>
              <w:spacing w:before="0" w:after="0"/>
              <w:rPr>
                <w:sz w:val="24"/>
              </w:rPr>
            </w:pPr>
            <w:r w:rsidRPr="003665BF">
              <w:rPr>
                <w:sz w:val="24"/>
              </w:rPr>
              <w:t>a) Xác định danh mục, tiến độ triển khai lập các cấp độ quy hoạch đô thị và nông thôn, thiết kế đô thị, quy hoạch không gian ngầm và quy hoạch chuyên ngành hạ tầng kỹ thuật đối với thành phố trực thuộc trung ương theo kế hoạch 05 năm và hằng năm;</w:t>
            </w:r>
          </w:p>
          <w:p w14:paraId="21DEA87A" w14:textId="77777777" w:rsidR="003665BF" w:rsidRPr="003665BF" w:rsidRDefault="003665BF" w:rsidP="00962AD0">
            <w:pPr>
              <w:widowControl w:val="0"/>
              <w:spacing w:before="0" w:after="0"/>
              <w:rPr>
                <w:sz w:val="24"/>
              </w:rPr>
            </w:pPr>
            <w:r w:rsidRPr="003665BF">
              <w:rPr>
                <w:sz w:val="24"/>
              </w:rPr>
              <w:t>b) Dự kiến nhu cầu vốn hằng năm cho công tác tổ chức thực hiện quy hoạch đô thị và nông thôn; đề xuất các cơ chế chính sách bố trí, huy động nguồn lực thực hiện theo kế hoạch;</w:t>
            </w:r>
          </w:p>
          <w:p w14:paraId="75F223B6" w14:textId="77777777" w:rsidR="003665BF" w:rsidRPr="003665BF" w:rsidRDefault="003665BF" w:rsidP="00962AD0">
            <w:pPr>
              <w:widowControl w:val="0"/>
              <w:spacing w:before="0" w:after="0"/>
              <w:rPr>
                <w:sz w:val="24"/>
              </w:rPr>
            </w:pPr>
            <w:r w:rsidRPr="003665BF">
              <w:rPr>
                <w:sz w:val="24"/>
              </w:rPr>
              <w:t>c) Phân công trách nhiệm các cơ quan thực hiện;</w:t>
            </w:r>
          </w:p>
          <w:p w14:paraId="655103B0" w14:textId="77777777" w:rsidR="003665BF" w:rsidRPr="003665BF" w:rsidRDefault="003665BF" w:rsidP="00962AD0">
            <w:pPr>
              <w:widowControl w:val="0"/>
              <w:spacing w:before="0" w:after="0"/>
              <w:rPr>
                <w:sz w:val="24"/>
              </w:rPr>
            </w:pPr>
            <w:r w:rsidRPr="003665BF">
              <w:rPr>
                <w:sz w:val="24"/>
              </w:rPr>
              <w:t>d) Kế hoạch kiểm tra, giám sát;</w:t>
            </w:r>
          </w:p>
          <w:p w14:paraId="70075977" w14:textId="77777777" w:rsidR="003665BF" w:rsidRPr="003665BF" w:rsidRDefault="003665BF" w:rsidP="00962AD0">
            <w:pPr>
              <w:widowControl w:val="0"/>
              <w:spacing w:before="0" w:after="0"/>
              <w:rPr>
                <w:sz w:val="24"/>
              </w:rPr>
            </w:pPr>
            <w:r w:rsidRPr="003665BF">
              <w:rPr>
                <w:sz w:val="24"/>
              </w:rPr>
              <w:t>đ) Quy định nội dung, tiêu chí đánh giá kết quả, chế độ báo cáo kết quả công tác tổ chức thực hiện quy hoạch;</w:t>
            </w:r>
          </w:p>
          <w:p w14:paraId="650024F6" w14:textId="77777777" w:rsidR="003665BF" w:rsidRPr="003665BF" w:rsidRDefault="003665BF" w:rsidP="00962AD0">
            <w:pPr>
              <w:widowControl w:val="0"/>
              <w:spacing w:before="0" w:after="0"/>
              <w:rPr>
                <w:sz w:val="24"/>
              </w:rPr>
            </w:pPr>
            <w:r w:rsidRPr="003665BF">
              <w:rPr>
                <w:sz w:val="24"/>
              </w:rPr>
              <w:t>e) Nội dung khác có liên quan.</w:t>
            </w:r>
          </w:p>
        </w:tc>
        <w:tc>
          <w:tcPr>
            <w:tcW w:w="849" w:type="pct"/>
          </w:tcPr>
          <w:p w14:paraId="5196DF96" w14:textId="77777777" w:rsidR="003665BF" w:rsidRPr="003665BF" w:rsidRDefault="003665BF" w:rsidP="00962AD0">
            <w:pPr>
              <w:widowControl w:val="0"/>
              <w:spacing w:before="0" w:after="0"/>
              <w:rPr>
                <w:b/>
                <w:sz w:val="24"/>
              </w:rPr>
            </w:pPr>
            <w:r w:rsidRPr="003665BF">
              <w:rPr>
                <w:sz w:val="24"/>
              </w:rPr>
              <w:lastRenderedPageBreak/>
              <w:t>Cơ bản phù hợp</w:t>
            </w:r>
          </w:p>
        </w:tc>
      </w:tr>
      <w:tr w:rsidR="003E4436" w:rsidRPr="003665BF" w14:paraId="2298578A" w14:textId="77777777" w:rsidTr="003E4436">
        <w:tc>
          <w:tcPr>
            <w:tcW w:w="132" w:type="pct"/>
          </w:tcPr>
          <w:p w14:paraId="099BBCC0" w14:textId="77777777" w:rsidR="003665BF" w:rsidRPr="003665BF" w:rsidRDefault="003665BF" w:rsidP="00962AD0">
            <w:pPr>
              <w:widowControl w:val="0"/>
              <w:spacing w:before="0" w:after="0"/>
              <w:rPr>
                <w:sz w:val="24"/>
              </w:rPr>
            </w:pPr>
          </w:p>
        </w:tc>
        <w:tc>
          <w:tcPr>
            <w:tcW w:w="2359" w:type="pct"/>
          </w:tcPr>
          <w:p w14:paraId="36A4D2CA" w14:textId="77777777" w:rsidR="003665BF" w:rsidRPr="003665BF" w:rsidRDefault="003665BF" w:rsidP="00962AD0">
            <w:pPr>
              <w:widowControl w:val="0"/>
              <w:spacing w:before="0" w:after="0"/>
              <w:rPr>
                <w:b/>
                <w:sz w:val="24"/>
                <w:lang w:val="vi-VN"/>
              </w:rPr>
            </w:pPr>
            <w:bookmarkStart w:id="60" w:name="_Toc183099279"/>
            <w:bookmarkStart w:id="61" w:name="_Toc185256723"/>
            <w:r w:rsidRPr="003665BF">
              <w:rPr>
                <w:b/>
                <w:sz w:val="24"/>
              </w:rPr>
              <w:t xml:space="preserve">Điều 26. </w:t>
            </w:r>
            <w:r w:rsidRPr="003665BF">
              <w:rPr>
                <w:b/>
                <w:sz w:val="24"/>
                <w:lang w:val="vi-VN"/>
              </w:rPr>
              <w:t>Quản lý cao độ nền đô thị</w:t>
            </w:r>
            <w:bookmarkEnd w:id="60"/>
            <w:bookmarkEnd w:id="61"/>
          </w:p>
          <w:p w14:paraId="6C375C55" w14:textId="77777777" w:rsidR="003665BF" w:rsidRPr="003665BF" w:rsidRDefault="003665BF" w:rsidP="00962AD0">
            <w:pPr>
              <w:widowControl w:val="0"/>
              <w:spacing w:before="0" w:after="0"/>
              <w:rPr>
                <w:sz w:val="24"/>
                <w:lang w:val="vi-VN"/>
              </w:rPr>
            </w:pPr>
            <w:r w:rsidRPr="003665BF">
              <w:rPr>
                <w:sz w:val="24"/>
              </w:rPr>
              <w:t xml:space="preserve">1. Cao độ nền đô thị phải được xác định, tính toán trong quy hoạch đô thị để bảo đảm yêu cầu về tiêu thoát nước mưa và </w:t>
            </w:r>
            <w:r w:rsidRPr="003665BF">
              <w:rPr>
                <w:sz w:val="24"/>
                <w:lang w:val="vi-VN"/>
              </w:rPr>
              <w:t>thích ứng với biến đổi khí hậu, nước biển dâng; đáp ứng các yêu cầu về kỹ thuật xây dựng và cảnh quan kiến trúc.</w:t>
            </w:r>
          </w:p>
          <w:p w14:paraId="22DE17A0" w14:textId="77777777" w:rsidR="003665BF" w:rsidRPr="003665BF" w:rsidRDefault="003665BF" w:rsidP="00962AD0">
            <w:pPr>
              <w:widowControl w:val="0"/>
              <w:spacing w:before="0" w:after="0"/>
              <w:rPr>
                <w:sz w:val="24"/>
                <w:lang w:val="vi-VN"/>
              </w:rPr>
            </w:pPr>
            <w:r w:rsidRPr="003665BF">
              <w:rPr>
                <w:sz w:val="24"/>
                <w:lang w:val="vi-VN"/>
              </w:rPr>
              <w:t xml:space="preserve">2. Quản lý cao độ nền đô thị phải thực hiện đồng bộ trên toàn bộ đô thị và vùng phụ cận gồm: </w:t>
            </w:r>
          </w:p>
          <w:p w14:paraId="3D3D1A96" w14:textId="77777777" w:rsidR="003665BF" w:rsidRPr="003665BF" w:rsidRDefault="003665BF" w:rsidP="00962AD0">
            <w:pPr>
              <w:widowControl w:val="0"/>
              <w:spacing w:before="0" w:after="0"/>
              <w:rPr>
                <w:sz w:val="24"/>
                <w:lang w:val="vi-VN"/>
              </w:rPr>
            </w:pPr>
            <w:r w:rsidRPr="003665BF">
              <w:rPr>
                <w:sz w:val="24"/>
                <w:lang w:val="vi-VN"/>
              </w:rPr>
              <w:t>a) Quản lý cao độ nền đồng bộ giữa đô thị và vùng phụ cận;</w:t>
            </w:r>
          </w:p>
          <w:p w14:paraId="6C31AE94" w14:textId="77777777" w:rsidR="003665BF" w:rsidRPr="003665BF" w:rsidRDefault="003665BF" w:rsidP="00962AD0">
            <w:pPr>
              <w:widowControl w:val="0"/>
              <w:spacing w:before="0" w:after="0"/>
              <w:rPr>
                <w:sz w:val="24"/>
                <w:lang w:val="vi-VN"/>
              </w:rPr>
            </w:pPr>
            <w:r w:rsidRPr="003665BF">
              <w:rPr>
                <w:sz w:val="24"/>
                <w:lang w:val="vi-VN"/>
              </w:rPr>
              <w:t>b) Quản lý cao độ nền đồng bộ giữa các khu vực đô thị tiếp giáp nhau;</w:t>
            </w:r>
          </w:p>
          <w:p w14:paraId="4903458C" w14:textId="77777777" w:rsidR="003665BF" w:rsidRPr="003665BF" w:rsidRDefault="003665BF" w:rsidP="00962AD0">
            <w:pPr>
              <w:widowControl w:val="0"/>
              <w:spacing w:before="0" w:after="0"/>
              <w:rPr>
                <w:sz w:val="24"/>
                <w:lang w:val="vi-VN"/>
              </w:rPr>
            </w:pPr>
            <w:r w:rsidRPr="003665BF">
              <w:rPr>
                <w:sz w:val="24"/>
                <w:lang w:val="vi-VN"/>
              </w:rPr>
              <w:t xml:space="preserve">c) Quản lý cao độ nền đồng bộ giữa khu vực phát triển đô thị </w:t>
            </w:r>
            <w:r w:rsidRPr="003665BF">
              <w:rPr>
                <w:sz w:val="24"/>
                <w:lang w:val="vi-VN"/>
              </w:rPr>
              <w:lastRenderedPageBreak/>
              <w:t>mới với khu vực đô thị hiện hữu;</w:t>
            </w:r>
          </w:p>
          <w:p w14:paraId="1D8FE759" w14:textId="77777777" w:rsidR="003665BF" w:rsidRPr="003665BF" w:rsidRDefault="003665BF" w:rsidP="00962AD0">
            <w:pPr>
              <w:widowControl w:val="0"/>
              <w:spacing w:before="0" w:after="0"/>
              <w:rPr>
                <w:sz w:val="24"/>
                <w:lang w:val="vi-VN"/>
              </w:rPr>
            </w:pPr>
            <w:r w:rsidRPr="003665BF">
              <w:rPr>
                <w:sz w:val="24"/>
                <w:lang w:val="vi-VN"/>
              </w:rPr>
              <w:t xml:space="preserve">d) Quản lý cao độ tim đường đô thị, cao độ xây dựng công trình; </w:t>
            </w:r>
          </w:p>
          <w:p w14:paraId="34AB12DB" w14:textId="77777777" w:rsidR="003665BF" w:rsidRPr="003665BF" w:rsidRDefault="003665BF" w:rsidP="00962AD0">
            <w:pPr>
              <w:widowControl w:val="0"/>
              <w:spacing w:before="0" w:after="0"/>
              <w:rPr>
                <w:sz w:val="24"/>
                <w:lang w:val="vi-VN"/>
              </w:rPr>
            </w:pPr>
            <w:r w:rsidRPr="003665BF">
              <w:rPr>
                <w:sz w:val="24"/>
                <w:lang w:val="vi-VN"/>
              </w:rPr>
              <w:t>đ) Quản lý cao độ nền tại các khu đất mặt nước, hồ điều hòa, khu vực dự kiến ngập tạm thời khi có mưa lũ, các trục tiêu thoát nước chính của đô thị.</w:t>
            </w:r>
          </w:p>
          <w:p w14:paraId="21FF2703" w14:textId="77777777" w:rsidR="003665BF" w:rsidRPr="003665BF" w:rsidRDefault="003665BF" w:rsidP="00962AD0">
            <w:pPr>
              <w:widowControl w:val="0"/>
              <w:spacing w:before="0" w:after="0"/>
              <w:rPr>
                <w:sz w:val="24"/>
                <w:lang w:val="vi-VN"/>
              </w:rPr>
            </w:pPr>
            <w:r w:rsidRPr="003665BF">
              <w:rPr>
                <w:sz w:val="24"/>
                <w:lang w:val="vi-VN"/>
              </w:rPr>
              <w:t xml:space="preserve">3. Quản lý cao độ nền đô thị và cao độ xây dựng công trình được thực hiện thông qua các công tác sau: </w:t>
            </w:r>
          </w:p>
          <w:p w14:paraId="5488748E" w14:textId="77777777" w:rsidR="003665BF" w:rsidRPr="003665BF" w:rsidRDefault="003665BF" w:rsidP="00962AD0">
            <w:pPr>
              <w:widowControl w:val="0"/>
              <w:spacing w:before="0" w:after="0"/>
              <w:rPr>
                <w:sz w:val="24"/>
                <w:lang w:val="vi-VN"/>
              </w:rPr>
            </w:pPr>
            <w:r w:rsidRPr="003665BF">
              <w:rPr>
                <w:sz w:val="24"/>
                <w:lang w:val="vi-VN"/>
              </w:rPr>
              <w:t xml:space="preserve">a) Lập, thẩm định, phê duyệt quy hoạch đô thị; </w:t>
            </w:r>
          </w:p>
          <w:p w14:paraId="11EC5CF5" w14:textId="77777777" w:rsidR="003665BF" w:rsidRPr="003665BF" w:rsidRDefault="003665BF" w:rsidP="00962AD0">
            <w:pPr>
              <w:widowControl w:val="0"/>
              <w:spacing w:before="0" w:after="0"/>
              <w:rPr>
                <w:sz w:val="24"/>
                <w:lang w:val="vi-VN"/>
              </w:rPr>
            </w:pPr>
            <w:r w:rsidRPr="003665BF">
              <w:rPr>
                <w:sz w:val="24"/>
                <w:lang w:val="vi-VN"/>
              </w:rPr>
              <w:t xml:space="preserve">b) Quản lý hệ thống mốc giới được phê duyệt và triển khai cắm mốc ngoài thực địa; </w:t>
            </w:r>
          </w:p>
          <w:p w14:paraId="33B6CFAA" w14:textId="77777777" w:rsidR="003665BF" w:rsidRPr="003665BF" w:rsidRDefault="003665BF" w:rsidP="00962AD0">
            <w:pPr>
              <w:widowControl w:val="0"/>
              <w:spacing w:before="0" w:after="0"/>
              <w:rPr>
                <w:sz w:val="24"/>
                <w:lang w:val="vi-VN"/>
              </w:rPr>
            </w:pPr>
            <w:r w:rsidRPr="003665BF">
              <w:rPr>
                <w:sz w:val="24"/>
                <w:lang w:val="vi-VN"/>
              </w:rPr>
              <w:t xml:space="preserve">c) Thẩm định thiết kế xây dựng, cấp giấy phép xây dựng và nghiệm thu công trình. </w:t>
            </w:r>
          </w:p>
          <w:p w14:paraId="07496A21" w14:textId="77777777" w:rsidR="003665BF" w:rsidRPr="003665BF" w:rsidRDefault="003665BF" w:rsidP="00962AD0">
            <w:pPr>
              <w:widowControl w:val="0"/>
              <w:spacing w:before="0" w:after="0"/>
              <w:rPr>
                <w:sz w:val="24"/>
              </w:rPr>
            </w:pPr>
            <w:r w:rsidRPr="003665BF">
              <w:rPr>
                <w:sz w:val="24"/>
                <w:lang w:eastAsia="zh-CN"/>
              </w:rPr>
              <w:t>4</w:t>
            </w:r>
            <w:r w:rsidRPr="003665BF">
              <w:rPr>
                <w:sz w:val="24"/>
                <w:lang w:val="vi-VN" w:eastAsia="zh-CN"/>
              </w:rPr>
              <w:t>.</w:t>
            </w:r>
            <w:r w:rsidRPr="003665BF">
              <w:rPr>
                <w:sz w:val="24"/>
                <w:lang w:val="vi-VN"/>
              </w:rPr>
              <w:t xml:space="preserve"> Cơ quan quản lý nhà nước về xây dựng theo phân cấp có trách nhiệm quản lý và cung cấp các thông tin về cao độ nền đô thị cho các tổ chức, cá nhân khi có nhu cầu.</w:t>
            </w:r>
          </w:p>
        </w:tc>
        <w:tc>
          <w:tcPr>
            <w:tcW w:w="1660" w:type="pct"/>
          </w:tcPr>
          <w:p w14:paraId="26791E66" w14:textId="77777777" w:rsidR="003665BF" w:rsidRPr="003665BF" w:rsidRDefault="003665BF" w:rsidP="00962AD0">
            <w:pPr>
              <w:widowControl w:val="0"/>
              <w:spacing w:before="0" w:after="0"/>
              <w:rPr>
                <w:sz w:val="24"/>
              </w:rPr>
            </w:pPr>
          </w:p>
        </w:tc>
        <w:tc>
          <w:tcPr>
            <w:tcW w:w="849" w:type="pct"/>
          </w:tcPr>
          <w:p w14:paraId="0F90018E" w14:textId="77777777" w:rsidR="003665BF" w:rsidRPr="003665BF" w:rsidRDefault="003665BF" w:rsidP="00962AD0">
            <w:pPr>
              <w:widowControl w:val="0"/>
              <w:spacing w:before="0" w:after="0"/>
              <w:rPr>
                <w:sz w:val="24"/>
              </w:rPr>
            </w:pPr>
          </w:p>
        </w:tc>
      </w:tr>
      <w:tr w:rsidR="003E4436" w:rsidRPr="003665BF" w14:paraId="68150881" w14:textId="77777777" w:rsidTr="003E4436">
        <w:tc>
          <w:tcPr>
            <w:tcW w:w="132" w:type="pct"/>
          </w:tcPr>
          <w:p w14:paraId="49631064" w14:textId="77777777" w:rsidR="003665BF" w:rsidRPr="003665BF" w:rsidRDefault="003665BF" w:rsidP="00962AD0">
            <w:pPr>
              <w:widowControl w:val="0"/>
              <w:spacing w:before="0" w:after="0"/>
              <w:rPr>
                <w:sz w:val="24"/>
              </w:rPr>
            </w:pPr>
          </w:p>
        </w:tc>
        <w:tc>
          <w:tcPr>
            <w:tcW w:w="2359" w:type="pct"/>
          </w:tcPr>
          <w:p w14:paraId="78789C33" w14:textId="77777777" w:rsidR="003665BF" w:rsidRPr="003665BF" w:rsidRDefault="003665BF" w:rsidP="00962AD0">
            <w:pPr>
              <w:widowControl w:val="0"/>
              <w:spacing w:before="0" w:after="0"/>
              <w:rPr>
                <w:b/>
                <w:sz w:val="24"/>
              </w:rPr>
            </w:pPr>
            <w:bookmarkStart w:id="62" w:name="_Toc183099280"/>
            <w:bookmarkStart w:id="63" w:name="_Toc185256724"/>
            <w:r w:rsidRPr="003665BF">
              <w:rPr>
                <w:b/>
                <w:sz w:val="24"/>
              </w:rPr>
              <w:t>Điều 27. Quản lý phát triển theo chuyên ngành hạ tầng kỹ thuật đô thị</w:t>
            </w:r>
            <w:bookmarkEnd w:id="62"/>
            <w:bookmarkEnd w:id="63"/>
          </w:p>
          <w:p w14:paraId="460D427E" w14:textId="77777777" w:rsidR="003665BF" w:rsidRPr="003665BF" w:rsidRDefault="003665BF" w:rsidP="00962AD0">
            <w:pPr>
              <w:widowControl w:val="0"/>
              <w:spacing w:before="0" w:after="0"/>
              <w:rPr>
                <w:sz w:val="24"/>
              </w:rPr>
            </w:pPr>
            <w:r w:rsidRPr="003665BF">
              <w:rPr>
                <w:sz w:val="24"/>
              </w:rPr>
              <w:t>1. Quản lý phát triển hệ thống giao thông đô thị:</w:t>
            </w:r>
          </w:p>
          <w:p w14:paraId="05BCC042" w14:textId="77777777" w:rsidR="003665BF" w:rsidRPr="003665BF" w:rsidRDefault="003665BF" w:rsidP="00962AD0">
            <w:pPr>
              <w:widowControl w:val="0"/>
              <w:spacing w:before="0" w:after="0"/>
              <w:rPr>
                <w:sz w:val="24"/>
                <w:lang w:val="vi-VN"/>
              </w:rPr>
            </w:pPr>
            <w:r w:rsidRPr="003665BF">
              <w:rPr>
                <w:sz w:val="24"/>
              </w:rPr>
              <w:t>a) Hệ thống giao thông đô thị được quy hoạch và đầu tư xây dựng đồng bộ và liên kết giữa đường bộ, đường sắt, đường thủy và hệ thống giao thông công cộng, bảo đảm sự kết nối, giảm tải cho các đầu mối gi</w:t>
            </w:r>
            <w:r w:rsidRPr="003665BF">
              <w:rPr>
                <w:sz w:val="24"/>
                <w:lang w:val="vi-VN"/>
              </w:rPr>
              <w:t>ao thông và từng tuyến đường;</w:t>
            </w:r>
          </w:p>
          <w:p w14:paraId="35284758" w14:textId="77777777" w:rsidR="003665BF" w:rsidRPr="003665BF" w:rsidRDefault="003665BF" w:rsidP="00962AD0">
            <w:pPr>
              <w:widowControl w:val="0"/>
              <w:spacing w:before="0" w:after="0"/>
              <w:rPr>
                <w:sz w:val="24"/>
                <w:lang w:val="vi-VN"/>
              </w:rPr>
            </w:pPr>
            <w:r w:rsidRPr="003665BF">
              <w:rPr>
                <w:sz w:val="24"/>
                <w:lang w:val="vi-VN"/>
              </w:rPr>
              <w:t>b) Việc quản lý phát triển kết cấu hạ tầng giao thông đô thị thực hiện theo quy định của pháp luật về đường bộ, đường sắt, giao thông đường thủy nội địa và pháp luật khác có liên quan;</w:t>
            </w:r>
          </w:p>
          <w:p w14:paraId="6545CA9E" w14:textId="77777777" w:rsidR="003665BF" w:rsidRPr="003665BF" w:rsidRDefault="003665BF" w:rsidP="00962AD0">
            <w:pPr>
              <w:widowControl w:val="0"/>
              <w:spacing w:before="0" w:after="0"/>
              <w:rPr>
                <w:sz w:val="24"/>
                <w:lang w:val="vi-VN"/>
              </w:rPr>
            </w:pPr>
            <w:r w:rsidRPr="003665BF">
              <w:rPr>
                <w:sz w:val="24"/>
                <w:lang w:val="vi-VN"/>
              </w:rPr>
              <w:t>c) Ủy ban nhân dân cấp tỉnh có trách nhiệm tổ chức phát triển giao thông công cộng với phương thức vận tải hành khách công cộng phù hợp cho các đô thị và ban hành chính sách hỗ trợ khuyến khích người dân sử dụng phương tiện giao thông công cộng trên địa bàn tỉnh;</w:t>
            </w:r>
          </w:p>
          <w:p w14:paraId="417AEC76" w14:textId="77777777" w:rsidR="003665BF" w:rsidRPr="003665BF" w:rsidRDefault="003665BF" w:rsidP="00962AD0">
            <w:pPr>
              <w:widowControl w:val="0"/>
              <w:spacing w:before="0" w:after="0"/>
              <w:rPr>
                <w:sz w:val="24"/>
              </w:rPr>
            </w:pPr>
            <w:r w:rsidRPr="003665BF">
              <w:rPr>
                <w:sz w:val="24"/>
                <w:lang w:val="vi-VN"/>
              </w:rPr>
              <w:t xml:space="preserve">d) Ủy ban nhân dân các cấp theo phân </w:t>
            </w:r>
            <w:r w:rsidRPr="003665BF">
              <w:rPr>
                <w:sz w:val="24"/>
              </w:rPr>
              <w:t>cấp quản lý có trách nhiệm tổ chức phát triển các bãi đỗ xe, điểm dừng xe, đỗ xe bảo đảm thuận lợi cho việc tiếp cận giao thông công cộng đô thị và ưu tiên phát triển các tuyến giao thông xanh có làn đường dành cho người đi xe đạp và người đi bộ khi đầu tư xây dựng mới hoặc cải tạo, nâng cấp, mở rộng đường bộ đô thị;</w:t>
            </w:r>
          </w:p>
          <w:p w14:paraId="23CE3546" w14:textId="77777777" w:rsidR="003665BF" w:rsidRPr="003665BF" w:rsidRDefault="003665BF" w:rsidP="00962AD0">
            <w:pPr>
              <w:widowControl w:val="0"/>
              <w:spacing w:before="0" w:after="0"/>
              <w:rPr>
                <w:sz w:val="24"/>
              </w:rPr>
            </w:pPr>
            <w:r w:rsidRPr="003665BF">
              <w:rPr>
                <w:sz w:val="24"/>
              </w:rPr>
              <w:lastRenderedPageBreak/>
              <w:t>đ) Việc sử dụng tạm thời lòng đường, vỉa hè vào mục đích khác tuân thủ theo quy định của pháp luật về trật tự, an toàn giao thông đường bộ. Cơ quan có thẩm quyền theo phân cấp của Ủy ban nhân cấp tỉnh quyết định về phương thức khai thác, sử dụng tạm thời lòng đường, vỉa hè vào mục đích khác đối với đường đô thị thuộc trách nhiệm quản lý của Ủy ban nhân dân cấp tỉnh theo quy định của pháp luật về đường bộ.</w:t>
            </w:r>
          </w:p>
          <w:p w14:paraId="38DE8011" w14:textId="77777777" w:rsidR="003665BF" w:rsidRPr="003665BF" w:rsidRDefault="003665BF" w:rsidP="00962AD0">
            <w:pPr>
              <w:widowControl w:val="0"/>
              <w:spacing w:before="0" w:after="0"/>
              <w:rPr>
                <w:sz w:val="24"/>
              </w:rPr>
            </w:pPr>
            <w:r w:rsidRPr="003665BF">
              <w:rPr>
                <w:sz w:val="24"/>
              </w:rPr>
              <w:t>e) Các dự án đầu tư xây dựng công trình trụ sở cơ quan, nhà cao tầng và các công trình công cộng phải thiết kế bố trí đủ diện tích đỗ xe phù hợp với quy mô và tính chất của công trình;</w:t>
            </w:r>
          </w:p>
          <w:p w14:paraId="4AE3EA83" w14:textId="77777777" w:rsidR="003665BF" w:rsidRPr="003665BF" w:rsidRDefault="003665BF" w:rsidP="00962AD0">
            <w:pPr>
              <w:widowControl w:val="0"/>
              <w:spacing w:before="0" w:after="0"/>
              <w:rPr>
                <w:sz w:val="24"/>
              </w:rPr>
            </w:pPr>
            <w:r w:rsidRPr="003665BF">
              <w:rPr>
                <w:sz w:val="24"/>
              </w:rPr>
              <w:t>g) Ưu tiên sử dụng vật liệu có khả năng tiêu thấm nước khi đầu tư xây dựng mới hoặc cải tạo, nâng cấp kết cấu hạ tầng đường bộ đô thị.</w:t>
            </w:r>
          </w:p>
          <w:p w14:paraId="24A8715E" w14:textId="77777777" w:rsidR="003665BF" w:rsidRPr="003665BF" w:rsidRDefault="003665BF" w:rsidP="00962AD0">
            <w:pPr>
              <w:widowControl w:val="0"/>
              <w:spacing w:before="0" w:after="0"/>
              <w:rPr>
                <w:sz w:val="24"/>
              </w:rPr>
            </w:pPr>
            <w:r w:rsidRPr="003665BF">
              <w:rPr>
                <w:sz w:val="24"/>
              </w:rPr>
              <w:t>2. Quản lý phát triển hệ thống cấp nước, hệ thống thoát nước và xử lý nước thải thực hiện theo quy định của pháp luật về cấp, thoát nước và các quy định khác có liên quan.</w:t>
            </w:r>
          </w:p>
          <w:p w14:paraId="6D11EB74" w14:textId="77777777" w:rsidR="003665BF" w:rsidRPr="003665BF" w:rsidRDefault="003665BF" w:rsidP="00962AD0">
            <w:pPr>
              <w:widowControl w:val="0"/>
              <w:spacing w:before="0" w:after="0"/>
              <w:rPr>
                <w:sz w:val="24"/>
              </w:rPr>
            </w:pPr>
            <w:r w:rsidRPr="003665BF">
              <w:rPr>
                <w:sz w:val="24"/>
              </w:rPr>
              <w:t>3. Quản lý phát triển hệ thống hạ tầng cấp điện thực hiện theo quy định của pháp luật về điện lực và quy định khác có liên quan.</w:t>
            </w:r>
          </w:p>
          <w:p w14:paraId="6382A5D8" w14:textId="77777777" w:rsidR="003665BF" w:rsidRPr="003665BF" w:rsidRDefault="003665BF" w:rsidP="00962AD0">
            <w:pPr>
              <w:widowControl w:val="0"/>
              <w:spacing w:before="0" w:after="0"/>
              <w:rPr>
                <w:sz w:val="24"/>
              </w:rPr>
            </w:pPr>
            <w:r w:rsidRPr="003665BF">
              <w:rPr>
                <w:sz w:val="24"/>
              </w:rPr>
              <w:t xml:space="preserve">4. Quản lý phát triển hệ thống hạ tầng viễn thông thụ động thực hiện theo quy định của pháp luật về viễn thông và quy định khác có liên quan. </w:t>
            </w:r>
          </w:p>
          <w:p w14:paraId="26212E1B" w14:textId="77777777" w:rsidR="003665BF" w:rsidRPr="003665BF" w:rsidRDefault="003665BF" w:rsidP="00962AD0">
            <w:pPr>
              <w:widowControl w:val="0"/>
              <w:spacing w:before="0" w:after="0"/>
              <w:rPr>
                <w:sz w:val="24"/>
              </w:rPr>
            </w:pPr>
            <w:r w:rsidRPr="003665BF">
              <w:rPr>
                <w:sz w:val="24"/>
              </w:rPr>
              <w:t>5. Quản lý phát triển chiếu sáng công cộng đô thị:</w:t>
            </w:r>
          </w:p>
          <w:p w14:paraId="61F28518" w14:textId="77777777" w:rsidR="003665BF" w:rsidRPr="003665BF" w:rsidRDefault="003665BF" w:rsidP="00962AD0">
            <w:pPr>
              <w:widowControl w:val="0"/>
              <w:spacing w:before="0" w:after="0"/>
              <w:rPr>
                <w:sz w:val="24"/>
              </w:rPr>
            </w:pPr>
            <w:r w:rsidRPr="003665BF">
              <w:rPr>
                <w:sz w:val="24"/>
              </w:rPr>
              <w:t xml:space="preserve">a) Phát triển hệ thống chiếu sáng đô thị bảo đảm chức năng chiếu sáng cho các hoạt động của đô thị về ban đêm, tạo mỹ quan đô thị, an toàn, tiết kiệm năng lượng và hiệu quả; </w:t>
            </w:r>
          </w:p>
          <w:p w14:paraId="2FE8C7E8" w14:textId="77777777" w:rsidR="003665BF" w:rsidRPr="003665BF" w:rsidRDefault="003665BF" w:rsidP="00962AD0">
            <w:pPr>
              <w:widowControl w:val="0"/>
              <w:spacing w:before="0" w:after="0"/>
              <w:rPr>
                <w:sz w:val="24"/>
              </w:rPr>
            </w:pPr>
            <w:r w:rsidRPr="003665BF">
              <w:rPr>
                <w:sz w:val="24"/>
              </w:rPr>
              <w:t>b) Việc đầu tư mới hoặc cải tạo, thay thế công trình chiếu sáng công cộng đô thị phải sử dụng nguồn sáng, thiết bị chiếu sáng có hiệu suất cao, tiết kiệm năng lượng;</w:t>
            </w:r>
          </w:p>
          <w:p w14:paraId="1049CF20" w14:textId="77777777" w:rsidR="003665BF" w:rsidRPr="003665BF" w:rsidRDefault="003665BF" w:rsidP="00962AD0">
            <w:pPr>
              <w:widowControl w:val="0"/>
              <w:spacing w:before="0" w:after="0"/>
              <w:rPr>
                <w:sz w:val="24"/>
              </w:rPr>
            </w:pPr>
            <w:r w:rsidRPr="003665BF">
              <w:rPr>
                <w:sz w:val="24"/>
              </w:rPr>
              <w:t>c) Các tổ chức, cá nhân tổ chức chiếu sáng bên ngoài công trình hoặc trong khuôn viên do mình sở hữu, quản lý phù hợp với khu vực xung quanh và hạn chế sử dụng ánh sáng quá mức;</w:t>
            </w:r>
          </w:p>
          <w:p w14:paraId="7A9BA8CE" w14:textId="77777777" w:rsidR="003665BF" w:rsidRPr="003665BF" w:rsidRDefault="003665BF" w:rsidP="00962AD0">
            <w:pPr>
              <w:widowControl w:val="0"/>
              <w:spacing w:before="0" w:after="0"/>
              <w:rPr>
                <w:sz w:val="24"/>
              </w:rPr>
            </w:pPr>
            <w:r w:rsidRPr="003665BF">
              <w:rPr>
                <w:sz w:val="24"/>
              </w:rPr>
              <w:t>d) Nhà nước có trách nhiệm xây dựng định hướng phát triển chiếu sáng đô thị theo giai đoạn phát triển kinh tế - xã hội và đáp ứng yêu cầu về đổi mới, ứng dụng khoa học công nghệ trong lĩnh vực chiếu sáng.</w:t>
            </w:r>
          </w:p>
          <w:p w14:paraId="40A7F127" w14:textId="77777777" w:rsidR="003665BF" w:rsidRPr="003665BF" w:rsidRDefault="003665BF" w:rsidP="00962AD0">
            <w:pPr>
              <w:widowControl w:val="0"/>
              <w:spacing w:before="0" w:after="0"/>
              <w:rPr>
                <w:sz w:val="24"/>
              </w:rPr>
            </w:pPr>
            <w:r w:rsidRPr="003665BF">
              <w:rPr>
                <w:sz w:val="24"/>
              </w:rPr>
              <w:t xml:space="preserve">6. Quản lý phát triển hạ tầng thu gom, xử lý chất thải rắn sinh </w:t>
            </w:r>
            <w:r w:rsidRPr="003665BF">
              <w:rPr>
                <w:sz w:val="24"/>
              </w:rPr>
              <w:lastRenderedPageBreak/>
              <w:t>hoạt và vệ sinh công cộng đô thị:</w:t>
            </w:r>
          </w:p>
          <w:p w14:paraId="05DB4B00" w14:textId="77777777" w:rsidR="003665BF" w:rsidRPr="003665BF" w:rsidRDefault="003665BF" w:rsidP="00962AD0">
            <w:pPr>
              <w:widowControl w:val="0"/>
              <w:spacing w:before="0" w:after="0"/>
              <w:rPr>
                <w:sz w:val="24"/>
              </w:rPr>
            </w:pPr>
            <w:r w:rsidRPr="003665BF">
              <w:rPr>
                <w:sz w:val="24"/>
              </w:rPr>
              <w:t xml:space="preserve">a) Lựa chọn, bố trí các điểm thu gom chất thải rắn sinh hoạt và thùng rác công cộng trong đô thị bảo đảm cảnh quan đô thị, vệ sinh môi trường; phù hợp với phương thức phân loại và thuận tiện cho vận chuyển; </w:t>
            </w:r>
          </w:p>
          <w:p w14:paraId="48D8ECB5" w14:textId="77777777" w:rsidR="003665BF" w:rsidRPr="003665BF" w:rsidRDefault="003665BF" w:rsidP="00962AD0">
            <w:pPr>
              <w:widowControl w:val="0"/>
              <w:spacing w:before="0" w:after="0"/>
              <w:rPr>
                <w:sz w:val="24"/>
              </w:rPr>
            </w:pPr>
            <w:r w:rsidRPr="003665BF">
              <w:rPr>
                <w:sz w:val="24"/>
                <w:shd w:val="clear" w:color="auto" w:fill="FFFFFF"/>
              </w:rPr>
              <w:t xml:space="preserve">b) Các </w:t>
            </w:r>
            <w:r w:rsidRPr="003665BF">
              <w:rPr>
                <w:sz w:val="24"/>
              </w:rPr>
              <w:t>khu vực đường phố, công viên, quảng trường, bến xe, nhà ga và các khu vực công cộng được quét dọn, duy trì vệ sinh và bố trí, lắp đặt đủ số lượng thùng rác công cộng, nhà vệ sinh công cộng theo quy chuẩn, tiêu chuẩn kỹ thuật;</w:t>
            </w:r>
          </w:p>
          <w:p w14:paraId="44FDADF3" w14:textId="77777777" w:rsidR="003665BF" w:rsidRPr="003665BF" w:rsidRDefault="003665BF" w:rsidP="00962AD0">
            <w:pPr>
              <w:widowControl w:val="0"/>
              <w:spacing w:before="0" w:after="0"/>
              <w:rPr>
                <w:sz w:val="24"/>
              </w:rPr>
            </w:pPr>
            <w:r w:rsidRPr="003665BF">
              <w:rPr>
                <w:sz w:val="24"/>
              </w:rPr>
              <w:t xml:space="preserve">c) Cơ sở xử lý chất thải rắn hiện hữu nằm trong đô thị phải được cải tạo, nâng cấp sử dụng công nghệ thân thiện với môi trường và bảo đảm khoảng cách an toàn về môi trường. Trường hợp gây ô nhiễm môi trường nghiêm trọng hoặc không nằm trong quy hoạch đô thị được cấp có thẩm quyền phê duyệt, Ủy ban nhân dân cấp tỉnh có trách nhiệm xây dựng kế hoạch hoặc lộ trình đóng cửa, di dời và tổ chức thực hiện; </w:t>
            </w:r>
          </w:p>
          <w:p w14:paraId="53072715" w14:textId="77777777" w:rsidR="003665BF" w:rsidRPr="003665BF" w:rsidRDefault="003665BF" w:rsidP="00962AD0">
            <w:pPr>
              <w:widowControl w:val="0"/>
              <w:spacing w:before="0" w:after="0"/>
              <w:rPr>
                <w:sz w:val="24"/>
              </w:rPr>
            </w:pPr>
            <w:r w:rsidRPr="003665BF">
              <w:rPr>
                <w:sz w:val="24"/>
              </w:rPr>
              <w:t>d) Đơn vị thực hiện dịch vụ thu</w:t>
            </w:r>
            <w:r w:rsidRPr="003665BF">
              <w:rPr>
                <w:sz w:val="24"/>
                <w:lang w:val="es-PE"/>
              </w:rPr>
              <w:t xml:space="preserve"> gom, vận chuyển chất thải rắn có trách nhiệm t</w:t>
            </w:r>
            <w:r w:rsidRPr="003665BF">
              <w:rPr>
                <w:sz w:val="24"/>
              </w:rPr>
              <w:t>hực hiện thu gom, vận chuyển chất thải rắn và vệ sinh đường phố theo lịch trình, quy trình được cấp có thẩm quyền phê duyệt và hợp đồng dịch vụ đã ký kết;</w:t>
            </w:r>
          </w:p>
          <w:p w14:paraId="5473285E" w14:textId="77777777" w:rsidR="003665BF" w:rsidRPr="003665BF" w:rsidRDefault="003665BF" w:rsidP="00962AD0">
            <w:pPr>
              <w:widowControl w:val="0"/>
              <w:spacing w:before="0" w:after="0"/>
              <w:rPr>
                <w:sz w:val="24"/>
              </w:rPr>
            </w:pPr>
            <w:r w:rsidRPr="003665BF">
              <w:rPr>
                <w:sz w:val="24"/>
              </w:rPr>
              <w:t>đ) Các tổ chức, cá nhân có trách nhiệm giữ gìn vệ sinh hè phố, nơi công cộng chuyển giao chất thải rắn sinh hoạt cho đơn vị thực hiện dịch vụ thu gom, vận chuyển chât thải rắn đúng địa điểm, thời gian theo quy định;</w:t>
            </w:r>
          </w:p>
          <w:p w14:paraId="60E092E3" w14:textId="77777777" w:rsidR="003665BF" w:rsidRPr="003665BF" w:rsidRDefault="003665BF" w:rsidP="00962AD0">
            <w:pPr>
              <w:widowControl w:val="0"/>
              <w:spacing w:before="0" w:after="0"/>
              <w:rPr>
                <w:sz w:val="24"/>
              </w:rPr>
            </w:pPr>
            <w:r w:rsidRPr="003665BF">
              <w:rPr>
                <w:sz w:val="24"/>
              </w:rPr>
              <w:t>e) Ủy ban nhân dân theo phân cấp quản lý có trách nhiệm tổ chức hạ tầng thu gom chất thải rắn sinh hoạt và lắp đặt thùng rác công cộng; kiểm tra, giám sát và tổ chức tuyên truyền phổ biến về công tác thu gom chất thải rắn, vệ sinh đường phố và khu vực công cộng trong phạm vi địa giới hành chính do mình quản lý.</w:t>
            </w:r>
          </w:p>
          <w:p w14:paraId="226FE828" w14:textId="77777777" w:rsidR="003665BF" w:rsidRPr="003665BF" w:rsidRDefault="003665BF" w:rsidP="00962AD0">
            <w:pPr>
              <w:widowControl w:val="0"/>
              <w:spacing w:before="0" w:after="0"/>
              <w:rPr>
                <w:sz w:val="24"/>
              </w:rPr>
            </w:pPr>
            <w:r w:rsidRPr="003665BF">
              <w:rPr>
                <w:sz w:val="24"/>
              </w:rPr>
              <w:t>7. Quản lý nhà tang lễ, nghĩa trang và cơ sở hỏa táng:</w:t>
            </w:r>
          </w:p>
          <w:p w14:paraId="3A2A0A44" w14:textId="77777777" w:rsidR="003665BF" w:rsidRPr="003665BF" w:rsidRDefault="003665BF" w:rsidP="00962AD0">
            <w:pPr>
              <w:widowControl w:val="0"/>
              <w:spacing w:before="0" w:after="0"/>
              <w:rPr>
                <w:sz w:val="24"/>
              </w:rPr>
            </w:pPr>
            <w:r w:rsidRPr="003665BF">
              <w:rPr>
                <w:sz w:val="24"/>
              </w:rPr>
              <w:t>a) Khuyến khích đầu tư xây dựng nhà tang lễ, nghĩa trang, cơ sở hỏa táng phục vụ cho nhiều địa phương, sử dụng hình thức táng mới văn minh, hiện đại nhằm tiết kiệm tối đa đất, kinh phí xây dựng và đảm bảo yêu cầu môi trường và cảnh quan xung quanh;</w:t>
            </w:r>
          </w:p>
          <w:p w14:paraId="79D8B455" w14:textId="77777777" w:rsidR="003665BF" w:rsidRPr="003665BF" w:rsidRDefault="003665BF" w:rsidP="00962AD0">
            <w:pPr>
              <w:widowControl w:val="0"/>
              <w:spacing w:before="0" w:after="0"/>
              <w:rPr>
                <w:sz w:val="24"/>
              </w:rPr>
            </w:pPr>
            <w:r w:rsidRPr="003665BF">
              <w:rPr>
                <w:sz w:val="24"/>
              </w:rPr>
              <w:t xml:space="preserve">b) Hạn chế đầu tư xây dựng mới các nghĩa trang, cơ sở hỏa táng trong khu vực đô thị. Đối với nghĩa trang hiện hữu trong đô thị khi không còn đáp ứng yêu cầu về diện tích sử dụng, môi trường hoặc </w:t>
            </w:r>
            <w:r w:rsidRPr="003665BF">
              <w:rPr>
                <w:sz w:val="24"/>
              </w:rPr>
              <w:lastRenderedPageBreak/>
              <w:t>không phù hợp với quy hoạch đô thị được cấp có thẩm quyền phê duyệt, Ủy ban nhân dân cấp tỉnh có trách nhiệm xây dựng kế hoạch hoặc lộ trình cụ thể để đóng cửa, di dời hoặc cải tạo và tổ chức thực hiện;</w:t>
            </w:r>
          </w:p>
          <w:p w14:paraId="098B14B9" w14:textId="77777777" w:rsidR="003665BF" w:rsidRPr="003665BF" w:rsidRDefault="003665BF" w:rsidP="00962AD0">
            <w:pPr>
              <w:widowControl w:val="0"/>
              <w:spacing w:before="0" w:after="0"/>
              <w:rPr>
                <w:sz w:val="24"/>
                <w:lang w:val="es-PE"/>
              </w:rPr>
            </w:pPr>
            <w:r w:rsidRPr="003665BF">
              <w:rPr>
                <w:sz w:val="24"/>
              </w:rPr>
              <w:t xml:space="preserve">c) Nhà tang </w:t>
            </w:r>
            <w:r w:rsidRPr="003665BF">
              <w:rPr>
                <w:sz w:val="24"/>
                <w:lang w:val="es-PE"/>
              </w:rPr>
              <w:t>lễ đô thị phải được quản lý, sử dụng hiệu quả, đúng mục đích, đảm bảo các yêu cầu về môi trường;</w:t>
            </w:r>
          </w:p>
          <w:p w14:paraId="37A6A9CA" w14:textId="77777777" w:rsidR="003665BF" w:rsidRPr="003665BF" w:rsidRDefault="003665BF" w:rsidP="00962AD0">
            <w:pPr>
              <w:widowControl w:val="0"/>
              <w:spacing w:before="0" w:after="0"/>
              <w:rPr>
                <w:sz w:val="24"/>
              </w:rPr>
            </w:pPr>
            <w:r w:rsidRPr="003665BF">
              <w:rPr>
                <w:sz w:val="24"/>
                <w:lang w:val="es-PE"/>
              </w:rPr>
              <w:t xml:space="preserve">d) Ủy ban nhân dân </w:t>
            </w:r>
            <w:r w:rsidRPr="003665BF">
              <w:rPr>
                <w:sz w:val="24"/>
                <w:lang w:val="vi-VN"/>
              </w:rPr>
              <w:t xml:space="preserve">cấp </w:t>
            </w:r>
            <w:r w:rsidRPr="003665BF">
              <w:rPr>
                <w:sz w:val="24"/>
                <w:lang w:val="es-PE"/>
              </w:rPr>
              <w:t xml:space="preserve">tỉnh ban hành cơ chế, chính sách hỗ trợ sử </w:t>
            </w:r>
            <w:r w:rsidRPr="003665BF">
              <w:rPr>
                <w:sz w:val="24"/>
              </w:rPr>
              <w:t xml:space="preserve">dụng hình thức hỏa táng phù hợp với điều kiện kinh tế - xã hội của địa phương.  </w:t>
            </w:r>
          </w:p>
          <w:p w14:paraId="0FCC8726" w14:textId="77777777" w:rsidR="003665BF" w:rsidRPr="003665BF" w:rsidRDefault="003665BF" w:rsidP="00962AD0">
            <w:pPr>
              <w:widowControl w:val="0"/>
              <w:spacing w:before="0" w:after="0"/>
              <w:rPr>
                <w:sz w:val="24"/>
              </w:rPr>
            </w:pPr>
            <w:r w:rsidRPr="003665BF">
              <w:rPr>
                <w:sz w:val="24"/>
              </w:rPr>
              <w:t>8. Quản lý phát triển cây xanh, công viên đô thị:</w:t>
            </w:r>
          </w:p>
          <w:p w14:paraId="34696B56" w14:textId="77777777" w:rsidR="003665BF" w:rsidRPr="003665BF" w:rsidRDefault="003665BF" w:rsidP="00962AD0">
            <w:pPr>
              <w:widowControl w:val="0"/>
              <w:spacing w:before="0" w:after="0"/>
              <w:rPr>
                <w:sz w:val="24"/>
              </w:rPr>
            </w:pPr>
            <w:r w:rsidRPr="003665BF">
              <w:rPr>
                <w:sz w:val="24"/>
              </w:rPr>
              <w:t>a) Cây xanh, công viên đô thị được quản lý phát triển theo nội dung quy hoạch đô thị và nông thôn được cấp có thẩm quyền phê duyệt; phù hợp với điều kiện tự nhiên, tính chất, chức năng, truyền thống, văn hóa và bản sắc của đô thị, thích ứng với biến đổi khí hậu; kết hợp hài hòa với không gian xanh tự nhiên, mặt nước, cảnh quan và môi trường, bảo đảm cân bằng hệ sinh thái, đa dạng sinh học;</w:t>
            </w:r>
          </w:p>
          <w:p w14:paraId="4B47945D" w14:textId="77777777" w:rsidR="003665BF" w:rsidRPr="003665BF" w:rsidRDefault="003665BF" w:rsidP="00962AD0">
            <w:pPr>
              <w:widowControl w:val="0"/>
              <w:spacing w:before="0" w:after="0"/>
              <w:rPr>
                <w:sz w:val="24"/>
              </w:rPr>
            </w:pPr>
            <w:r w:rsidRPr="003665BF">
              <w:rPr>
                <w:sz w:val="24"/>
              </w:rPr>
              <w:t>b) Cây xanh, công viên đô thị được thường xuyên duy trì, vận hành hoặc cải tạo, nâng cấp khi cần thiết để bảo đảm không gian cảnh quan đô thị, chức năng phục vụ và an toàn cho cộng đồng;</w:t>
            </w:r>
          </w:p>
          <w:p w14:paraId="141390A0" w14:textId="77777777" w:rsidR="003665BF" w:rsidRPr="003665BF" w:rsidRDefault="003665BF" w:rsidP="00962AD0">
            <w:pPr>
              <w:widowControl w:val="0"/>
              <w:spacing w:before="0" w:after="0"/>
              <w:rPr>
                <w:sz w:val="24"/>
              </w:rPr>
            </w:pPr>
            <w:r w:rsidRPr="003665BF">
              <w:rPr>
                <w:sz w:val="24"/>
              </w:rPr>
              <w:t>c) Việc chặt hạ, dịch chuyển cây xanh đô thị phải được cơ quan quản lý có thẩm quyền cho phép, trừ các trường hợp được miễn phép theo quy định của Chính phủ;</w:t>
            </w:r>
          </w:p>
          <w:p w14:paraId="4D9FFFA0" w14:textId="77777777" w:rsidR="003665BF" w:rsidRPr="003665BF" w:rsidRDefault="003665BF" w:rsidP="00962AD0">
            <w:pPr>
              <w:widowControl w:val="0"/>
              <w:spacing w:before="0" w:after="0"/>
              <w:rPr>
                <w:sz w:val="24"/>
              </w:rPr>
            </w:pPr>
            <w:r w:rsidRPr="003665BF">
              <w:rPr>
                <w:sz w:val="24"/>
              </w:rPr>
              <w:t>d) Phát triển và bảo tồn mặt nước, hồ, hồ điều hòa trong đầu tư xây dựng mới hoặc cải tạo, nâng cấp công viên đô thị; bảo đảm kết hợp với hệ thống thoát nước đô thị để đáp ứng yêu cầu thoát nước, giảm thiểu ngập úng đô thị;</w:t>
            </w:r>
          </w:p>
          <w:p w14:paraId="0E1E6B21" w14:textId="77777777" w:rsidR="003665BF" w:rsidRPr="003665BF" w:rsidRDefault="003665BF" w:rsidP="00962AD0">
            <w:pPr>
              <w:widowControl w:val="0"/>
              <w:spacing w:before="0" w:after="0"/>
              <w:rPr>
                <w:sz w:val="24"/>
              </w:rPr>
            </w:pPr>
            <w:r w:rsidRPr="003665BF">
              <w:rPr>
                <w:sz w:val="24"/>
              </w:rPr>
              <w:t>đ) Nhà nước có chính sách tạo điều kiện thuận lợi để các tổ chức, cá nhân tham gia quản lý phát triển cây xanh, công viên đô thị; khuyến khích phát triển các mảng xanh công trình trong đô thị để bổ sung diện tích cây xanh đô thị;</w:t>
            </w:r>
          </w:p>
          <w:p w14:paraId="400087D6" w14:textId="77777777" w:rsidR="003665BF" w:rsidRPr="003665BF" w:rsidRDefault="003665BF" w:rsidP="00962AD0">
            <w:pPr>
              <w:widowControl w:val="0"/>
              <w:spacing w:before="0" w:after="0"/>
              <w:rPr>
                <w:sz w:val="24"/>
              </w:rPr>
            </w:pPr>
            <w:r w:rsidRPr="003665BF">
              <w:rPr>
                <w:sz w:val="24"/>
              </w:rPr>
              <w:t>e) Tổ chức, cá nhân có trách nhiệm bảo vệ cây xanh, công viên đô thị.</w:t>
            </w:r>
            <w:r w:rsidRPr="003665BF" w:rsidDel="00144E0F">
              <w:rPr>
                <w:sz w:val="24"/>
              </w:rPr>
              <w:t xml:space="preserve"> </w:t>
            </w:r>
          </w:p>
          <w:p w14:paraId="6F67F514" w14:textId="77777777" w:rsidR="003665BF" w:rsidRPr="003665BF" w:rsidRDefault="003665BF" w:rsidP="00962AD0">
            <w:pPr>
              <w:widowControl w:val="0"/>
              <w:spacing w:before="0" w:after="0"/>
              <w:rPr>
                <w:sz w:val="24"/>
              </w:rPr>
            </w:pPr>
            <w:r w:rsidRPr="003665BF">
              <w:rPr>
                <w:sz w:val="24"/>
              </w:rPr>
              <w:t>9. Chính phủ quy định chi tiết khoản 1, 5, 6, 7, 8 Điều này.</w:t>
            </w:r>
          </w:p>
        </w:tc>
        <w:tc>
          <w:tcPr>
            <w:tcW w:w="1660" w:type="pct"/>
          </w:tcPr>
          <w:p w14:paraId="02320664" w14:textId="77777777" w:rsidR="003665BF" w:rsidRPr="003665BF" w:rsidRDefault="003665BF" w:rsidP="00962AD0">
            <w:pPr>
              <w:widowControl w:val="0"/>
              <w:spacing w:before="0" w:after="0"/>
              <w:rPr>
                <w:b/>
                <w:sz w:val="24"/>
              </w:rPr>
            </w:pPr>
            <w:bookmarkStart w:id="64" w:name="dieu_30"/>
            <w:r w:rsidRPr="003665BF">
              <w:rPr>
                <w:b/>
                <w:sz w:val="24"/>
              </w:rPr>
              <w:lastRenderedPageBreak/>
              <w:t>Luật Thủ đô</w:t>
            </w:r>
          </w:p>
          <w:p w14:paraId="542BE333" w14:textId="77777777" w:rsidR="003665BF" w:rsidRPr="003665BF" w:rsidRDefault="003665BF" w:rsidP="00962AD0">
            <w:pPr>
              <w:widowControl w:val="0"/>
              <w:spacing w:before="0" w:after="0"/>
              <w:rPr>
                <w:b/>
                <w:sz w:val="24"/>
              </w:rPr>
            </w:pPr>
            <w:r w:rsidRPr="003665BF">
              <w:rPr>
                <w:b/>
                <w:sz w:val="24"/>
              </w:rPr>
              <w:t>Điều 30. Phát triển hạ tầng kỹ thuật, hạ tầng giao thông</w:t>
            </w:r>
            <w:bookmarkEnd w:id="64"/>
          </w:p>
          <w:p w14:paraId="32B7F033" w14:textId="77777777" w:rsidR="003665BF" w:rsidRPr="003665BF" w:rsidRDefault="003665BF" w:rsidP="00962AD0">
            <w:pPr>
              <w:widowControl w:val="0"/>
              <w:spacing w:before="0" w:after="0"/>
              <w:rPr>
                <w:sz w:val="24"/>
              </w:rPr>
            </w:pPr>
            <w:r w:rsidRPr="003665BF">
              <w:rPr>
                <w:sz w:val="24"/>
              </w:rPr>
              <w:t>Hội đồng nhân dân Thành phố quy định các nội dung sau đây:</w:t>
            </w:r>
          </w:p>
          <w:p w14:paraId="5586A8BF" w14:textId="77777777" w:rsidR="003665BF" w:rsidRPr="003665BF" w:rsidRDefault="003665BF" w:rsidP="00962AD0">
            <w:pPr>
              <w:widowControl w:val="0"/>
              <w:spacing w:before="0" w:after="0"/>
              <w:rPr>
                <w:sz w:val="24"/>
              </w:rPr>
            </w:pPr>
            <w:r w:rsidRPr="003665BF">
              <w:rPr>
                <w:sz w:val="24"/>
              </w:rPr>
              <w:t>1. Chính sách đầu tư và huy động nguồn lực để đầu tư xây dựng, phát triển, bảo trì, bảo dưỡng các công trình hạ tầng kỹ thuật, các công trình bảo đảm an toàn giao thông, chống ùn tắc giao thông, các công trình ngầm công cộng trên địa bàn Thành phố;</w:t>
            </w:r>
          </w:p>
          <w:p w14:paraId="2A048785" w14:textId="77777777" w:rsidR="003665BF" w:rsidRPr="003665BF" w:rsidRDefault="003665BF" w:rsidP="00962AD0">
            <w:pPr>
              <w:widowControl w:val="0"/>
              <w:spacing w:before="0" w:after="0"/>
              <w:rPr>
                <w:sz w:val="24"/>
              </w:rPr>
            </w:pPr>
            <w:r w:rsidRPr="003665BF">
              <w:rPr>
                <w:sz w:val="24"/>
              </w:rPr>
              <w:t>2. Chính sách phát triển hệ thống vận tải hành khách công cộng khối lượng lớn; khuyến khích đầu tư xây dựng, khai thác đường sắt đô thị, xe buýt, nhà ga, bến xe, bãi đỗ xe ô tô và sử dụng các phương tiện giao thông phát thải thấp; hạn chế phương tiện giao thông cá nhân vào khu vực trung tâm để giảm ùn tắc giao thông, giảm phát thải; áp dụng phí giảm ùn tắc giao thông;</w:t>
            </w:r>
          </w:p>
          <w:p w14:paraId="0ACFD4E2" w14:textId="77777777" w:rsidR="003665BF" w:rsidRPr="003665BF" w:rsidRDefault="003665BF" w:rsidP="00962AD0">
            <w:pPr>
              <w:widowControl w:val="0"/>
              <w:spacing w:before="0" w:after="0"/>
              <w:rPr>
                <w:sz w:val="24"/>
              </w:rPr>
            </w:pPr>
            <w:r w:rsidRPr="003665BF">
              <w:rPr>
                <w:sz w:val="24"/>
              </w:rPr>
              <w:t xml:space="preserve">3. Chính sách phát triển đường vành đai, </w:t>
            </w:r>
            <w:r w:rsidRPr="003665BF">
              <w:rPr>
                <w:sz w:val="24"/>
              </w:rPr>
              <w:lastRenderedPageBreak/>
              <w:t>trung tâm logistic, hệ thống giao thông công cộng trên địa bàn Thành phố và kết nối với các tỉnh, thành phố trực thuộc trung ương có hoạt động liên kết, phát triển vùng với Thủ đô;</w:t>
            </w:r>
          </w:p>
          <w:p w14:paraId="6226943A" w14:textId="77777777" w:rsidR="003665BF" w:rsidRPr="003665BF" w:rsidRDefault="003665BF" w:rsidP="00962AD0">
            <w:pPr>
              <w:widowControl w:val="0"/>
              <w:spacing w:before="0" w:after="0"/>
              <w:rPr>
                <w:sz w:val="24"/>
              </w:rPr>
            </w:pPr>
            <w:r w:rsidRPr="003665BF">
              <w:rPr>
                <w:sz w:val="24"/>
              </w:rPr>
              <w:t>4. Khuyến khích áp dụng công nghệ cao trong quản lý, điều hành hệ thống giao thông vận tải;</w:t>
            </w:r>
          </w:p>
          <w:p w14:paraId="7D1162C3" w14:textId="77777777" w:rsidR="003665BF" w:rsidRPr="003665BF" w:rsidRDefault="003665BF" w:rsidP="00962AD0">
            <w:pPr>
              <w:widowControl w:val="0"/>
              <w:spacing w:before="0" w:after="0"/>
              <w:rPr>
                <w:sz w:val="24"/>
              </w:rPr>
            </w:pPr>
            <w:r w:rsidRPr="003665BF">
              <w:rPr>
                <w:sz w:val="24"/>
              </w:rPr>
              <w:t>5. Chính sách quản lý, khai thác đường đô thị, đường sắt đô thị, bảo đảm trật tự, an toàn giao thông, văn minh đô thị.</w:t>
            </w:r>
          </w:p>
          <w:p w14:paraId="1F06D00C" w14:textId="77777777" w:rsidR="003665BF" w:rsidRPr="003665BF" w:rsidRDefault="003665BF" w:rsidP="00962AD0">
            <w:pPr>
              <w:widowControl w:val="0"/>
              <w:spacing w:before="0" w:after="0"/>
              <w:rPr>
                <w:b/>
                <w:sz w:val="24"/>
              </w:rPr>
            </w:pPr>
            <w:bookmarkStart w:id="65" w:name="dieu_31"/>
            <w:r w:rsidRPr="003665BF">
              <w:rPr>
                <w:b/>
                <w:sz w:val="24"/>
              </w:rPr>
              <w:t>Điều 31. Phát triển đô thị theo định hướng giao thông công cộng</w:t>
            </w:r>
            <w:bookmarkEnd w:id="65"/>
          </w:p>
          <w:p w14:paraId="636823EA" w14:textId="77777777" w:rsidR="003665BF" w:rsidRPr="003665BF" w:rsidRDefault="003665BF" w:rsidP="00962AD0">
            <w:pPr>
              <w:widowControl w:val="0"/>
              <w:spacing w:before="0" w:after="0"/>
              <w:rPr>
                <w:sz w:val="24"/>
              </w:rPr>
            </w:pPr>
            <w:r w:rsidRPr="003665BF">
              <w:rPr>
                <w:sz w:val="24"/>
              </w:rPr>
              <w:t>1. Phát triển đô thị theo định hướng giao thông công cộng (sau đây gọi là mô hình TOD) là giải pháp quy hoạch, cải tạo, chỉnh trang và phát triển đô thị, lấy điểm kết nối giao thông đường sắt đô thị hoặc điểm kết nối giao thông có sử dụng phương thức vận tải hành khách công cộng khối lượng lớn khác làm điểm tập trung dân cư, kinh doanh dịch vụ thương mại, văn phòng trong khoảng cách đi bộ đến phương tiện giao thông công cộng nhằm nâng cao hiệu quả sử dụng đất, công trình công cộng, sức khoẻ cộng đồng, giảm phương tiện giao thông cơ giới cá nhân, giảm phát thải gây ô nhiễm môi trường, kết hợp với bảo tồn và phát huy giá trị văn hóa.</w:t>
            </w:r>
          </w:p>
          <w:p w14:paraId="2D36B3C2" w14:textId="77777777" w:rsidR="003665BF" w:rsidRPr="003665BF" w:rsidRDefault="003665BF" w:rsidP="00962AD0">
            <w:pPr>
              <w:widowControl w:val="0"/>
              <w:spacing w:before="0" w:after="0"/>
              <w:rPr>
                <w:sz w:val="24"/>
              </w:rPr>
            </w:pPr>
            <w:r w:rsidRPr="003665BF">
              <w:rPr>
                <w:sz w:val="24"/>
              </w:rPr>
              <w:t>Khu vực TOD là khu vực bao gồm nhà ga, đề-pô đường sắt đô thị, điểm đón, trả khách của các loại hình vận tải hành khách công cộng khối lượng lớn khác và vùng phụ cận được xác định theo quy hoạch phân khu hoặc quy hoạch chi tiết có liên quan để xây dựng tuyến giao thông, đường sắt đô thị kết hợp cải tạo, chỉnh trang đô thị, đầu tư phát triển đô thị.</w:t>
            </w:r>
          </w:p>
          <w:p w14:paraId="269AD499" w14:textId="77777777" w:rsidR="003665BF" w:rsidRPr="003665BF" w:rsidRDefault="003665BF" w:rsidP="00962AD0">
            <w:pPr>
              <w:widowControl w:val="0"/>
              <w:spacing w:before="0" w:after="0"/>
              <w:rPr>
                <w:sz w:val="24"/>
              </w:rPr>
            </w:pPr>
            <w:r w:rsidRPr="003665BF">
              <w:rPr>
                <w:sz w:val="24"/>
              </w:rPr>
              <w:t xml:space="preserve">2. Việc lập, quyết định, quản lý quy hoạch hệ thống đường sắt đô thị, quy </w:t>
            </w:r>
            <w:r w:rsidRPr="003665BF">
              <w:rPr>
                <w:sz w:val="24"/>
              </w:rPr>
              <w:lastRenderedPageBreak/>
              <w:t>hoạch tuyến giao thông có sử dụng phương thức vận tải hành khách công cộng khối lượng lớn khác và khu vực TOD được áp dụng các quy định sau đây:</w:t>
            </w:r>
          </w:p>
          <w:p w14:paraId="1CDAB120" w14:textId="77777777" w:rsidR="003665BF" w:rsidRPr="003665BF" w:rsidRDefault="003665BF" w:rsidP="00962AD0">
            <w:pPr>
              <w:widowControl w:val="0"/>
              <w:spacing w:before="0" w:after="0"/>
              <w:rPr>
                <w:sz w:val="24"/>
              </w:rPr>
            </w:pPr>
            <w:r w:rsidRPr="003665BF">
              <w:rPr>
                <w:sz w:val="24"/>
              </w:rPr>
              <w:t>a) Trên cơ sở Quy hoạch Thủ đô và Quy hoạch chung Thủ đô, Ủy ban nhân dân Thành phố được điều chỉnh chức năng sử dụng các khu đất trong khu vực TOD để khai thác quỹ đất và giá trị tăng thêm từ đất, phát triển các tuyến đường sắt đô thị, các phương thức vận tải hành khách công cộng khác, phát triển đô thị trong khu vực TOD;</w:t>
            </w:r>
          </w:p>
          <w:p w14:paraId="0CC9CD4E" w14:textId="77777777" w:rsidR="003665BF" w:rsidRPr="003665BF" w:rsidRDefault="003665BF" w:rsidP="00962AD0">
            <w:pPr>
              <w:widowControl w:val="0"/>
              <w:spacing w:before="0" w:after="0"/>
              <w:rPr>
                <w:sz w:val="24"/>
              </w:rPr>
            </w:pPr>
            <w:r w:rsidRPr="003665BF">
              <w:rPr>
                <w:sz w:val="24"/>
              </w:rPr>
              <w:t>b) Trong khu vực TOD, Ủy ban nhân dân Thành phố được quyết định áp dụng các chỉ tiêu quy hoạch kiến trúc, hạ tầng kỹ thuật, hạ tầng xã hội, các yêu cầu về không gian và sử dụng đất khác với quy định tại </w:t>
            </w:r>
            <w:bookmarkStart w:id="66" w:name="cumtu_b_2_31"/>
            <w:r w:rsidRPr="003665BF">
              <w:rPr>
                <w:sz w:val="24"/>
              </w:rPr>
              <w:t>quy chuẩn kỹ thuật quốc gia về quy hoạch xây dựng</w:t>
            </w:r>
            <w:bookmarkEnd w:id="66"/>
            <w:r w:rsidRPr="003665BF">
              <w:rPr>
                <w:sz w:val="24"/>
              </w:rPr>
              <w:t>, bảo đảm phù hợp với Quy hoạch chung Thủ đô;</w:t>
            </w:r>
          </w:p>
          <w:p w14:paraId="34D5D10D" w14:textId="77777777" w:rsidR="003665BF" w:rsidRPr="003665BF" w:rsidRDefault="003665BF" w:rsidP="00962AD0">
            <w:pPr>
              <w:widowControl w:val="0"/>
              <w:spacing w:before="0" w:after="0"/>
              <w:rPr>
                <w:sz w:val="24"/>
              </w:rPr>
            </w:pPr>
            <w:r w:rsidRPr="003665BF">
              <w:rPr>
                <w:sz w:val="24"/>
              </w:rPr>
              <w:t>c) Đối với khu vực đã có quy hoạch phân khu hoặc tương đương đã được phê duyệt nhưng khi lập phương án tuyến đường sắt đô thị, tuyến giao thông có sử dụng phương thức vận tải hành khách công cộng khối lượng lớn khác hoặc khi lập quy hoạch khu vực TOD, cơ quan, tổ chức được giao nhiệm vụ lập phương án tuyến, quy hoạch có đề xuất mới, khác nội dung quy hoạch đã được phê duyệt thì trình Ủy ban nhân dân Thành phố xem xét, quyết định. Quyết định phê duyệt phương án tuyến đường sắt đô thị hoặc quy hoạch chi tiết khu vực TOD có giá trị thay thế cho phần nội dung điều chỉnh cục bộ quy hoạch khu vực có liên quan trong quy hoạch phân khu hoặc tương đương đã được phê duyệt và không phải làm thủ tục điều chỉnh cục bộ đồ án quy hoạch đã được phê duyệt trước đó.</w:t>
            </w:r>
          </w:p>
          <w:p w14:paraId="09C19D8B" w14:textId="77777777" w:rsidR="003665BF" w:rsidRPr="003665BF" w:rsidRDefault="003665BF" w:rsidP="00962AD0">
            <w:pPr>
              <w:widowControl w:val="0"/>
              <w:spacing w:before="0" w:after="0"/>
              <w:rPr>
                <w:sz w:val="24"/>
              </w:rPr>
            </w:pPr>
            <w:r w:rsidRPr="003665BF">
              <w:rPr>
                <w:sz w:val="24"/>
              </w:rPr>
              <w:lastRenderedPageBreak/>
              <w:t>3. Việc đầu tư phát triển đường sắt đô thị tại Thành phố được ưu tiên áp dụng mô hình TOD, bảo đảm hiện đại, đồng bộ, bền vững và được áp dụng các quy định sau đây:</w:t>
            </w:r>
          </w:p>
          <w:p w14:paraId="63C58B5A" w14:textId="77777777" w:rsidR="003665BF" w:rsidRPr="003665BF" w:rsidRDefault="003665BF" w:rsidP="00962AD0">
            <w:pPr>
              <w:widowControl w:val="0"/>
              <w:spacing w:before="0" w:after="0"/>
              <w:rPr>
                <w:sz w:val="24"/>
              </w:rPr>
            </w:pPr>
            <w:r w:rsidRPr="003665BF">
              <w:rPr>
                <w:sz w:val="24"/>
              </w:rPr>
              <w:t>a) Hội đồng nhân dân Thành phố quyết định chủ trương đầu tư dự án tuyến đường sắt đô thị theo mô hình TOD theo phân kỳ đầu tư trong từng giai đoạn; quyết định việc tách nội dung bồi thường, hỗ trợ, tái định cư thành dự án độc lập;</w:t>
            </w:r>
          </w:p>
          <w:p w14:paraId="2C7FDBD4" w14:textId="77777777" w:rsidR="003665BF" w:rsidRPr="003665BF" w:rsidRDefault="003665BF" w:rsidP="00962AD0">
            <w:pPr>
              <w:widowControl w:val="0"/>
              <w:spacing w:before="0" w:after="0"/>
              <w:rPr>
                <w:sz w:val="24"/>
              </w:rPr>
            </w:pPr>
            <w:r w:rsidRPr="003665BF">
              <w:rPr>
                <w:sz w:val="24"/>
              </w:rPr>
              <w:t>b) Ủy ban nhân dân Thành phố quyết định đầu tư dự án tuyến đường sắt đô thị theo mô hình TOD, quyết định đầu tư hoặc chấp thuận chủ trương đầu tư các dự án thành phần, quyết định đầu tư dự án thu hồi đất, bồi thường, hỗ trợ, tái định cư;</w:t>
            </w:r>
          </w:p>
          <w:p w14:paraId="40212F94" w14:textId="77777777" w:rsidR="003665BF" w:rsidRPr="003665BF" w:rsidRDefault="003665BF" w:rsidP="00962AD0">
            <w:pPr>
              <w:widowControl w:val="0"/>
              <w:spacing w:before="0" w:after="0"/>
              <w:rPr>
                <w:sz w:val="24"/>
              </w:rPr>
            </w:pPr>
            <w:r w:rsidRPr="003665BF">
              <w:rPr>
                <w:sz w:val="24"/>
              </w:rPr>
              <w:t>c) Nội dung, trình tự, thủ tục, thẩm quyền thẩm định các dự án quy định tại điểm a và điểm b khoản này được thực hiện tương tự như dự án nhóm A thuộc thẩm quyền của Hội đồng nhân dân cấp tỉnh theo quy định của pháp luật về đầu tư công;</w:t>
            </w:r>
          </w:p>
          <w:p w14:paraId="542B1941" w14:textId="77777777" w:rsidR="003665BF" w:rsidRPr="003665BF" w:rsidRDefault="003665BF" w:rsidP="00962AD0">
            <w:pPr>
              <w:widowControl w:val="0"/>
              <w:spacing w:before="0" w:after="0"/>
              <w:rPr>
                <w:sz w:val="24"/>
              </w:rPr>
            </w:pPr>
            <w:r w:rsidRPr="003665BF">
              <w:rPr>
                <w:sz w:val="24"/>
              </w:rPr>
              <w:t>d) Ủy ban nhân dân Thành phố được quyết định lựa chọn áp dụng quy chuẩn, tiêu chuẩn cho các tuyến đường sắt đô thị của Thành phố.</w:t>
            </w:r>
          </w:p>
          <w:p w14:paraId="1474C050" w14:textId="77777777" w:rsidR="003665BF" w:rsidRPr="003665BF" w:rsidRDefault="003665BF" w:rsidP="00962AD0">
            <w:pPr>
              <w:widowControl w:val="0"/>
              <w:spacing w:before="0" w:after="0"/>
              <w:rPr>
                <w:sz w:val="24"/>
              </w:rPr>
            </w:pPr>
            <w:r w:rsidRPr="003665BF">
              <w:rPr>
                <w:sz w:val="24"/>
              </w:rPr>
              <w:t>4. Trong khu vực TOD, Thành phố được thu và sử dụng 100% tiền thu đối với các khoản thu sau đây để phát triển hệ thống đường sắt đô thị, hệ thống giao thông công cộng, hạ tầng kỹ thuật kết nối với hệ thống vận tải hành khách công cộng:</w:t>
            </w:r>
          </w:p>
          <w:p w14:paraId="5E026D8A" w14:textId="77777777" w:rsidR="003665BF" w:rsidRPr="003665BF" w:rsidRDefault="003665BF" w:rsidP="00962AD0">
            <w:pPr>
              <w:widowControl w:val="0"/>
              <w:spacing w:before="0" w:after="0"/>
              <w:rPr>
                <w:sz w:val="24"/>
              </w:rPr>
            </w:pPr>
            <w:r w:rsidRPr="003665BF">
              <w:rPr>
                <w:sz w:val="24"/>
              </w:rPr>
              <w:t>a) Tiền thu đối với diện tích sàn xây dựng tăng thêm của các dự án xây dựng công trình dân dụng do việc tăng hệ số sử dụng đất và các chỉ tiêu quy hoạch khác của khu vực TOD;</w:t>
            </w:r>
          </w:p>
          <w:p w14:paraId="1E3134FB" w14:textId="77777777" w:rsidR="003665BF" w:rsidRPr="003665BF" w:rsidRDefault="003665BF" w:rsidP="00962AD0">
            <w:pPr>
              <w:widowControl w:val="0"/>
              <w:spacing w:before="0" w:after="0"/>
              <w:rPr>
                <w:sz w:val="24"/>
              </w:rPr>
            </w:pPr>
            <w:r w:rsidRPr="003665BF">
              <w:rPr>
                <w:sz w:val="24"/>
              </w:rPr>
              <w:t xml:space="preserve">b) Tiền thu từ việc khai thác giá trị tăng </w:t>
            </w:r>
            <w:r w:rsidRPr="003665BF">
              <w:rPr>
                <w:sz w:val="24"/>
              </w:rPr>
              <w:lastRenderedPageBreak/>
              <w:t>thêm từ đất trong khu vực TOD;</w:t>
            </w:r>
          </w:p>
          <w:p w14:paraId="60CA3F99" w14:textId="77777777" w:rsidR="003665BF" w:rsidRPr="003665BF" w:rsidRDefault="003665BF" w:rsidP="00962AD0">
            <w:pPr>
              <w:widowControl w:val="0"/>
              <w:spacing w:before="0" w:after="0"/>
              <w:rPr>
                <w:sz w:val="24"/>
              </w:rPr>
            </w:pPr>
            <w:r w:rsidRPr="003665BF">
              <w:rPr>
                <w:sz w:val="24"/>
              </w:rPr>
              <w:t>c) Phí cải thiện hạ tầng.</w:t>
            </w:r>
          </w:p>
          <w:p w14:paraId="49F6B62F" w14:textId="77777777" w:rsidR="003665BF" w:rsidRPr="003665BF" w:rsidRDefault="003665BF" w:rsidP="00962AD0">
            <w:pPr>
              <w:widowControl w:val="0"/>
              <w:spacing w:before="0" w:after="0"/>
              <w:rPr>
                <w:sz w:val="24"/>
              </w:rPr>
            </w:pPr>
            <w:r w:rsidRPr="003665BF">
              <w:rPr>
                <w:sz w:val="24"/>
              </w:rPr>
              <w:t>5. Hội đồng nhân dân Thành phố quy định chi tiết việc quản lý, vận hành, khai thác đường sắt đô thị và khu vực TOD; phương pháp xác định mức thu, thẩm quyền, trình tự, thủ tục thực hiện việc thu tiền đối với các khoản thu quy định tại khoản 4 Điều này, bảo đảm không trùng thu với các loại thuế, phí khác.</w:t>
            </w:r>
          </w:p>
        </w:tc>
        <w:tc>
          <w:tcPr>
            <w:tcW w:w="849" w:type="pct"/>
          </w:tcPr>
          <w:p w14:paraId="18B80E9B" w14:textId="77777777" w:rsidR="003665BF" w:rsidRPr="003665BF" w:rsidRDefault="003665BF" w:rsidP="00962AD0">
            <w:pPr>
              <w:widowControl w:val="0"/>
              <w:spacing w:before="0" w:after="0"/>
              <w:rPr>
                <w:b/>
                <w:sz w:val="24"/>
              </w:rPr>
            </w:pPr>
            <w:r w:rsidRPr="003665BF">
              <w:rPr>
                <w:sz w:val="24"/>
              </w:rPr>
              <w:lastRenderedPageBreak/>
              <w:t>Cơ bản phù hợp</w:t>
            </w:r>
          </w:p>
        </w:tc>
      </w:tr>
      <w:tr w:rsidR="003E4436" w:rsidRPr="003665BF" w14:paraId="1D1C5F58" w14:textId="77777777" w:rsidTr="003E4436">
        <w:tc>
          <w:tcPr>
            <w:tcW w:w="132" w:type="pct"/>
          </w:tcPr>
          <w:p w14:paraId="09F41F8C" w14:textId="77777777" w:rsidR="003665BF" w:rsidRPr="003665BF" w:rsidRDefault="003665BF" w:rsidP="00962AD0">
            <w:pPr>
              <w:widowControl w:val="0"/>
              <w:spacing w:before="0" w:after="0"/>
              <w:rPr>
                <w:sz w:val="24"/>
              </w:rPr>
            </w:pPr>
          </w:p>
        </w:tc>
        <w:tc>
          <w:tcPr>
            <w:tcW w:w="2359" w:type="pct"/>
          </w:tcPr>
          <w:p w14:paraId="756AF9CD" w14:textId="77777777" w:rsidR="003665BF" w:rsidRPr="003665BF" w:rsidRDefault="003665BF" w:rsidP="00962AD0">
            <w:pPr>
              <w:widowControl w:val="0"/>
              <w:spacing w:before="0" w:after="0"/>
              <w:rPr>
                <w:b/>
                <w:sz w:val="24"/>
              </w:rPr>
            </w:pPr>
            <w:bookmarkStart w:id="67" w:name="_Toc183099281"/>
            <w:bookmarkStart w:id="68" w:name="_Toc185256725"/>
            <w:r w:rsidRPr="003665BF">
              <w:rPr>
                <w:b/>
                <w:sz w:val="24"/>
              </w:rPr>
              <w:t>Điều 28. Yêu cầu đáp ứng hạ tầng kỹ thuật đô thị đối với dự án đầu tư xây dựng</w:t>
            </w:r>
            <w:bookmarkEnd w:id="67"/>
            <w:bookmarkEnd w:id="68"/>
          </w:p>
          <w:p w14:paraId="23FE134D" w14:textId="77777777" w:rsidR="003665BF" w:rsidRPr="003665BF" w:rsidRDefault="003665BF" w:rsidP="00962AD0">
            <w:pPr>
              <w:widowControl w:val="0"/>
              <w:spacing w:before="0" w:after="0"/>
              <w:rPr>
                <w:rFonts w:eastAsia="Calibri"/>
                <w:sz w:val="24"/>
              </w:rPr>
            </w:pPr>
            <w:r w:rsidRPr="003665BF">
              <w:rPr>
                <w:sz w:val="24"/>
              </w:rPr>
              <w:t>1. Các dự án đầu tư xây dựng trong khu vực đô thị hiện hữu hoặc khu vực phát triển đô thị mới khi thực hiện đánh giá tác động dự</w:t>
            </w:r>
            <w:r w:rsidRPr="003665BF">
              <w:rPr>
                <w:rFonts w:eastAsia="Calibri"/>
                <w:sz w:val="24"/>
              </w:rPr>
              <w:t xml:space="preserve"> án khi lập báo cáo nghiên cứu tiền khả thi đầu tư xây dựng và báo cáo nghiên cứu khả thi đầu tư xây dựng ngoài nội dung theo quy định của pháp luật về xây dựng phải đánh giá khả năng đáp ứng hạ tầng kỹ thuật đô thị giao thông, cấp, thoát nước, hạ tầng viễn thông thụ động; trừ trường hợp quy định tại khoản 2 Điều này.</w:t>
            </w:r>
          </w:p>
          <w:p w14:paraId="6537451D" w14:textId="77777777" w:rsidR="003665BF" w:rsidRPr="003665BF" w:rsidRDefault="003665BF" w:rsidP="00962AD0">
            <w:pPr>
              <w:widowControl w:val="0"/>
              <w:spacing w:before="0" w:after="0"/>
              <w:rPr>
                <w:rFonts w:eastAsia="Calibri"/>
                <w:sz w:val="24"/>
              </w:rPr>
            </w:pPr>
            <w:r w:rsidRPr="003665BF">
              <w:rPr>
                <w:rFonts w:eastAsia="Calibri"/>
                <w:sz w:val="24"/>
              </w:rPr>
              <w:t>2. Các dự án đầu tư xây dựng thuộc trường hợp chỉ cần lập báo cáo kinh tế - kỹ thuật đầu tư xây dựng theo quy định của pháp luật về xây dựng, nhà ở riêng lẻ của hộ gia đình, cá nhân trong đô thị hoặc khu vực phát triển đô thị mới không phải thực hiện đánh giá khả năng đáp ứng hạ tầng kỹ thuật đô thị.</w:t>
            </w:r>
          </w:p>
          <w:p w14:paraId="14636911" w14:textId="77777777" w:rsidR="003665BF" w:rsidRPr="003665BF" w:rsidRDefault="003665BF" w:rsidP="00962AD0">
            <w:pPr>
              <w:widowControl w:val="0"/>
              <w:spacing w:before="0" w:after="0"/>
              <w:rPr>
                <w:rFonts w:eastAsia="Calibri"/>
                <w:sz w:val="24"/>
              </w:rPr>
            </w:pPr>
            <w:r w:rsidRPr="003665BF">
              <w:rPr>
                <w:rFonts w:eastAsia="Calibri"/>
                <w:sz w:val="24"/>
              </w:rPr>
              <w:t>3. Nội dung đánh giá khả năng đáp ứng hạ tầng kỹ thuật đô thị giao thông, cấp, thoát nước, hạ tầng viễn thông thụ động trong báo cáo nghiên cứu tiền khả thi đầu tư xây dựng và báo cáo nghiên cứu khả thi đầu tư xây dựng theo quy định của Chính phủ.</w:t>
            </w:r>
          </w:p>
          <w:p w14:paraId="44C26A7F" w14:textId="77777777" w:rsidR="003665BF" w:rsidRPr="003665BF" w:rsidRDefault="003665BF" w:rsidP="00962AD0">
            <w:pPr>
              <w:widowControl w:val="0"/>
              <w:spacing w:before="0" w:after="0"/>
              <w:rPr>
                <w:rFonts w:eastAsia="Calibri"/>
                <w:sz w:val="24"/>
              </w:rPr>
            </w:pPr>
            <w:r w:rsidRPr="003665BF">
              <w:rPr>
                <w:rFonts w:eastAsia="Calibri"/>
                <w:sz w:val="24"/>
              </w:rPr>
              <w:t xml:space="preserve">4. Bảo đảm hạ tầng kỹ thuật ngoài hàng rào đối với dự án đầu tư xây dựng: </w:t>
            </w:r>
          </w:p>
          <w:p w14:paraId="717C6240" w14:textId="77777777" w:rsidR="003665BF" w:rsidRPr="003665BF" w:rsidRDefault="003665BF" w:rsidP="00962AD0">
            <w:pPr>
              <w:widowControl w:val="0"/>
              <w:spacing w:before="0" w:after="0"/>
              <w:rPr>
                <w:rFonts w:eastAsia="Calibri"/>
                <w:sz w:val="24"/>
              </w:rPr>
            </w:pPr>
            <w:r w:rsidRPr="003665BF">
              <w:rPr>
                <w:rFonts w:eastAsia="Calibri"/>
                <w:sz w:val="24"/>
              </w:rPr>
              <w:t>a) Nhà nước có trách nhiệm bảo đảm hạ tầng kỹ thuật ngoài hàng rào đối với dự án đầu tư xây dựng do Nhà nước đầu tư và thu hút đầu tư;</w:t>
            </w:r>
          </w:p>
          <w:p w14:paraId="4BD22277" w14:textId="77777777" w:rsidR="003665BF" w:rsidRPr="003665BF" w:rsidRDefault="003665BF" w:rsidP="00962AD0">
            <w:pPr>
              <w:widowControl w:val="0"/>
              <w:spacing w:before="0" w:after="0"/>
              <w:rPr>
                <w:rFonts w:eastAsia="Calibri"/>
                <w:sz w:val="24"/>
              </w:rPr>
            </w:pPr>
            <w:r w:rsidRPr="003665BF">
              <w:rPr>
                <w:rFonts w:eastAsia="Calibri"/>
                <w:sz w:val="24"/>
              </w:rPr>
              <w:t>b) Nhà đầu tư có trách nhiệm thực hiện thỏa thuận đấu nối của dự án đầu tư xây dựng do mình triển khai với hạ tầng kỹ thuật ngoài hàng rào;</w:t>
            </w:r>
          </w:p>
          <w:p w14:paraId="57811AC0" w14:textId="77777777" w:rsidR="003665BF" w:rsidRPr="003665BF" w:rsidRDefault="003665BF" w:rsidP="00962AD0">
            <w:pPr>
              <w:widowControl w:val="0"/>
              <w:spacing w:before="0" w:after="0"/>
              <w:rPr>
                <w:rFonts w:eastAsia="Calibri"/>
                <w:sz w:val="24"/>
              </w:rPr>
            </w:pPr>
            <w:r w:rsidRPr="003665BF">
              <w:rPr>
                <w:rFonts w:eastAsia="Calibri"/>
                <w:sz w:val="24"/>
              </w:rPr>
              <w:t xml:space="preserve">c) Trường hợp hạ tầng kỹ thuật ngoài hàng rào dự án đầu tư xây </w:t>
            </w:r>
            <w:r w:rsidRPr="003665BF">
              <w:rPr>
                <w:rFonts w:eastAsia="Calibri"/>
                <w:sz w:val="24"/>
              </w:rPr>
              <w:lastRenderedPageBreak/>
              <w:t>dựng do Nhà đầu tư đề xuất chưa được đầu tư xây dựng, Nhà đầu tư có trách nhiệm thực hiện đầu tư xây dựng hạ tầng kỹ thuật ngoài hàng rào trước khi thực hiện dự án do mình đề xuất. Việc đầu tư xây dựng hạ tầng kỹ thuật ngoài hàng rào được lập thành dự án riêng và thực hiện theo quy định của pháp luật về đầu tư, đầu tư theo phương thức đối tác công tư, xây dựng và pháp luật khác có liên quan;</w:t>
            </w:r>
          </w:p>
          <w:p w14:paraId="0EEC2AB1" w14:textId="77777777" w:rsidR="003665BF" w:rsidRPr="003665BF" w:rsidRDefault="003665BF" w:rsidP="00962AD0">
            <w:pPr>
              <w:widowControl w:val="0"/>
              <w:spacing w:before="0" w:after="0"/>
              <w:rPr>
                <w:sz w:val="24"/>
              </w:rPr>
            </w:pPr>
            <w:r w:rsidRPr="003665BF">
              <w:rPr>
                <w:rFonts w:eastAsia="Calibri"/>
                <w:sz w:val="24"/>
              </w:rPr>
              <w:t>5. Chính phủ quy định chi tiết Điều này.</w:t>
            </w:r>
          </w:p>
        </w:tc>
        <w:tc>
          <w:tcPr>
            <w:tcW w:w="1660" w:type="pct"/>
          </w:tcPr>
          <w:p w14:paraId="152E9435" w14:textId="77777777" w:rsidR="003665BF" w:rsidRPr="003665BF" w:rsidRDefault="003665BF" w:rsidP="00962AD0">
            <w:pPr>
              <w:widowControl w:val="0"/>
              <w:spacing w:before="0" w:after="0"/>
              <w:rPr>
                <w:b/>
                <w:sz w:val="24"/>
              </w:rPr>
            </w:pPr>
            <w:r w:rsidRPr="003665BF">
              <w:rPr>
                <w:b/>
                <w:sz w:val="24"/>
              </w:rPr>
              <w:lastRenderedPageBreak/>
              <w:t>Luật Đầu tư</w:t>
            </w:r>
          </w:p>
          <w:p w14:paraId="36F868CE" w14:textId="77777777" w:rsidR="003665BF" w:rsidRPr="003665BF" w:rsidRDefault="003665BF" w:rsidP="00962AD0">
            <w:pPr>
              <w:widowControl w:val="0"/>
              <w:spacing w:before="0" w:after="0"/>
              <w:rPr>
                <w:b/>
                <w:sz w:val="24"/>
              </w:rPr>
            </w:pPr>
            <w:bookmarkStart w:id="69" w:name="dieu_33"/>
            <w:r w:rsidRPr="003665BF">
              <w:rPr>
                <w:b/>
                <w:sz w:val="24"/>
              </w:rPr>
              <w:t>Điều 33. Hồ sơ, nội dung thẩm định đề nghị chấp thuận chủ trương đầu tư</w:t>
            </w:r>
            <w:bookmarkEnd w:id="69"/>
          </w:p>
          <w:p w14:paraId="72D97F79" w14:textId="77777777" w:rsidR="003665BF" w:rsidRPr="003665BF" w:rsidRDefault="003665BF" w:rsidP="00962AD0">
            <w:pPr>
              <w:widowControl w:val="0"/>
              <w:spacing w:before="0" w:after="0"/>
              <w:rPr>
                <w:sz w:val="24"/>
              </w:rPr>
            </w:pPr>
            <w:r w:rsidRPr="003665BF">
              <w:rPr>
                <w:sz w:val="24"/>
              </w:rPr>
              <w:t>1. Hồ sơ đề nghị chấp thuận chủ trương đầu tư dự án đầu tư do nhà đầu tư đề xuất bao gồm:</w:t>
            </w:r>
          </w:p>
          <w:p w14:paraId="1CFC4097" w14:textId="77777777" w:rsidR="003665BF" w:rsidRPr="003665BF" w:rsidRDefault="003665BF" w:rsidP="00962AD0">
            <w:pPr>
              <w:widowControl w:val="0"/>
              <w:spacing w:before="0" w:after="0"/>
              <w:rPr>
                <w:sz w:val="24"/>
              </w:rPr>
            </w:pPr>
            <w:r w:rsidRPr="003665BF">
              <w:rPr>
                <w:sz w:val="24"/>
              </w:rPr>
              <w:t>a) Văn bản đề nghị thực hiện dự án đầu tư, gồm cả cam kết chịu mọi chi phí, rủi ro nếu dự án không được chấp thuận;</w:t>
            </w:r>
          </w:p>
          <w:p w14:paraId="1446AF9C" w14:textId="77777777" w:rsidR="003665BF" w:rsidRPr="003665BF" w:rsidRDefault="003665BF" w:rsidP="00962AD0">
            <w:pPr>
              <w:widowControl w:val="0"/>
              <w:spacing w:before="0" w:after="0"/>
              <w:rPr>
                <w:sz w:val="24"/>
              </w:rPr>
            </w:pPr>
            <w:r w:rsidRPr="003665BF">
              <w:rPr>
                <w:sz w:val="24"/>
              </w:rPr>
              <w:t>b) Tài liệu về tư cách pháp lý của nhà đầu tư;</w:t>
            </w:r>
          </w:p>
          <w:p w14:paraId="76CBA379" w14:textId="77777777" w:rsidR="003665BF" w:rsidRPr="003665BF" w:rsidRDefault="003665BF" w:rsidP="00962AD0">
            <w:pPr>
              <w:widowControl w:val="0"/>
              <w:spacing w:before="0" w:after="0"/>
              <w:rPr>
                <w:sz w:val="24"/>
              </w:rPr>
            </w:pPr>
            <w:r w:rsidRPr="003665BF">
              <w:rPr>
                <w:sz w:val="24"/>
              </w:rPr>
              <w:t>c)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14:paraId="7D4B54CF" w14:textId="77777777" w:rsidR="003665BF" w:rsidRPr="003665BF" w:rsidRDefault="003665BF" w:rsidP="00962AD0">
            <w:pPr>
              <w:widowControl w:val="0"/>
              <w:spacing w:before="0" w:after="0"/>
              <w:rPr>
                <w:sz w:val="24"/>
              </w:rPr>
            </w:pPr>
            <w:r w:rsidRPr="003665BF">
              <w:rPr>
                <w:sz w:val="24"/>
              </w:rPr>
              <w:t xml:space="preserve">d) Đề xuất dự án đầu tư gồm các nội dung chủ yếu sau: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w:t>
            </w:r>
            <w:r w:rsidRPr="003665BF">
              <w:rPr>
                <w:sz w:val="24"/>
              </w:rPr>
              <w:lastRenderedPageBreak/>
              <w:t>hiệu quả kinh tế - xã hội của dự án, đánh giá sơ bộ tác động môi trường (nếu có) theo quy định của pháp luật về bảo vệ môi trường.</w:t>
            </w:r>
          </w:p>
          <w:p w14:paraId="4E019324" w14:textId="77777777" w:rsidR="003665BF" w:rsidRPr="003665BF" w:rsidRDefault="003665BF" w:rsidP="00962AD0">
            <w:pPr>
              <w:widowControl w:val="0"/>
              <w:spacing w:before="0" w:after="0"/>
              <w:rPr>
                <w:sz w:val="24"/>
              </w:rPr>
            </w:pPr>
            <w:r w:rsidRPr="003665BF">
              <w:rPr>
                <w:sz w:val="24"/>
              </w:rPr>
              <w:t>Trường hợp pháp luật về xây dựng quy định lập báo cáo nghiên cứu tiền khả thi thì nhà đầu tư được nộp báo cáo nghiên cứu tiền khả thi thay cho đề xuất dự án đầu tư;</w:t>
            </w:r>
          </w:p>
          <w:p w14:paraId="2D76B55B" w14:textId="77777777" w:rsidR="003665BF" w:rsidRPr="003665BF" w:rsidRDefault="003665BF" w:rsidP="00962AD0">
            <w:pPr>
              <w:widowControl w:val="0"/>
              <w:spacing w:before="0" w:after="0"/>
              <w:rPr>
                <w:sz w:val="24"/>
              </w:rPr>
            </w:pPr>
            <w:r w:rsidRPr="003665BF">
              <w:rPr>
                <w:sz w:val="24"/>
              </w:rPr>
              <w:t>đ) Trường hợp dự án đầu tư không đề nghị Nhà nước giao đất, cho thuê đất, cho phép chuyển mục đích sử dụng đất thì nộp bản sao giấy tờ về quyền sử dụng đất hoặc tài liệu khác xác định quyền sử dụng địa điểm để thực hiện dự án đầu tư;</w:t>
            </w:r>
          </w:p>
          <w:p w14:paraId="3E181F67" w14:textId="77777777" w:rsidR="003665BF" w:rsidRPr="003665BF" w:rsidRDefault="003665BF" w:rsidP="00962AD0">
            <w:pPr>
              <w:widowControl w:val="0"/>
              <w:spacing w:before="0" w:after="0"/>
              <w:rPr>
                <w:sz w:val="24"/>
              </w:rPr>
            </w:pPr>
            <w:r w:rsidRPr="003665BF">
              <w:rPr>
                <w:sz w:val="24"/>
              </w:rPr>
              <w:t>e) Nội dung giải trình về công nghệ sử dụng trong dự án đầu tư đối với dự án thuộc diện thẩm định, lấy ý kiến về công nghệ theo quy định của pháp luật về chuyển giao công nghệ;</w:t>
            </w:r>
          </w:p>
          <w:p w14:paraId="3E7986DD" w14:textId="77777777" w:rsidR="003665BF" w:rsidRPr="003665BF" w:rsidRDefault="003665BF" w:rsidP="00962AD0">
            <w:pPr>
              <w:widowControl w:val="0"/>
              <w:spacing w:before="0" w:after="0"/>
              <w:rPr>
                <w:sz w:val="24"/>
              </w:rPr>
            </w:pPr>
            <w:r w:rsidRPr="003665BF">
              <w:rPr>
                <w:sz w:val="24"/>
              </w:rPr>
              <w:t>g) Hợp đồng BCC đối với dự án đầu tư theo hình thức hợp đồng BCC;</w:t>
            </w:r>
          </w:p>
          <w:p w14:paraId="57379AF5" w14:textId="77777777" w:rsidR="003665BF" w:rsidRPr="003665BF" w:rsidRDefault="003665BF" w:rsidP="00962AD0">
            <w:pPr>
              <w:widowControl w:val="0"/>
              <w:spacing w:before="0" w:after="0"/>
              <w:rPr>
                <w:sz w:val="24"/>
              </w:rPr>
            </w:pPr>
            <w:r w:rsidRPr="003665BF">
              <w:rPr>
                <w:sz w:val="24"/>
              </w:rPr>
              <w:t>h) Tài liệu khác liên quan đến dự án đầu tư, yêu cầu về điều kiện, năng lực của nhà đầu tư theo quy định của pháp luật (nếu có).</w:t>
            </w:r>
          </w:p>
          <w:p w14:paraId="0B409E92" w14:textId="77777777" w:rsidR="003665BF" w:rsidRPr="003665BF" w:rsidRDefault="003665BF" w:rsidP="00962AD0">
            <w:pPr>
              <w:widowControl w:val="0"/>
              <w:spacing w:before="0" w:after="0"/>
              <w:rPr>
                <w:sz w:val="24"/>
              </w:rPr>
            </w:pPr>
            <w:r w:rsidRPr="003665BF">
              <w:rPr>
                <w:sz w:val="24"/>
              </w:rPr>
              <w:t>2. Hồ sơ đề nghị chấp thuận chủ trương đầu tư dự án đầu tư do cơ quan nhà nước có thẩm quyền lập bao gồm:</w:t>
            </w:r>
          </w:p>
          <w:p w14:paraId="490FFA4A" w14:textId="77777777" w:rsidR="003665BF" w:rsidRPr="003665BF" w:rsidRDefault="003665BF" w:rsidP="00962AD0">
            <w:pPr>
              <w:widowControl w:val="0"/>
              <w:spacing w:before="0" w:after="0"/>
              <w:rPr>
                <w:sz w:val="24"/>
              </w:rPr>
            </w:pPr>
            <w:r w:rsidRPr="003665BF">
              <w:rPr>
                <w:sz w:val="24"/>
              </w:rPr>
              <w:t>a) Tờ trình chấp thuận chủ trương đầu tư;</w:t>
            </w:r>
          </w:p>
          <w:p w14:paraId="0501CC04" w14:textId="77777777" w:rsidR="003665BF" w:rsidRPr="003665BF" w:rsidRDefault="003665BF" w:rsidP="00962AD0">
            <w:pPr>
              <w:widowControl w:val="0"/>
              <w:spacing w:before="0" w:after="0"/>
              <w:rPr>
                <w:sz w:val="24"/>
              </w:rPr>
            </w:pPr>
            <w:r w:rsidRPr="003665BF">
              <w:rPr>
                <w:sz w:val="24"/>
              </w:rPr>
              <w:t xml:space="preserve">b) Đề xuất dự án đầu tư gồm các nội dung chủ yếu sau: mục tiêu đầu tư, quy mô đầu tư, vốn đầu tư, địa điểm, thời hạn, tiến độ thực hiện, tác động, hiệu quả kinh tế - xã hội của dự án; thông tin về hiện trạng sử dụng đất tại địa điểm thực hiện dự án, điều kiện thu hồi đất đối với dự án thuộc diện thu hồi đất, dự kiến nhu cầu sử dụng đất (nếu có); đánh giá sơ bộ tác động môi trường (nếu có) theo quy định của pháp luật về bảo vệ môi trường; dự kiến hình thức lựa chọn nhà đầu </w:t>
            </w:r>
            <w:r w:rsidRPr="003665BF">
              <w:rPr>
                <w:sz w:val="24"/>
              </w:rPr>
              <w:lastRenderedPageBreak/>
              <w:t>tư và điều kiện đối với nhà đầu tư (nếu có); cơ chế, chính sách đặc biệt (nếu có).</w:t>
            </w:r>
          </w:p>
          <w:p w14:paraId="30FC74D8" w14:textId="77777777" w:rsidR="003665BF" w:rsidRPr="003665BF" w:rsidRDefault="003665BF" w:rsidP="00962AD0">
            <w:pPr>
              <w:widowControl w:val="0"/>
              <w:spacing w:before="0" w:after="0"/>
              <w:rPr>
                <w:sz w:val="24"/>
              </w:rPr>
            </w:pPr>
            <w:r w:rsidRPr="003665BF">
              <w:rPr>
                <w:sz w:val="24"/>
              </w:rPr>
              <w:t>Trường hợp pháp luật về xây dựng quy định lập báo cáo nghiên cứu tiền khả thi thì cơ quan nhà nước có thẩm quyền được sử dụng báo cáo nghiên cứu tiền khả thi thay cho đề xuất dự án đầu tư.</w:t>
            </w:r>
          </w:p>
          <w:p w14:paraId="601B4F91" w14:textId="77777777" w:rsidR="003665BF" w:rsidRPr="003665BF" w:rsidRDefault="003665BF" w:rsidP="00962AD0">
            <w:pPr>
              <w:widowControl w:val="0"/>
              <w:spacing w:before="0" w:after="0"/>
              <w:rPr>
                <w:sz w:val="24"/>
              </w:rPr>
            </w:pPr>
            <w:r w:rsidRPr="003665BF">
              <w:rPr>
                <w:sz w:val="24"/>
              </w:rPr>
              <w:t>3. Nội dung thẩm định đề nghị chấp thuận chủ trương đầu tư bao gồm:</w:t>
            </w:r>
          </w:p>
          <w:p w14:paraId="12C86A5C" w14:textId="77777777" w:rsidR="003665BF" w:rsidRPr="003665BF" w:rsidRDefault="003665BF" w:rsidP="00962AD0">
            <w:pPr>
              <w:widowControl w:val="0"/>
              <w:spacing w:before="0" w:after="0"/>
              <w:rPr>
                <w:sz w:val="24"/>
              </w:rPr>
            </w:pPr>
            <w:r w:rsidRPr="003665BF">
              <w:rPr>
                <w:sz w:val="24"/>
              </w:rPr>
              <w:t>a) Đánh giá sự phù hợp của dự án đầu tư với quy hoạch cấp quốc gia, quy hoạch vùng, quy hoạch tỉnh, quy hoạch đô thị và quy hoạch đơn vị hành chính - kinh tế đặc biệt (nếu có);</w:t>
            </w:r>
          </w:p>
          <w:p w14:paraId="2DA5087D" w14:textId="77777777" w:rsidR="003665BF" w:rsidRPr="003665BF" w:rsidRDefault="003665BF" w:rsidP="00962AD0">
            <w:pPr>
              <w:widowControl w:val="0"/>
              <w:spacing w:before="0" w:after="0"/>
              <w:rPr>
                <w:sz w:val="24"/>
              </w:rPr>
            </w:pPr>
            <w:r w:rsidRPr="003665BF">
              <w:rPr>
                <w:sz w:val="24"/>
              </w:rPr>
              <w:t>b) Đánh giá nhu cầu sử dụng đất;</w:t>
            </w:r>
          </w:p>
          <w:p w14:paraId="2F437EAD" w14:textId="77777777" w:rsidR="003665BF" w:rsidRPr="003665BF" w:rsidRDefault="003665BF" w:rsidP="00962AD0">
            <w:pPr>
              <w:widowControl w:val="0"/>
              <w:spacing w:before="0" w:after="0"/>
              <w:rPr>
                <w:sz w:val="24"/>
              </w:rPr>
            </w:pPr>
            <w:r w:rsidRPr="003665BF">
              <w:rPr>
                <w:sz w:val="24"/>
              </w:rPr>
              <w:t>c) Đánh giá sơ bộ về hiệu quả kinh tế - xã hội của dự án đầu tư; đánh giá sơ bộ tác động môi trường (nếu có) theo quy định của pháp luật về bảo vệ môi trường;</w:t>
            </w:r>
          </w:p>
          <w:p w14:paraId="4B5F6F77" w14:textId="77777777" w:rsidR="003665BF" w:rsidRPr="003665BF" w:rsidRDefault="003665BF" w:rsidP="00962AD0">
            <w:pPr>
              <w:widowControl w:val="0"/>
              <w:spacing w:before="0" w:after="0"/>
              <w:rPr>
                <w:sz w:val="24"/>
              </w:rPr>
            </w:pPr>
            <w:r w:rsidRPr="003665BF">
              <w:rPr>
                <w:sz w:val="24"/>
              </w:rPr>
              <w:t>d) Đánh giá về ưu đãi đầu tư và điều kiện hưởng ưu đãi đầu tư (nếu có);</w:t>
            </w:r>
          </w:p>
          <w:p w14:paraId="2744000C" w14:textId="77777777" w:rsidR="003665BF" w:rsidRPr="003665BF" w:rsidRDefault="003665BF" w:rsidP="00962AD0">
            <w:pPr>
              <w:widowControl w:val="0"/>
              <w:spacing w:before="0" w:after="0"/>
              <w:rPr>
                <w:sz w:val="24"/>
              </w:rPr>
            </w:pPr>
            <w:r w:rsidRPr="003665BF">
              <w:rPr>
                <w:sz w:val="24"/>
              </w:rPr>
              <w:t>đ) Đánh giá về công nghệ sử dụng trong dự án đầu tư đối với dự án thuộc diện thẩm định hoặc lấy ý kiến về công nghệ theo quy định của pháp luật về chuyển giao công nghệ;</w:t>
            </w:r>
          </w:p>
          <w:p w14:paraId="76C2A1B3" w14:textId="77777777" w:rsidR="003665BF" w:rsidRPr="003665BF" w:rsidRDefault="003665BF" w:rsidP="00962AD0">
            <w:pPr>
              <w:widowControl w:val="0"/>
              <w:spacing w:before="0" w:after="0"/>
              <w:rPr>
                <w:sz w:val="24"/>
              </w:rPr>
            </w:pPr>
            <w:r w:rsidRPr="003665BF">
              <w:rPr>
                <w:sz w:val="24"/>
              </w:rPr>
              <w:t>e) Đánh giá về sự phù hợp của dự án đầu tư với mục tiêu, định hướng phát triển đô thị, chương trình, kế hoạch phát triển nhà ở; sơ bộ phương án phân kỳ đầu tư bảo đảm yêu cầu đồng bộ; sơ bộ cơ cấu sản phẩm nhà ở và việc dành quỹ đất phát triển nhà ở xã hội; sơ bộ phương án đầu tư xây dựng, quản lý hạ tầng đô thị trong và ngoài phạm vi dự án đối với dự án đầu tư xây dựng nhà ở, khu đô thị.</w:t>
            </w:r>
          </w:p>
          <w:p w14:paraId="23C24BF6" w14:textId="77777777" w:rsidR="003665BF" w:rsidRPr="003665BF" w:rsidRDefault="003665BF" w:rsidP="00962AD0">
            <w:pPr>
              <w:widowControl w:val="0"/>
              <w:spacing w:before="0" w:after="0"/>
              <w:rPr>
                <w:sz w:val="24"/>
              </w:rPr>
            </w:pPr>
            <w:r w:rsidRPr="003665BF">
              <w:rPr>
                <w:sz w:val="24"/>
              </w:rPr>
              <w:t>g)</w:t>
            </w:r>
            <w:hyperlink r:id="rId15" w:anchor="_ftn6" w:history="1">
              <w:r w:rsidRPr="003665BF">
                <w:rPr>
                  <w:sz w:val="24"/>
                </w:rPr>
                <w:t>[6]</w:t>
              </w:r>
            </w:hyperlink>
            <w:r w:rsidRPr="003665BF">
              <w:rPr>
                <w:sz w:val="24"/>
              </w:rPr>
              <w:t xml:space="preserve"> Đánh giá về sự phù hợp của dự án đầu tư với yêu cầu bảo vệ, phát huy giá trị của di sản văn hóa và các điều kiện theo quy định của </w:t>
            </w:r>
            <w:r w:rsidRPr="003665BF">
              <w:rPr>
                <w:sz w:val="24"/>
              </w:rPr>
              <w:lastRenderedPageBreak/>
              <w:t>pháp luật về di sản văn hóa.</w:t>
            </w:r>
          </w:p>
          <w:p w14:paraId="6FE8E0A0" w14:textId="77777777" w:rsidR="003665BF" w:rsidRPr="003665BF" w:rsidRDefault="003665BF" w:rsidP="00962AD0">
            <w:pPr>
              <w:widowControl w:val="0"/>
              <w:spacing w:before="0" w:after="0"/>
              <w:rPr>
                <w:sz w:val="24"/>
              </w:rPr>
            </w:pPr>
            <w:r w:rsidRPr="003665BF">
              <w:rPr>
                <w:sz w:val="24"/>
              </w:rPr>
              <w:t>4. Nội dung thẩm định đề nghị chấp thuận chủ trương đầu tư đồng thời với chấp thuận nhà đầu tư bao gồm:</w:t>
            </w:r>
          </w:p>
          <w:p w14:paraId="53FE462C" w14:textId="77777777" w:rsidR="003665BF" w:rsidRPr="003665BF" w:rsidRDefault="003665BF" w:rsidP="00962AD0">
            <w:pPr>
              <w:widowControl w:val="0"/>
              <w:spacing w:before="0" w:after="0"/>
              <w:rPr>
                <w:sz w:val="24"/>
              </w:rPr>
            </w:pPr>
            <w:r w:rsidRPr="003665BF">
              <w:rPr>
                <w:sz w:val="24"/>
              </w:rPr>
              <w:t>a) Các nội dung thẩm định quy định tại khoản 3 Điều này;</w:t>
            </w:r>
          </w:p>
          <w:p w14:paraId="5CD6DD20" w14:textId="77777777" w:rsidR="003665BF" w:rsidRPr="003665BF" w:rsidRDefault="003665BF" w:rsidP="00962AD0">
            <w:pPr>
              <w:widowControl w:val="0"/>
              <w:spacing w:before="0" w:after="0"/>
              <w:rPr>
                <w:sz w:val="24"/>
              </w:rPr>
            </w:pPr>
            <w:r w:rsidRPr="003665BF">
              <w:rPr>
                <w:sz w:val="24"/>
              </w:rPr>
              <w:t>b) Khả năng đáp ứng điều kiện giao đất, cho thuê đất đối với trường hợp giao đất, cho thuê đất không thông qua đấu giá quyền sử dụng đất, đấu thầu lựa chọn nhà đầu tư; khả năng đáp ứng điều kiện chuyển mục đích sử dụng đất đối với dự án có yêu cầu chuyển mục đích sử dụng đất;</w:t>
            </w:r>
          </w:p>
          <w:p w14:paraId="39EDF7FB" w14:textId="77777777" w:rsidR="003665BF" w:rsidRPr="003665BF" w:rsidRDefault="003665BF" w:rsidP="00962AD0">
            <w:pPr>
              <w:widowControl w:val="0"/>
              <w:spacing w:before="0" w:after="0"/>
              <w:rPr>
                <w:sz w:val="24"/>
              </w:rPr>
            </w:pPr>
            <w:r w:rsidRPr="003665BF">
              <w:rPr>
                <w:sz w:val="24"/>
              </w:rPr>
              <w:t>c) Đánh giá việc đáp ứng điều kiện tiếp cận thị trường đối với nhà đầu tư nước ngoài (nếu có);</w:t>
            </w:r>
          </w:p>
          <w:p w14:paraId="794F2C7A" w14:textId="77777777" w:rsidR="003665BF" w:rsidRPr="003665BF" w:rsidRDefault="003665BF" w:rsidP="00962AD0">
            <w:pPr>
              <w:widowControl w:val="0"/>
              <w:spacing w:before="0" w:after="0"/>
              <w:rPr>
                <w:sz w:val="24"/>
              </w:rPr>
            </w:pPr>
            <w:r w:rsidRPr="003665BF">
              <w:rPr>
                <w:sz w:val="24"/>
              </w:rPr>
              <w:t>d) Các điều kiện khác đối với nhà đầu tư theo quy định của pháp luật có liên quan.</w:t>
            </w:r>
          </w:p>
          <w:p w14:paraId="6D6A2B6B" w14:textId="77777777" w:rsidR="003665BF" w:rsidRPr="003665BF" w:rsidRDefault="003665BF" w:rsidP="00962AD0">
            <w:pPr>
              <w:widowControl w:val="0"/>
              <w:spacing w:before="0" w:after="0"/>
              <w:rPr>
                <w:sz w:val="24"/>
              </w:rPr>
            </w:pPr>
            <w:r w:rsidRPr="003665BF">
              <w:rPr>
                <w:sz w:val="24"/>
              </w:rPr>
              <w:t>5. Chính phủ quy định chi tiết Điều này.</w:t>
            </w:r>
          </w:p>
          <w:p w14:paraId="1D10A5AE" w14:textId="77777777" w:rsidR="003665BF" w:rsidRPr="003665BF" w:rsidRDefault="003665BF" w:rsidP="00962AD0">
            <w:pPr>
              <w:widowControl w:val="0"/>
              <w:spacing w:before="0" w:after="0"/>
              <w:rPr>
                <w:b/>
                <w:sz w:val="24"/>
              </w:rPr>
            </w:pPr>
          </w:p>
          <w:p w14:paraId="22B0B6CA" w14:textId="77777777" w:rsidR="003665BF" w:rsidRPr="003665BF" w:rsidRDefault="003665BF" w:rsidP="00962AD0">
            <w:pPr>
              <w:widowControl w:val="0"/>
              <w:spacing w:before="0" w:after="0"/>
              <w:rPr>
                <w:b/>
                <w:sz w:val="24"/>
              </w:rPr>
            </w:pPr>
            <w:r w:rsidRPr="003665BF">
              <w:rPr>
                <w:b/>
                <w:sz w:val="24"/>
              </w:rPr>
              <w:t>Luật Xây dựng</w:t>
            </w:r>
          </w:p>
          <w:p w14:paraId="70612E29" w14:textId="77777777" w:rsidR="003665BF" w:rsidRPr="003665BF" w:rsidRDefault="003665BF" w:rsidP="00962AD0">
            <w:pPr>
              <w:widowControl w:val="0"/>
              <w:spacing w:before="0" w:after="0"/>
              <w:rPr>
                <w:b/>
                <w:sz w:val="24"/>
              </w:rPr>
            </w:pPr>
            <w:bookmarkStart w:id="70" w:name="dieu_53"/>
            <w:bookmarkStart w:id="71" w:name="dieu_54"/>
            <w:r w:rsidRPr="003665BF">
              <w:rPr>
                <w:b/>
                <w:sz w:val="24"/>
              </w:rPr>
              <w:t>Điều 53. Nội dung Báo cáo nghiên cứu tiền khả thi đầu tư xây dựng</w:t>
            </w:r>
            <w:bookmarkEnd w:id="70"/>
          </w:p>
          <w:p w14:paraId="5B34BF5F" w14:textId="77777777" w:rsidR="003665BF" w:rsidRPr="003665BF" w:rsidRDefault="003665BF" w:rsidP="00962AD0">
            <w:pPr>
              <w:widowControl w:val="0"/>
              <w:spacing w:before="0" w:after="0"/>
              <w:rPr>
                <w:sz w:val="24"/>
              </w:rPr>
            </w:pPr>
            <w:r w:rsidRPr="003665BF">
              <w:rPr>
                <w:sz w:val="24"/>
              </w:rPr>
              <w:t>1. Sự cần thiết đầu tư và các điều kiện để thực hiện đầu tư xây dựng.</w:t>
            </w:r>
          </w:p>
          <w:p w14:paraId="119E8FAF" w14:textId="77777777" w:rsidR="003665BF" w:rsidRPr="003665BF" w:rsidRDefault="003665BF" w:rsidP="00962AD0">
            <w:pPr>
              <w:widowControl w:val="0"/>
              <w:spacing w:before="0" w:after="0"/>
              <w:rPr>
                <w:sz w:val="24"/>
              </w:rPr>
            </w:pPr>
            <w:r w:rsidRPr="003665BF">
              <w:rPr>
                <w:sz w:val="24"/>
              </w:rPr>
              <w:t>2. Dự kiến mục tiêu, quy mô, địa điểm và hình thức đầu tư xây dựng.</w:t>
            </w:r>
          </w:p>
          <w:p w14:paraId="0AFADCD5" w14:textId="77777777" w:rsidR="003665BF" w:rsidRPr="003665BF" w:rsidRDefault="003665BF" w:rsidP="00962AD0">
            <w:pPr>
              <w:widowControl w:val="0"/>
              <w:spacing w:before="0" w:after="0"/>
              <w:rPr>
                <w:sz w:val="24"/>
              </w:rPr>
            </w:pPr>
            <w:r w:rsidRPr="003665BF">
              <w:rPr>
                <w:sz w:val="24"/>
              </w:rPr>
              <w:t>3. Nhu cầu sử dụng đất và tài nguyên.</w:t>
            </w:r>
          </w:p>
          <w:p w14:paraId="54F689F4" w14:textId="77777777" w:rsidR="003665BF" w:rsidRPr="003665BF" w:rsidRDefault="003665BF" w:rsidP="00962AD0">
            <w:pPr>
              <w:widowControl w:val="0"/>
              <w:spacing w:before="0" w:after="0"/>
              <w:rPr>
                <w:sz w:val="24"/>
              </w:rPr>
            </w:pPr>
            <w:r w:rsidRPr="003665BF">
              <w:rPr>
                <w:sz w:val="24"/>
              </w:rPr>
              <w:t>4. Phương án thiết kế sơ bộ về xây dựng, thuyết minh, công nghệ, kỹ thuật và thiết bị phù hợp.</w:t>
            </w:r>
          </w:p>
          <w:p w14:paraId="111746C9" w14:textId="77777777" w:rsidR="003665BF" w:rsidRPr="003665BF" w:rsidRDefault="003665BF" w:rsidP="00962AD0">
            <w:pPr>
              <w:widowControl w:val="0"/>
              <w:spacing w:before="0" w:after="0"/>
              <w:rPr>
                <w:sz w:val="24"/>
              </w:rPr>
            </w:pPr>
            <w:r w:rsidRPr="003665BF">
              <w:rPr>
                <w:sz w:val="24"/>
              </w:rPr>
              <w:t>5. Dự kiến thời gian thực hiện dự án.</w:t>
            </w:r>
          </w:p>
          <w:p w14:paraId="45034B23" w14:textId="77777777" w:rsidR="003665BF" w:rsidRPr="003665BF" w:rsidRDefault="003665BF" w:rsidP="00962AD0">
            <w:pPr>
              <w:widowControl w:val="0"/>
              <w:spacing w:before="0" w:after="0"/>
              <w:rPr>
                <w:sz w:val="24"/>
              </w:rPr>
            </w:pPr>
            <w:r w:rsidRPr="003665BF">
              <w:rPr>
                <w:sz w:val="24"/>
              </w:rPr>
              <w:t>6. Sơ bộ tổng mức đầu tư, phương án huy động vốn; khả năng hoàn vốn, trả nợ vốn vay (nếu có); xác định sơ bộ hiệu quả kinh tế - xã hội và đánh giá tác động của dự án.</w:t>
            </w:r>
          </w:p>
          <w:p w14:paraId="2A664772" w14:textId="77777777" w:rsidR="003665BF" w:rsidRPr="003665BF" w:rsidRDefault="003665BF" w:rsidP="00962AD0">
            <w:pPr>
              <w:widowControl w:val="0"/>
              <w:spacing w:before="0" w:after="0"/>
              <w:rPr>
                <w:sz w:val="24"/>
              </w:rPr>
            </w:pPr>
            <w:r w:rsidRPr="003665BF">
              <w:rPr>
                <w:sz w:val="24"/>
              </w:rPr>
              <w:lastRenderedPageBreak/>
              <w:t>7.</w:t>
            </w:r>
            <w:hyperlink r:id="rId16" w:anchor="_ftn101" w:history="1">
              <w:r w:rsidRPr="003665BF">
                <w:rPr>
                  <w:sz w:val="24"/>
                </w:rPr>
                <w:t>[101]</w:t>
              </w:r>
            </w:hyperlink>
            <w:r w:rsidRPr="003665BF">
              <w:rPr>
                <w:sz w:val="24"/>
              </w:rPr>
              <w:t> Đánh giá sơ bộ tác động môi trường theo quy định của pháp luật về bảo vệ môi trường và nội dung khác theo quy định của pháp luật có liên quan.</w:t>
            </w:r>
          </w:p>
          <w:p w14:paraId="30CFB010" w14:textId="77777777" w:rsidR="003665BF" w:rsidRPr="003665BF" w:rsidRDefault="003665BF" w:rsidP="00962AD0">
            <w:pPr>
              <w:widowControl w:val="0"/>
              <w:spacing w:before="0" w:after="0"/>
              <w:rPr>
                <w:b/>
                <w:sz w:val="24"/>
              </w:rPr>
            </w:pPr>
          </w:p>
          <w:p w14:paraId="2AA232E0" w14:textId="77777777" w:rsidR="003665BF" w:rsidRPr="003665BF" w:rsidRDefault="003665BF" w:rsidP="00962AD0">
            <w:pPr>
              <w:widowControl w:val="0"/>
              <w:spacing w:before="0" w:after="0"/>
              <w:rPr>
                <w:b/>
                <w:sz w:val="24"/>
              </w:rPr>
            </w:pPr>
            <w:r w:rsidRPr="003665BF">
              <w:rPr>
                <w:b/>
                <w:sz w:val="24"/>
              </w:rPr>
              <w:t>Điều 54. Nội dung Báo cáo nghiên cứu khả thi đầu tư xây dựng</w:t>
            </w:r>
            <w:bookmarkEnd w:id="71"/>
          </w:p>
          <w:p w14:paraId="2B8685C8" w14:textId="77777777" w:rsidR="003665BF" w:rsidRPr="003665BF" w:rsidRDefault="003665BF" w:rsidP="00962AD0">
            <w:pPr>
              <w:widowControl w:val="0"/>
              <w:spacing w:before="0" w:after="0"/>
              <w:rPr>
                <w:sz w:val="24"/>
              </w:rPr>
            </w:pPr>
            <w:r w:rsidRPr="003665BF">
              <w:rPr>
                <w:sz w:val="24"/>
              </w:rPr>
              <w:t>1. Thiết kế cơ sở được lập để đạt được mục tiêu của dự án, phù hợp với công trình xây dựng thuộc dự án, bảo đảm sự đồng bộ giữa các công trình khi đưa vào khai thác, sử dụng. Thiết kế cơ sở gồm thuyết minh và các bản vẽ thể hiện các nội dung sau:</w:t>
            </w:r>
          </w:p>
          <w:p w14:paraId="62C70B4B" w14:textId="77777777" w:rsidR="003665BF" w:rsidRPr="003665BF" w:rsidRDefault="003665BF" w:rsidP="00962AD0">
            <w:pPr>
              <w:widowControl w:val="0"/>
              <w:spacing w:before="0" w:after="0"/>
              <w:rPr>
                <w:sz w:val="24"/>
              </w:rPr>
            </w:pPr>
            <w:r w:rsidRPr="003665BF">
              <w:rPr>
                <w:sz w:val="24"/>
              </w:rPr>
              <w:t>a) Vị trí xây dựng, hướng tuyến công trình, danh mục và quy mô, loại, cấp công trình thuộc tổng mặt bằng xây dựng;</w:t>
            </w:r>
          </w:p>
          <w:p w14:paraId="09091A96" w14:textId="77777777" w:rsidR="003665BF" w:rsidRPr="003665BF" w:rsidRDefault="003665BF" w:rsidP="00962AD0">
            <w:pPr>
              <w:widowControl w:val="0"/>
              <w:spacing w:before="0" w:after="0"/>
              <w:rPr>
                <w:sz w:val="24"/>
              </w:rPr>
            </w:pPr>
            <w:r w:rsidRPr="003665BF">
              <w:rPr>
                <w:sz w:val="24"/>
              </w:rPr>
              <w:t>b) Phương án công nghệ, kỹ thuật và thiết bị được lựa chọn (nếu có);</w:t>
            </w:r>
          </w:p>
          <w:p w14:paraId="3D4D93E8" w14:textId="77777777" w:rsidR="003665BF" w:rsidRPr="003665BF" w:rsidRDefault="003665BF" w:rsidP="00962AD0">
            <w:pPr>
              <w:widowControl w:val="0"/>
              <w:spacing w:before="0" w:after="0"/>
              <w:rPr>
                <w:sz w:val="24"/>
              </w:rPr>
            </w:pPr>
            <w:r w:rsidRPr="003665BF">
              <w:rPr>
                <w:sz w:val="24"/>
              </w:rPr>
              <w:t>c) Giải pháp về kiến trúc, mặt bằng, mặt cắt, mặt đứng công trình, các kích thước, kết cấu chính của công trình xây dựng;</w:t>
            </w:r>
          </w:p>
          <w:p w14:paraId="642FF396" w14:textId="77777777" w:rsidR="003665BF" w:rsidRPr="003665BF" w:rsidRDefault="003665BF" w:rsidP="00962AD0">
            <w:pPr>
              <w:widowControl w:val="0"/>
              <w:spacing w:before="0" w:after="0"/>
              <w:rPr>
                <w:sz w:val="24"/>
              </w:rPr>
            </w:pPr>
            <w:r w:rsidRPr="003665BF">
              <w:rPr>
                <w:sz w:val="24"/>
              </w:rPr>
              <w:t>d) Giải pháp về xây dựng, vật liệu chủ yếu được sử dụng, ước tính chi phí xây dựng cho từng công trình;</w:t>
            </w:r>
          </w:p>
          <w:p w14:paraId="1EA0A633" w14:textId="77777777" w:rsidR="003665BF" w:rsidRPr="003665BF" w:rsidRDefault="003665BF" w:rsidP="00962AD0">
            <w:pPr>
              <w:widowControl w:val="0"/>
              <w:spacing w:before="0" w:after="0"/>
              <w:rPr>
                <w:sz w:val="24"/>
              </w:rPr>
            </w:pPr>
            <w:r w:rsidRPr="003665BF">
              <w:rPr>
                <w:sz w:val="24"/>
              </w:rPr>
              <w:t>đ) Phương án kết nối hạ tầng kỹ thuật trong và ngoài công trình, giải pháp phòng, chống cháy, nổ;</w:t>
            </w:r>
          </w:p>
          <w:p w14:paraId="1414AACD" w14:textId="77777777" w:rsidR="003665BF" w:rsidRPr="003665BF" w:rsidRDefault="003665BF" w:rsidP="00962AD0">
            <w:pPr>
              <w:widowControl w:val="0"/>
              <w:spacing w:before="0" w:after="0"/>
              <w:rPr>
                <w:sz w:val="24"/>
              </w:rPr>
            </w:pPr>
            <w:r w:rsidRPr="003665BF">
              <w:rPr>
                <w:sz w:val="24"/>
              </w:rPr>
              <w:t>e) Tiêu chuẩn, quy chuẩn kỹ thuật được áp dụng và kết quả khảo sát xây dựng để lập thiết kế cơ sở.</w:t>
            </w:r>
          </w:p>
          <w:p w14:paraId="77E93DC1" w14:textId="77777777" w:rsidR="003665BF" w:rsidRPr="003665BF" w:rsidRDefault="003665BF" w:rsidP="00962AD0">
            <w:pPr>
              <w:widowControl w:val="0"/>
              <w:spacing w:before="0" w:after="0"/>
              <w:rPr>
                <w:sz w:val="24"/>
              </w:rPr>
            </w:pPr>
            <w:r w:rsidRPr="003665BF">
              <w:rPr>
                <w:sz w:val="24"/>
              </w:rPr>
              <w:t>2. Các nội dung khác của Báo cáo nghiên cứu khả thi đầu tư xây dựng gồm:</w:t>
            </w:r>
          </w:p>
          <w:p w14:paraId="49F319A9" w14:textId="77777777" w:rsidR="003665BF" w:rsidRPr="003665BF" w:rsidRDefault="003665BF" w:rsidP="00962AD0">
            <w:pPr>
              <w:widowControl w:val="0"/>
              <w:spacing w:before="0" w:after="0"/>
              <w:rPr>
                <w:sz w:val="24"/>
              </w:rPr>
            </w:pPr>
            <w:r w:rsidRPr="003665BF">
              <w:rPr>
                <w:sz w:val="24"/>
              </w:rPr>
              <w:t>a) Sự cần thiết và chủ trương đầu tư, mục tiêu đầu tư xây dựng, địa điểm xây dựng và diện tích sử dụng đất, quy mô công suất và hình thức đầu tư xây dựng;</w:t>
            </w:r>
          </w:p>
          <w:p w14:paraId="0E2C4EAD" w14:textId="77777777" w:rsidR="003665BF" w:rsidRPr="003665BF" w:rsidRDefault="003665BF" w:rsidP="00962AD0">
            <w:pPr>
              <w:widowControl w:val="0"/>
              <w:spacing w:before="0" w:after="0"/>
              <w:rPr>
                <w:sz w:val="24"/>
              </w:rPr>
            </w:pPr>
            <w:r w:rsidRPr="003665BF">
              <w:rPr>
                <w:sz w:val="24"/>
              </w:rPr>
              <w:lastRenderedPageBreak/>
              <w:t>b) Khả năng bảo đảm các yếu tố để thực hiện dự án như sử dụng tài nguyên, lựa chọn công nghệ thiết bị, sử dụng lao động, hạ tầng kỹ thuật, tiêu thụ sản phẩm, yêu cầu trong khai thác sử dụng, thời gian thực hiện, phương án giải phóng mặt bằng xây dựng, tái định cư (nếu có), giải pháp tổ chức quản lý thực hiện dự án, vận hành, sử dụng công trình và bảo vệ môi trường;</w:t>
            </w:r>
          </w:p>
          <w:p w14:paraId="54D2F400" w14:textId="77777777" w:rsidR="003665BF" w:rsidRPr="003665BF" w:rsidRDefault="003665BF" w:rsidP="00962AD0">
            <w:pPr>
              <w:widowControl w:val="0"/>
              <w:spacing w:before="0" w:after="0"/>
              <w:rPr>
                <w:sz w:val="24"/>
              </w:rPr>
            </w:pPr>
            <w:r w:rsidRPr="003665BF">
              <w:rPr>
                <w:sz w:val="24"/>
              </w:rPr>
              <w:t>c) Đánh giá tác động của dự án liên quan đến việc thu hồi đất, giải phóng mặt bằng, tái định cư; bảo vệ cảnh quan, môi trường sinh thái, an toàn trong xây dựng, phòng, chống cháy, nổ và các nội dung cần thiết khác;</w:t>
            </w:r>
          </w:p>
          <w:p w14:paraId="3BE783D5" w14:textId="77777777" w:rsidR="003665BF" w:rsidRPr="003665BF" w:rsidRDefault="003665BF" w:rsidP="00962AD0">
            <w:pPr>
              <w:widowControl w:val="0"/>
              <w:spacing w:before="0" w:after="0"/>
              <w:rPr>
                <w:sz w:val="24"/>
              </w:rPr>
            </w:pPr>
            <w:r w:rsidRPr="003665BF">
              <w:rPr>
                <w:sz w:val="24"/>
              </w:rPr>
              <w:t>d) Tổng mức đầu tư và huy động vốn, phân tích tài chính, rủi ro, chi phí khai thác sử dụng công trình, đánh giá hiệu quả kinh tế - xã hội của dự án; kiến nghị cơ chế phối hợp, chính sách ưu đãi, hỗ trợ thực hiện dự án;</w:t>
            </w:r>
          </w:p>
          <w:p w14:paraId="3BB9686F" w14:textId="77777777" w:rsidR="003665BF" w:rsidRPr="003665BF" w:rsidRDefault="003665BF" w:rsidP="00962AD0">
            <w:pPr>
              <w:widowControl w:val="0"/>
              <w:spacing w:before="0" w:after="0"/>
              <w:rPr>
                <w:sz w:val="24"/>
              </w:rPr>
            </w:pPr>
            <w:r w:rsidRPr="003665BF">
              <w:rPr>
                <w:sz w:val="24"/>
              </w:rPr>
              <w:t>d1)</w:t>
            </w:r>
            <w:hyperlink r:id="rId17" w:anchor="_ftn102" w:history="1">
              <w:r w:rsidRPr="003665BF">
                <w:rPr>
                  <w:sz w:val="24"/>
                </w:rPr>
                <w:t>[102]</w:t>
              </w:r>
            </w:hyperlink>
            <w:r w:rsidRPr="003665BF">
              <w:rPr>
                <w:sz w:val="24"/>
              </w:rPr>
              <w:t> Dự án đầu tư xây dựng nhà ở, dự án đầu tư xây dựng khu đô thị, ngoài nội dung quy định tại các điểm a, b, c và d khoản này phải có thông tin về các loại hình nhà ở, việc thực hiện yêu cầu về nhà ở xã hội (nếu có). Đối với dự án đầu tư xây dựng khu đô thị phải có thuyết minh về phương án xây dựng đồng bộ hạ tầng kỹ thuật, hạ tầng xã hội của dự án và kết nối với hạ tầng kỹ thuật, hạ tầng xã hội ngoài phạm vi dự án, phương án bàn giao công trình. Chính phủ quy định chi tiết điểm này;</w:t>
            </w:r>
          </w:p>
          <w:p w14:paraId="52E82CEF" w14:textId="77777777" w:rsidR="003665BF" w:rsidRPr="003665BF" w:rsidRDefault="003665BF" w:rsidP="00962AD0">
            <w:pPr>
              <w:widowControl w:val="0"/>
              <w:spacing w:before="0" w:after="0"/>
              <w:rPr>
                <w:sz w:val="24"/>
              </w:rPr>
            </w:pPr>
            <w:r w:rsidRPr="003665BF">
              <w:rPr>
                <w:sz w:val="24"/>
              </w:rPr>
              <w:t>đ) Các nội dung khác có liên quan.</w:t>
            </w:r>
          </w:p>
          <w:p w14:paraId="3010B906" w14:textId="77777777" w:rsidR="003665BF" w:rsidRPr="003665BF" w:rsidRDefault="003665BF" w:rsidP="00962AD0">
            <w:pPr>
              <w:widowControl w:val="0"/>
              <w:spacing w:before="0" w:after="0"/>
              <w:rPr>
                <w:sz w:val="24"/>
              </w:rPr>
            </w:pPr>
          </w:p>
          <w:p w14:paraId="0C96D9C0" w14:textId="77777777" w:rsidR="003665BF" w:rsidRPr="003665BF" w:rsidRDefault="003665BF" w:rsidP="00962AD0">
            <w:pPr>
              <w:widowControl w:val="0"/>
              <w:spacing w:before="0" w:after="0"/>
              <w:rPr>
                <w:b/>
                <w:sz w:val="24"/>
              </w:rPr>
            </w:pPr>
            <w:bookmarkStart w:id="72" w:name="dieu_58"/>
            <w:r w:rsidRPr="003665BF">
              <w:rPr>
                <w:b/>
                <w:sz w:val="24"/>
              </w:rPr>
              <w:t>Điều 58. Thẩm định Báo cáo nghiên cứu khả thi đầu tư xây dựng của cơ quan chuyên môn về xây dựng</w:t>
            </w:r>
            <w:bookmarkEnd w:id="72"/>
            <w:r w:rsidRPr="003665BF">
              <w:rPr>
                <w:b/>
                <w:sz w:val="24"/>
              </w:rPr>
              <w:fldChar w:fldCharType="begin"/>
            </w:r>
            <w:r w:rsidRPr="003665BF">
              <w:rPr>
                <w:b/>
                <w:sz w:val="24"/>
              </w:rPr>
              <w:instrText xml:space="preserve"> HYPERLINK "https://thuvienphapluat.vn/van-ban/Xay-dung-Do-thi/Van-ban-hop-nhat-02-VBHN-VPQH-2020-hop-nhat-Luat-Xay-dung-457471.aspx" \l "_ftn105" \o "" </w:instrText>
            </w:r>
            <w:r w:rsidRPr="003665BF">
              <w:rPr>
                <w:b/>
                <w:sz w:val="24"/>
              </w:rPr>
              <w:fldChar w:fldCharType="separate"/>
            </w:r>
            <w:r w:rsidRPr="003665BF">
              <w:rPr>
                <w:b/>
                <w:sz w:val="24"/>
              </w:rPr>
              <w:t>[105]</w:t>
            </w:r>
            <w:r w:rsidRPr="003665BF">
              <w:rPr>
                <w:b/>
                <w:sz w:val="24"/>
              </w:rPr>
              <w:fldChar w:fldCharType="end"/>
            </w:r>
          </w:p>
          <w:p w14:paraId="122C4191" w14:textId="77777777" w:rsidR="003665BF" w:rsidRPr="003665BF" w:rsidRDefault="003665BF" w:rsidP="00962AD0">
            <w:pPr>
              <w:widowControl w:val="0"/>
              <w:spacing w:before="0" w:after="0"/>
              <w:rPr>
                <w:sz w:val="24"/>
              </w:rPr>
            </w:pPr>
            <w:r w:rsidRPr="003665BF">
              <w:rPr>
                <w:sz w:val="24"/>
              </w:rPr>
              <w:t xml:space="preserve">1. Cơ quan chuyên môn về xây dựng thẩm định Báo cáo nghiên cứu khả thi đầu tư xây </w:t>
            </w:r>
            <w:r w:rsidRPr="003665BF">
              <w:rPr>
                <w:sz w:val="24"/>
              </w:rPr>
              <w:lastRenderedPageBreak/>
              <w:t>dựng đối với các dự án sau:</w:t>
            </w:r>
          </w:p>
          <w:p w14:paraId="46DC0E99" w14:textId="77777777" w:rsidR="003665BF" w:rsidRPr="003665BF" w:rsidRDefault="003665BF" w:rsidP="00962AD0">
            <w:pPr>
              <w:widowControl w:val="0"/>
              <w:spacing w:before="0" w:after="0"/>
              <w:rPr>
                <w:sz w:val="24"/>
              </w:rPr>
            </w:pPr>
            <w:r w:rsidRPr="003665BF">
              <w:rPr>
                <w:sz w:val="24"/>
              </w:rPr>
              <w:t>a) Dự án sử dụng vốn đầu tư công;</w:t>
            </w:r>
          </w:p>
          <w:p w14:paraId="0328E2E5" w14:textId="77777777" w:rsidR="003665BF" w:rsidRPr="003665BF" w:rsidRDefault="003665BF" w:rsidP="00962AD0">
            <w:pPr>
              <w:widowControl w:val="0"/>
              <w:spacing w:before="0" w:after="0"/>
              <w:rPr>
                <w:sz w:val="24"/>
              </w:rPr>
            </w:pPr>
            <w:r w:rsidRPr="003665BF">
              <w:rPr>
                <w:sz w:val="24"/>
              </w:rPr>
              <w:t>b) Dự án PPP;</w:t>
            </w:r>
          </w:p>
          <w:p w14:paraId="52952077" w14:textId="77777777" w:rsidR="003665BF" w:rsidRPr="003665BF" w:rsidRDefault="003665BF" w:rsidP="00962AD0">
            <w:pPr>
              <w:widowControl w:val="0"/>
              <w:spacing w:before="0" w:after="0"/>
              <w:rPr>
                <w:sz w:val="24"/>
              </w:rPr>
            </w:pPr>
            <w:r w:rsidRPr="003665BF">
              <w:rPr>
                <w:sz w:val="24"/>
              </w:rPr>
              <w:t>c) Dự án đầu tư xây dựng có quy mô từ nhóm B trở lên hoặc có công trình ảnh hưởng lớn đến an toàn, lợi ích cộng đồng sử dụng vốn nhà nước ngoài đầu tư công;</w:t>
            </w:r>
          </w:p>
          <w:p w14:paraId="3E0B54B1" w14:textId="77777777" w:rsidR="003665BF" w:rsidRPr="003665BF" w:rsidRDefault="003665BF" w:rsidP="00962AD0">
            <w:pPr>
              <w:widowControl w:val="0"/>
              <w:spacing w:before="0" w:after="0"/>
              <w:rPr>
                <w:sz w:val="24"/>
              </w:rPr>
            </w:pPr>
            <w:r w:rsidRPr="003665BF">
              <w:rPr>
                <w:sz w:val="24"/>
              </w:rPr>
              <w:t>d) Dự án đầu tư xây dựng có quy mô lớn hoặc có công trình ảnh hưởng lớn đến an toàn, lợi ích cộng đồng sử dụng vốn khác.</w:t>
            </w:r>
          </w:p>
          <w:p w14:paraId="53BCE483" w14:textId="77777777" w:rsidR="003665BF" w:rsidRPr="003665BF" w:rsidRDefault="003665BF" w:rsidP="00962AD0">
            <w:pPr>
              <w:widowControl w:val="0"/>
              <w:spacing w:before="0" w:after="0"/>
              <w:rPr>
                <w:sz w:val="24"/>
              </w:rPr>
            </w:pPr>
            <w:r w:rsidRPr="003665BF">
              <w:rPr>
                <w:sz w:val="24"/>
              </w:rPr>
              <w:t>2. Đối với dự án đầu tư xây dựng quy định tại các điểm a, b và c khoản 1 Điều này, cơ quan chuyên môn về xây dựng thẩm định các nội dung sau:</w:t>
            </w:r>
          </w:p>
          <w:p w14:paraId="10976A1B" w14:textId="77777777" w:rsidR="003665BF" w:rsidRPr="003665BF" w:rsidRDefault="003665BF" w:rsidP="00962AD0">
            <w:pPr>
              <w:widowControl w:val="0"/>
              <w:spacing w:before="0" w:after="0"/>
              <w:rPr>
                <w:sz w:val="24"/>
              </w:rPr>
            </w:pPr>
            <w:r w:rsidRPr="003665BF">
              <w:rPr>
                <w:sz w:val="24"/>
              </w:rPr>
              <w:t>a) Sự tuân thủ quy định của pháp luật về lập dự án đầu tư xây dựng, thiết kế cơ sở; điều kiện năng lực hoạt động xây dựng của tổ chức, cá nhân hành nghề xây dựng;</w:t>
            </w:r>
          </w:p>
          <w:p w14:paraId="1BCE5298" w14:textId="77777777" w:rsidR="003665BF" w:rsidRPr="003665BF" w:rsidRDefault="003665BF" w:rsidP="00962AD0">
            <w:pPr>
              <w:widowControl w:val="0"/>
              <w:spacing w:before="0" w:after="0"/>
              <w:rPr>
                <w:sz w:val="24"/>
              </w:rPr>
            </w:pPr>
            <w:r w:rsidRPr="003665BF">
              <w:rPr>
                <w:sz w:val="24"/>
              </w:rPr>
              <w:t>b) Sự phù hợp của thiết kế cơ sở với quy hoạch xây dựng, quy hoạch có tính chất kỹ thuật, chuyên ngành khác theo quy định của pháp luật về quy hoạch hoặc phương án tuyến công trình, vị trí công trình được cơ quan nhà nước có thẩm quyền chấp thuận;</w:t>
            </w:r>
          </w:p>
          <w:p w14:paraId="55436151" w14:textId="77777777" w:rsidR="003665BF" w:rsidRPr="003665BF" w:rsidRDefault="003665BF" w:rsidP="00962AD0">
            <w:pPr>
              <w:widowControl w:val="0"/>
              <w:spacing w:before="0" w:after="0"/>
              <w:rPr>
                <w:sz w:val="24"/>
              </w:rPr>
            </w:pPr>
            <w:r w:rsidRPr="003665BF">
              <w:rPr>
                <w:sz w:val="24"/>
              </w:rPr>
              <w:t>c) Sự phù hợp của dự án với chủ trương đầu tư được cơ quan nhà nước có thẩm quyền quyết định hoặc chấp thuận, với chương trình, kế hoạch thực hiện, các yêu cầu khác của dự án theo quy định của pháp luật có liên quan (nếu có);</w:t>
            </w:r>
          </w:p>
          <w:p w14:paraId="14F940F0" w14:textId="77777777" w:rsidR="003665BF" w:rsidRPr="003665BF" w:rsidRDefault="003665BF" w:rsidP="00962AD0">
            <w:pPr>
              <w:widowControl w:val="0"/>
              <w:spacing w:before="0" w:after="0"/>
              <w:rPr>
                <w:sz w:val="24"/>
              </w:rPr>
            </w:pPr>
            <w:r w:rsidRPr="003665BF">
              <w:rPr>
                <w:sz w:val="24"/>
              </w:rPr>
              <w:t>d) Khả năng kết nối hạ tầng kỹ thuật khu vực; khả năng đáp ứng hạ tầng kỹ thuật và việc phân giao trách nhiệm quản lý các công trình theo quy định của pháp luật có liên quan đối với dự án đầu tư xây dựng khu đô thị;</w:t>
            </w:r>
          </w:p>
          <w:p w14:paraId="393CE8DE" w14:textId="77777777" w:rsidR="003665BF" w:rsidRPr="003665BF" w:rsidRDefault="003665BF" w:rsidP="00962AD0">
            <w:pPr>
              <w:widowControl w:val="0"/>
              <w:spacing w:before="0" w:after="0"/>
              <w:rPr>
                <w:sz w:val="24"/>
              </w:rPr>
            </w:pPr>
            <w:r w:rsidRPr="003665BF">
              <w:rPr>
                <w:sz w:val="24"/>
              </w:rPr>
              <w:t xml:space="preserve">đ) Sự phù hợp của giải pháp thiết kế cơ sở về bảo đảm an toàn xây dựng; việc thực hiện </w:t>
            </w:r>
            <w:r w:rsidRPr="003665BF">
              <w:rPr>
                <w:sz w:val="24"/>
              </w:rPr>
              <w:lastRenderedPageBreak/>
              <w:t>các yêu cầu về phòng, chống cháy, nổ và bảo vệ môi trường;</w:t>
            </w:r>
          </w:p>
          <w:p w14:paraId="70BE5088" w14:textId="77777777" w:rsidR="003665BF" w:rsidRPr="003665BF" w:rsidRDefault="003665BF" w:rsidP="00962AD0">
            <w:pPr>
              <w:widowControl w:val="0"/>
              <w:spacing w:before="0" w:after="0"/>
              <w:rPr>
                <w:sz w:val="24"/>
              </w:rPr>
            </w:pPr>
            <w:r w:rsidRPr="003665BF">
              <w:rPr>
                <w:sz w:val="24"/>
              </w:rPr>
              <w:t>e) Sự tuân thủ quy chuẩn kỹ thuật và áp dụng tiêu chuẩn theo quy định của pháp luật về tiêu chuẩn, quy chuẩn kỹ thuật;</w:t>
            </w:r>
          </w:p>
          <w:p w14:paraId="502460F9" w14:textId="77777777" w:rsidR="003665BF" w:rsidRPr="003665BF" w:rsidRDefault="003665BF" w:rsidP="00962AD0">
            <w:pPr>
              <w:widowControl w:val="0"/>
              <w:spacing w:before="0" w:after="0"/>
              <w:rPr>
                <w:sz w:val="24"/>
              </w:rPr>
            </w:pPr>
            <w:r w:rsidRPr="003665BF">
              <w:rPr>
                <w:sz w:val="24"/>
              </w:rPr>
              <w:t>g) Sự tuân thủ quy định của pháp luật về xác định tổng mức đầu tư xây dựng.</w:t>
            </w:r>
          </w:p>
          <w:p w14:paraId="1EA91C22" w14:textId="77777777" w:rsidR="003665BF" w:rsidRPr="003665BF" w:rsidRDefault="003665BF" w:rsidP="00962AD0">
            <w:pPr>
              <w:widowControl w:val="0"/>
              <w:spacing w:before="0" w:after="0"/>
              <w:rPr>
                <w:sz w:val="24"/>
              </w:rPr>
            </w:pPr>
            <w:r w:rsidRPr="003665BF">
              <w:rPr>
                <w:sz w:val="24"/>
              </w:rPr>
              <w:t>3. Đối với dự án đầu tư xây dựng quy định tại điểm d khoản 1 Điều này, cơ quan chuyên môn về xây dựng thẩm định nội dung quy định tại các điểm a, b, c, d, đ và e khoản 2 Điều này.</w:t>
            </w:r>
          </w:p>
          <w:p w14:paraId="58A8F880" w14:textId="77777777" w:rsidR="003665BF" w:rsidRPr="003665BF" w:rsidRDefault="003665BF" w:rsidP="00962AD0">
            <w:pPr>
              <w:widowControl w:val="0"/>
              <w:spacing w:before="0" w:after="0"/>
              <w:rPr>
                <w:sz w:val="24"/>
              </w:rPr>
            </w:pPr>
            <w:r w:rsidRPr="003665BF">
              <w:rPr>
                <w:sz w:val="24"/>
              </w:rPr>
              <w:t>4. Chính phủ quy định chi tiết về dự án đầu tư xây dựng có quy mô lớn, công trình ảnh hưởng lớn đến an toàn, lợi ích cộng đồng.</w:t>
            </w:r>
          </w:p>
        </w:tc>
        <w:tc>
          <w:tcPr>
            <w:tcW w:w="849" w:type="pct"/>
          </w:tcPr>
          <w:p w14:paraId="65523086" w14:textId="77777777" w:rsidR="003665BF" w:rsidRPr="003665BF" w:rsidRDefault="003665BF" w:rsidP="00962AD0">
            <w:pPr>
              <w:widowControl w:val="0"/>
              <w:spacing w:before="0" w:after="0"/>
              <w:rPr>
                <w:b/>
                <w:sz w:val="24"/>
              </w:rPr>
            </w:pPr>
            <w:r w:rsidRPr="003665BF">
              <w:rPr>
                <w:sz w:val="24"/>
              </w:rPr>
              <w:lastRenderedPageBreak/>
              <w:t>Cơ bản phù hợp (không phát sinh thủ tục mới; làm rõ nội dung đã được quy địn tại pháp luật có liên quan)</w:t>
            </w:r>
          </w:p>
        </w:tc>
      </w:tr>
      <w:tr w:rsidR="003E4436" w:rsidRPr="003665BF" w14:paraId="135A13F3" w14:textId="77777777" w:rsidTr="003E4436">
        <w:tc>
          <w:tcPr>
            <w:tcW w:w="132" w:type="pct"/>
          </w:tcPr>
          <w:p w14:paraId="64828490" w14:textId="77777777" w:rsidR="003665BF" w:rsidRPr="003665BF" w:rsidRDefault="003665BF" w:rsidP="00962AD0">
            <w:pPr>
              <w:widowControl w:val="0"/>
              <w:spacing w:before="0" w:after="0"/>
              <w:rPr>
                <w:sz w:val="24"/>
              </w:rPr>
            </w:pPr>
          </w:p>
        </w:tc>
        <w:tc>
          <w:tcPr>
            <w:tcW w:w="2359" w:type="pct"/>
          </w:tcPr>
          <w:p w14:paraId="7E248118" w14:textId="77777777" w:rsidR="003665BF" w:rsidRPr="003665BF" w:rsidRDefault="003665BF" w:rsidP="00962AD0">
            <w:pPr>
              <w:widowControl w:val="0"/>
              <w:spacing w:before="0" w:after="0"/>
              <w:rPr>
                <w:b/>
                <w:sz w:val="24"/>
              </w:rPr>
            </w:pPr>
            <w:bookmarkStart w:id="73" w:name="_Toc180085648"/>
            <w:bookmarkStart w:id="74" w:name="_Toc180164311"/>
            <w:bookmarkStart w:id="75" w:name="_Toc183099282"/>
            <w:bookmarkStart w:id="76" w:name="_Ref185232493"/>
            <w:bookmarkStart w:id="77" w:name="_Ref185256161"/>
            <w:bookmarkStart w:id="78" w:name="_Toc185256726"/>
            <w:r w:rsidRPr="003665BF">
              <w:rPr>
                <w:b/>
                <w:sz w:val="24"/>
              </w:rPr>
              <w:t>Điều 29. Bàn giao công trình hạ tầng kỹ thuật đô thị</w:t>
            </w:r>
            <w:bookmarkEnd w:id="73"/>
            <w:bookmarkEnd w:id="74"/>
            <w:bookmarkEnd w:id="75"/>
            <w:bookmarkEnd w:id="76"/>
            <w:bookmarkEnd w:id="77"/>
            <w:bookmarkEnd w:id="78"/>
          </w:p>
          <w:p w14:paraId="59796E6D" w14:textId="77777777" w:rsidR="003665BF" w:rsidRPr="003665BF" w:rsidRDefault="003665BF" w:rsidP="00962AD0">
            <w:pPr>
              <w:widowControl w:val="0"/>
              <w:spacing w:before="0" w:after="0"/>
              <w:rPr>
                <w:sz w:val="24"/>
              </w:rPr>
            </w:pPr>
            <w:r w:rsidRPr="003665BF">
              <w:rPr>
                <w:sz w:val="24"/>
              </w:rPr>
              <w:t>1. Bàn giao công trình hạ tầng kỹ thuật từ nhà thầu thi công cho chủ đầu tư sau khi đã hoàn thành nghiệm thu công trình thực hiện theo quy định của pháp luật về xây dựng.</w:t>
            </w:r>
          </w:p>
          <w:p w14:paraId="228E3D6A" w14:textId="77777777" w:rsidR="003665BF" w:rsidRPr="003665BF" w:rsidRDefault="003665BF" w:rsidP="00962AD0">
            <w:pPr>
              <w:widowControl w:val="0"/>
              <w:spacing w:before="0" w:after="0"/>
              <w:rPr>
                <w:sz w:val="24"/>
              </w:rPr>
            </w:pPr>
            <w:r w:rsidRPr="003665BF">
              <w:rPr>
                <w:sz w:val="24"/>
              </w:rPr>
              <w:t>2. Bàn giao công trình hạ tầng kỹ thuật hình thành theo dự án đầu tư xây dựng sử dụng vốn nhà nước từ chủ đầu tư cho cơ quản lý quản lý nhà nước có thẩm quyền thực hiện theo quy định của pháp luật về đầu tư công, xây dựng và pháp luật khác có liên quan.</w:t>
            </w:r>
          </w:p>
          <w:p w14:paraId="45D6E1FA" w14:textId="77777777" w:rsidR="003665BF" w:rsidRPr="003665BF" w:rsidRDefault="003665BF" w:rsidP="00962AD0">
            <w:pPr>
              <w:widowControl w:val="0"/>
              <w:spacing w:before="0" w:after="0"/>
              <w:rPr>
                <w:sz w:val="24"/>
              </w:rPr>
            </w:pPr>
            <w:r w:rsidRPr="003665BF">
              <w:rPr>
                <w:sz w:val="24"/>
              </w:rPr>
              <w:t xml:space="preserve">3. Bàn giao công trình hạ tầng kỹ thuật hình thành theo dự án PPP từ chủ đầu tư cho cơ quan quản lý nhà nước có thẩm quyền được thực hiện theo quy định của pháp luật về đầu tư theo phương thức đối tác công tư và pháp luật khác có liên quan.   </w:t>
            </w:r>
          </w:p>
          <w:p w14:paraId="5FA7FED2" w14:textId="77777777" w:rsidR="003665BF" w:rsidRPr="003665BF" w:rsidRDefault="003665BF" w:rsidP="00962AD0">
            <w:pPr>
              <w:widowControl w:val="0"/>
              <w:spacing w:before="0" w:after="0"/>
              <w:rPr>
                <w:sz w:val="24"/>
              </w:rPr>
            </w:pPr>
            <w:r w:rsidRPr="003665BF">
              <w:rPr>
                <w:sz w:val="24"/>
              </w:rPr>
              <w:t>4. Bàn giao công trình hạ tầng kỹ thuật hình thành theo dự án đầu tư xây dựng sử dụng nguồn vốn đầu tư hợp pháp của tổ chức, cá nhân không thuộc trường hợp quy định tại khoản 2, 3 Điều này cho cơ quan quản lý nhà nước có thẩm quyền thực hiện như sau:</w:t>
            </w:r>
          </w:p>
          <w:p w14:paraId="4AE7B7AC" w14:textId="77777777" w:rsidR="003665BF" w:rsidRPr="003665BF" w:rsidRDefault="003665BF" w:rsidP="00962AD0">
            <w:pPr>
              <w:widowControl w:val="0"/>
              <w:spacing w:before="0" w:after="0"/>
              <w:rPr>
                <w:sz w:val="24"/>
              </w:rPr>
            </w:pPr>
            <w:r w:rsidRPr="003665BF">
              <w:rPr>
                <w:sz w:val="24"/>
              </w:rPr>
              <w:t>a) Chủ đầu tư thực hiện bàn giao công trình hạ tầng kỹ thuật cho cơ quan quản lý nhà nước có thẩm quyền sau khi kết thúc thời hạn dự án, trừ trường hợp quy định tại điểm b khoản này;</w:t>
            </w:r>
          </w:p>
          <w:p w14:paraId="367E2537" w14:textId="77777777" w:rsidR="003665BF" w:rsidRPr="003665BF" w:rsidRDefault="003665BF" w:rsidP="00962AD0">
            <w:pPr>
              <w:widowControl w:val="0"/>
              <w:spacing w:before="0" w:after="0"/>
              <w:rPr>
                <w:sz w:val="24"/>
              </w:rPr>
            </w:pPr>
            <w:r w:rsidRPr="003665BF">
              <w:rPr>
                <w:sz w:val="24"/>
              </w:rPr>
              <w:t xml:space="preserve">b) Trường hợp văn bản chấp thuận chủ trương đầu tư dự án xác định về việc bàn giao công trình hạ tầng kỹ thuật theo giai đoạn dự án, </w:t>
            </w:r>
            <w:r w:rsidRPr="003665BF">
              <w:rPr>
                <w:sz w:val="24"/>
              </w:rPr>
              <w:lastRenderedPageBreak/>
              <w:t>chủ đầu tư được bàn giao công trình hạ tầng kỹ thuật cho cơ quan quản lý nhà nước có thẩm quyền theo giai đoạn dự án;</w:t>
            </w:r>
          </w:p>
          <w:p w14:paraId="20667FC1" w14:textId="77777777" w:rsidR="003665BF" w:rsidRPr="003665BF" w:rsidRDefault="003665BF" w:rsidP="00962AD0">
            <w:pPr>
              <w:widowControl w:val="0"/>
              <w:spacing w:before="0" w:after="0"/>
              <w:rPr>
                <w:sz w:val="24"/>
              </w:rPr>
            </w:pPr>
            <w:r w:rsidRPr="003665BF">
              <w:rPr>
                <w:sz w:val="24"/>
              </w:rPr>
              <w:t>c) Thủ tục bàn giao, tiếp nhận công trình hạ tầng kỹ thuật trong trường hợp này bao gồm việc xác lập quyền sở hữu toàn dân và giao quản lý tài sản công trình hạ tầng kỹ thuật theo quy định của pháp luật về quản lý, sử dụng tài sản công.</w:t>
            </w:r>
          </w:p>
          <w:p w14:paraId="173FE19D" w14:textId="77777777" w:rsidR="003665BF" w:rsidRPr="003665BF" w:rsidRDefault="003665BF" w:rsidP="00962AD0">
            <w:pPr>
              <w:widowControl w:val="0"/>
              <w:spacing w:before="0" w:after="0"/>
              <w:rPr>
                <w:sz w:val="24"/>
              </w:rPr>
            </w:pPr>
            <w:r w:rsidRPr="003665BF">
              <w:rPr>
                <w:sz w:val="24"/>
              </w:rPr>
              <w:t>5. Bàn giao công trình hạ tầng kỹ thuật từ cơ quan quản lý nhà nước có thẩm quyền cho đơn vị quản lý và từ đơn vị quản lý cho tổ chức, cá nhân khai thác, vận hành công trình hạ tầng kỹ thuật thực hiện theo quy định của pháp luật về quản lý, sử dụng tài sản công và quy định của pháp luật khác có liên quan.</w:t>
            </w:r>
          </w:p>
          <w:p w14:paraId="08BEF6FD" w14:textId="77777777" w:rsidR="003665BF" w:rsidRPr="003665BF" w:rsidRDefault="003665BF" w:rsidP="00962AD0">
            <w:pPr>
              <w:widowControl w:val="0"/>
              <w:spacing w:before="0" w:after="0"/>
              <w:rPr>
                <w:sz w:val="24"/>
              </w:rPr>
            </w:pPr>
            <w:r w:rsidRPr="003665BF">
              <w:rPr>
                <w:sz w:val="24"/>
              </w:rPr>
              <w:t>6. Chính phủ quy định về bàn giao công trình hạ tầng kỹ thuật và thẩm quyền, trách nhiệm tiếp nhận của cơ quan quản lý nhà nước đối với công trình hạ tầng kỹ thuật quy định tại khoản 4 Điều này.</w:t>
            </w:r>
          </w:p>
        </w:tc>
        <w:tc>
          <w:tcPr>
            <w:tcW w:w="1660" w:type="pct"/>
          </w:tcPr>
          <w:p w14:paraId="21160F2B" w14:textId="77777777" w:rsidR="003665BF" w:rsidRPr="003665BF" w:rsidRDefault="003665BF" w:rsidP="00962AD0">
            <w:pPr>
              <w:widowControl w:val="0"/>
              <w:spacing w:before="0" w:after="0"/>
              <w:rPr>
                <w:b/>
                <w:sz w:val="24"/>
              </w:rPr>
            </w:pPr>
            <w:r w:rsidRPr="003665BF">
              <w:rPr>
                <w:b/>
                <w:sz w:val="24"/>
              </w:rPr>
              <w:lastRenderedPageBreak/>
              <w:t>Luật Xây dựng</w:t>
            </w:r>
          </w:p>
          <w:p w14:paraId="6650B47E" w14:textId="77777777" w:rsidR="003665BF" w:rsidRPr="003665BF" w:rsidRDefault="003665BF" w:rsidP="00962AD0">
            <w:pPr>
              <w:widowControl w:val="0"/>
              <w:spacing w:before="0" w:after="0"/>
              <w:rPr>
                <w:b/>
                <w:sz w:val="24"/>
              </w:rPr>
            </w:pPr>
            <w:bookmarkStart w:id="79" w:name="dieu_124"/>
            <w:r w:rsidRPr="003665BF">
              <w:rPr>
                <w:b/>
                <w:sz w:val="24"/>
              </w:rPr>
              <w:t>Điều 124. Bàn giao công trình xây dựng</w:t>
            </w:r>
            <w:bookmarkEnd w:id="79"/>
          </w:p>
          <w:p w14:paraId="412937BD" w14:textId="77777777" w:rsidR="003665BF" w:rsidRPr="003665BF" w:rsidRDefault="003665BF" w:rsidP="00962AD0">
            <w:pPr>
              <w:widowControl w:val="0"/>
              <w:spacing w:before="0" w:after="0"/>
              <w:rPr>
                <w:sz w:val="24"/>
              </w:rPr>
            </w:pPr>
            <w:r w:rsidRPr="003665BF">
              <w:rPr>
                <w:sz w:val="24"/>
              </w:rPr>
              <w:t>1. Việc bàn giao công trình xây dựng phải tuân thủ các quy định sau:</w:t>
            </w:r>
          </w:p>
          <w:p w14:paraId="654C3210" w14:textId="77777777" w:rsidR="003665BF" w:rsidRPr="003665BF" w:rsidRDefault="003665BF" w:rsidP="00962AD0">
            <w:pPr>
              <w:widowControl w:val="0"/>
              <w:spacing w:before="0" w:after="0"/>
              <w:rPr>
                <w:sz w:val="24"/>
              </w:rPr>
            </w:pPr>
            <w:r w:rsidRPr="003665BF">
              <w:rPr>
                <w:sz w:val="24"/>
              </w:rPr>
              <w:t>a) Đã thực hiện nghiệm thu công trình xây dựng theo đúng quy định của pháp luật về xây dựng;</w:t>
            </w:r>
          </w:p>
          <w:p w14:paraId="372978F0" w14:textId="77777777" w:rsidR="003665BF" w:rsidRPr="003665BF" w:rsidRDefault="003665BF" w:rsidP="00962AD0">
            <w:pPr>
              <w:widowControl w:val="0"/>
              <w:spacing w:before="0" w:after="0"/>
              <w:rPr>
                <w:sz w:val="24"/>
              </w:rPr>
            </w:pPr>
            <w:r w:rsidRPr="003665BF">
              <w:rPr>
                <w:sz w:val="24"/>
              </w:rPr>
              <w:t>b) Bảo đảm an toàn trong vận hành, khai thác khi đưa công trình vào sử dụng;</w:t>
            </w:r>
          </w:p>
          <w:p w14:paraId="4D1162F5" w14:textId="77777777" w:rsidR="003665BF" w:rsidRPr="003665BF" w:rsidRDefault="003665BF" w:rsidP="00962AD0">
            <w:pPr>
              <w:widowControl w:val="0"/>
              <w:spacing w:before="0" w:after="0"/>
              <w:rPr>
                <w:sz w:val="24"/>
              </w:rPr>
            </w:pPr>
            <w:r w:rsidRPr="003665BF">
              <w:rPr>
                <w:sz w:val="24"/>
              </w:rPr>
              <w:t>c)</w:t>
            </w:r>
            <w:hyperlink r:id="rId18" w:anchor="_ftn152" w:history="1">
              <w:r w:rsidRPr="003665BF">
                <w:rPr>
                  <w:sz w:val="24"/>
                </w:rPr>
                <w:t>[152]</w:t>
              </w:r>
            </w:hyperlink>
            <w:r w:rsidRPr="003665BF">
              <w:rPr>
                <w:sz w:val="24"/>
              </w:rPr>
              <w:t> Đối với dự án đầu tư xây dựng khu đô thị, có thể bàn giao toàn bộ hoặc một số công trình thuộc dự án để đưa vào sử dụng nhưng trước khi bàn giao phải hoàn thành đầu tư xây dựng bảo đảm đồng bộ hạ tầng kỹ thuật, hạ tầng xã hội theo phân kỳ đầu tư, thiết kế xây dựng đã được phê duyệt, bảo đảm kết nối với hạ tầng kỹ thuật chung của khu vực, phù hợp với nội dung dự án và quy hoạch đã được phê duyệt.</w:t>
            </w:r>
          </w:p>
          <w:p w14:paraId="2F0E2DB1" w14:textId="77777777" w:rsidR="003665BF" w:rsidRPr="003665BF" w:rsidRDefault="003665BF" w:rsidP="00962AD0">
            <w:pPr>
              <w:widowControl w:val="0"/>
              <w:spacing w:before="0" w:after="0"/>
              <w:rPr>
                <w:sz w:val="24"/>
              </w:rPr>
            </w:pPr>
            <w:r w:rsidRPr="003665BF">
              <w:rPr>
                <w:sz w:val="24"/>
              </w:rPr>
              <w:t xml:space="preserve">2. Chủ đầu tư có trách nhiệm tiếp nhận công trình theo đúng hợp đồng đã ký kết với nhà thầu. Người tham gia bàn giao công trình phải </w:t>
            </w:r>
            <w:r w:rsidRPr="003665BF">
              <w:rPr>
                <w:sz w:val="24"/>
              </w:rPr>
              <w:lastRenderedPageBreak/>
              <w:t>chịu trách nhiệm về sản phẩm do mình xác nhận trong quá trình bàn giao công trình xây dựng. Trường hợp chủ đầu tư không đồng thời là người quản lý sử dụng công trình thì chủ đầu tư có trách nhiệm bàn giao công trình xây dựng cho chủ quản lý sử dụng công trình sau khi đã tổ chức nghiệm thu công trình xây dựng. Việc bàn giao công trình xây dựng phải được lập thành biên bản.</w:t>
            </w:r>
          </w:p>
          <w:p w14:paraId="4DFBAD3A" w14:textId="77777777" w:rsidR="003665BF" w:rsidRPr="003665BF" w:rsidRDefault="003665BF" w:rsidP="00962AD0">
            <w:pPr>
              <w:widowControl w:val="0"/>
              <w:spacing w:before="0" w:after="0"/>
              <w:rPr>
                <w:sz w:val="24"/>
              </w:rPr>
            </w:pPr>
            <w:r w:rsidRPr="003665BF">
              <w:rPr>
                <w:sz w:val="24"/>
              </w:rPr>
              <w:t>3. Khi bàn giao công trình xây dựng, nhà thầu thi công xây dựng phải giao cho chủ đầu tư các tài liệu gồm bản vẽ hoàn công, quy trình hướng dẫn vận hành, quy trình bảo trì công trình, danh mục các thiết bị, phụ tùng, vật tư dự trữ thay thế và các tài liệu cần thiết khác có liên quan.</w:t>
            </w:r>
          </w:p>
          <w:p w14:paraId="4B316050" w14:textId="77777777" w:rsidR="003665BF" w:rsidRPr="003665BF" w:rsidRDefault="003665BF" w:rsidP="00962AD0">
            <w:pPr>
              <w:widowControl w:val="0"/>
              <w:spacing w:before="0" w:after="0"/>
              <w:rPr>
                <w:sz w:val="24"/>
              </w:rPr>
            </w:pPr>
            <w:r w:rsidRPr="003665BF">
              <w:rPr>
                <w:sz w:val="24"/>
              </w:rPr>
              <w:t>4. Trường hợp chưa bàn giao được công trình cho chủ quản lý sử dụng thì chủ đầu tư có trách nhiệm tạm thời quản lý, vận hành công trình xây dựng.</w:t>
            </w:r>
          </w:p>
          <w:p w14:paraId="4048B986" w14:textId="77777777" w:rsidR="003665BF" w:rsidRPr="003665BF" w:rsidRDefault="003665BF" w:rsidP="00962AD0">
            <w:pPr>
              <w:widowControl w:val="0"/>
              <w:spacing w:before="0" w:after="0"/>
              <w:rPr>
                <w:sz w:val="24"/>
              </w:rPr>
            </w:pPr>
            <w:r w:rsidRPr="003665BF">
              <w:rPr>
                <w:sz w:val="24"/>
              </w:rPr>
              <w:t>5.</w:t>
            </w:r>
            <w:hyperlink r:id="rId19" w:anchor="_ftn153" w:history="1">
              <w:r w:rsidRPr="003665BF">
                <w:rPr>
                  <w:sz w:val="24"/>
                </w:rPr>
                <w:t>[153]</w:t>
              </w:r>
            </w:hyperlink>
            <w:r w:rsidRPr="003665BF">
              <w:rPr>
                <w:sz w:val="24"/>
              </w:rPr>
              <w:t> Đối với dự án đầu tư xây dựng khu đô thị, ngoài quy định tại các khoản 1, 2, 3 và 4 Điều này, chủ đầu tư có trách nhiệm bàn giao công trình hạ tầng kỹ thuật, hạ tầng xã hội và các công trình khác theo quy định của Chính phủ.</w:t>
            </w:r>
          </w:p>
          <w:p w14:paraId="41022910" w14:textId="77777777" w:rsidR="003665BF" w:rsidRPr="003665BF" w:rsidRDefault="003665BF" w:rsidP="00962AD0">
            <w:pPr>
              <w:widowControl w:val="0"/>
              <w:spacing w:before="0" w:after="0"/>
              <w:rPr>
                <w:b/>
                <w:sz w:val="24"/>
              </w:rPr>
            </w:pPr>
          </w:p>
          <w:p w14:paraId="0AEE2D6C" w14:textId="77777777" w:rsidR="003665BF" w:rsidRPr="003665BF" w:rsidRDefault="003665BF" w:rsidP="00962AD0">
            <w:pPr>
              <w:widowControl w:val="0"/>
              <w:spacing w:before="0" w:after="0"/>
              <w:rPr>
                <w:b/>
                <w:sz w:val="24"/>
              </w:rPr>
            </w:pPr>
            <w:r w:rsidRPr="003665BF">
              <w:rPr>
                <w:b/>
                <w:sz w:val="24"/>
              </w:rPr>
              <w:t>Luật Nhà ở năm 2023</w:t>
            </w:r>
          </w:p>
          <w:p w14:paraId="6E513D35" w14:textId="77777777" w:rsidR="003665BF" w:rsidRPr="003665BF" w:rsidRDefault="003665BF" w:rsidP="00962AD0">
            <w:pPr>
              <w:widowControl w:val="0"/>
              <w:spacing w:before="0" w:after="0"/>
              <w:rPr>
                <w:b/>
                <w:sz w:val="24"/>
              </w:rPr>
            </w:pPr>
            <w:bookmarkStart w:id="80" w:name="muc_5_9"/>
            <w:r w:rsidRPr="003665BF">
              <w:rPr>
                <w:b/>
                <w:sz w:val="24"/>
              </w:rPr>
              <w:t>Mục 5. QUẢN LÝ, SỬ DỤNG CÔNG TRÌNH HẠ TẦNG KỸ THUẬT KHU VỰC CÓ NHÀ CHUNG CƯ</w:t>
            </w:r>
            <w:bookmarkEnd w:id="80"/>
          </w:p>
          <w:p w14:paraId="3DA60434" w14:textId="77777777" w:rsidR="003665BF" w:rsidRPr="003665BF" w:rsidRDefault="003665BF" w:rsidP="00962AD0">
            <w:pPr>
              <w:widowControl w:val="0"/>
              <w:spacing w:before="0" w:after="0"/>
              <w:rPr>
                <w:b/>
                <w:sz w:val="24"/>
              </w:rPr>
            </w:pPr>
            <w:bookmarkStart w:id="81" w:name="dieu_156"/>
            <w:r w:rsidRPr="003665BF">
              <w:rPr>
                <w:b/>
                <w:sz w:val="24"/>
              </w:rPr>
              <w:t>Điều 156. Công trình hạ tầng kỹ thuật khu vực có nhà chung cư phải bàn giao và thời điểm bàn giao</w:t>
            </w:r>
            <w:bookmarkEnd w:id="81"/>
          </w:p>
          <w:p w14:paraId="24FC12BD" w14:textId="77777777" w:rsidR="003665BF" w:rsidRPr="003665BF" w:rsidRDefault="003665BF" w:rsidP="00962AD0">
            <w:pPr>
              <w:widowControl w:val="0"/>
              <w:spacing w:before="0" w:after="0"/>
              <w:rPr>
                <w:sz w:val="24"/>
              </w:rPr>
            </w:pPr>
            <w:r w:rsidRPr="003665BF">
              <w:rPr>
                <w:sz w:val="24"/>
              </w:rPr>
              <w:t xml:space="preserve">1. Công trình hạ tầng kỹ thuật khu vực có nhà chung cư được đầu tư xây dựng theo dự án </w:t>
            </w:r>
            <w:r w:rsidRPr="003665BF">
              <w:rPr>
                <w:sz w:val="24"/>
              </w:rPr>
              <w:lastRenderedPageBreak/>
              <w:t>thuộc trường hợp phải bàn giao cho chính quyền hoặc cơ quan chức năng của địa phương hoặc do chủ đầu tư dự án đầu tư xây dựng nhà ở quản lý sau khi hoàn thành dự án phải được xác định trong chủ trương đầu tư hoặc nội dung dự án đã được phê duyệt.</w:t>
            </w:r>
          </w:p>
          <w:p w14:paraId="756799F3" w14:textId="77777777" w:rsidR="003665BF" w:rsidRPr="003665BF" w:rsidRDefault="003665BF" w:rsidP="00962AD0">
            <w:pPr>
              <w:widowControl w:val="0"/>
              <w:spacing w:before="0" w:after="0"/>
              <w:rPr>
                <w:sz w:val="24"/>
              </w:rPr>
            </w:pPr>
            <w:r w:rsidRPr="003665BF">
              <w:rPr>
                <w:sz w:val="24"/>
              </w:rPr>
              <w:t>2. Đối với công trình thuộc trường hợp phải bàn giao thì sau khi nghiệm thu theo quy định của pháp luật về xây dựng, chủ đầu tư dự án đầu tư xây dựng nhà ở có trách nhiệm bàn giao các công trình này. Căn cứ tiến độ hoặc phân kỳ thực hiện dự án đã được phê duyệt, chủ đầu tư dự án đầu tư xây dựng nhà ở có thể bàn giao toàn bộ hoặc bàn giao công trình riêng biệt cho chính quyền hoặc cơ quan chức năng của địa phương để quản lý.</w:t>
            </w:r>
          </w:p>
          <w:p w14:paraId="2289EF72" w14:textId="77777777" w:rsidR="003665BF" w:rsidRPr="003665BF" w:rsidRDefault="003665BF" w:rsidP="00962AD0">
            <w:pPr>
              <w:widowControl w:val="0"/>
              <w:spacing w:before="0" w:after="0"/>
              <w:rPr>
                <w:b/>
                <w:sz w:val="24"/>
              </w:rPr>
            </w:pPr>
            <w:bookmarkStart w:id="82" w:name="dieu_157"/>
            <w:r w:rsidRPr="003665BF">
              <w:rPr>
                <w:b/>
                <w:sz w:val="24"/>
              </w:rPr>
              <w:t>Điều 157. Bàn giao, tiếp nhận và quản lý công trình hạ tầng kỹ thuật khu vực có nhà chung cư</w:t>
            </w:r>
            <w:bookmarkEnd w:id="82"/>
          </w:p>
          <w:p w14:paraId="20B3BF1C" w14:textId="77777777" w:rsidR="003665BF" w:rsidRPr="003665BF" w:rsidRDefault="003665BF" w:rsidP="00962AD0">
            <w:pPr>
              <w:widowControl w:val="0"/>
              <w:spacing w:before="0" w:after="0"/>
              <w:rPr>
                <w:sz w:val="24"/>
              </w:rPr>
            </w:pPr>
            <w:r w:rsidRPr="003665BF">
              <w:rPr>
                <w:sz w:val="24"/>
              </w:rPr>
              <w:t>1. Chủ đầu tư dự án đầu tư xây dựng nhà ở có văn bản đề nghị bàn giao kèm theo hồ sơ công trình hạ tầng kỹ thuật khu vực có nhà chung cư phải bàn giao gửi cơ quan có thẩm quyền tiếp nhận.</w:t>
            </w:r>
          </w:p>
          <w:p w14:paraId="2AB74EB8" w14:textId="77777777" w:rsidR="003665BF" w:rsidRPr="003665BF" w:rsidRDefault="003665BF" w:rsidP="00962AD0">
            <w:pPr>
              <w:widowControl w:val="0"/>
              <w:spacing w:before="0" w:after="0"/>
              <w:rPr>
                <w:sz w:val="24"/>
              </w:rPr>
            </w:pPr>
            <w:r w:rsidRPr="003665BF">
              <w:rPr>
                <w:sz w:val="24"/>
              </w:rPr>
              <w:t>2. Cơ quan tiếp nhận công trình hạ tầng kỹ thuật khu vực có nhà chung cư có trách nhiệm tiếp nhận để quản lý, khai thác, sử dụng; việc bàn giao, tiếp nhận phải được lập thành văn bản.</w:t>
            </w:r>
          </w:p>
          <w:p w14:paraId="5553AF80" w14:textId="77777777" w:rsidR="003665BF" w:rsidRPr="003665BF" w:rsidRDefault="003665BF" w:rsidP="00962AD0">
            <w:pPr>
              <w:widowControl w:val="0"/>
              <w:spacing w:before="0" w:after="0"/>
              <w:rPr>
                <w:sz w:val="24"/>
              </w:rPr>
            </w:pPr>
            <w:r w:rsidRPr="003665BF">
              <w:rPr>
                <w:sz w:val="24"/>
              </w:rPr>
              <w:t>3. Trong thời gian chưa bàn giao công trình hạ tầng kỹ thuật khu vực có nhà chung cư thì chủ đầu tư dự án đầu tư xây dựng nhà ở có trách nhiệm bảo trì, quản lý vận hành, khai thác theo nội dung dự án đã được phê duyệt.</w:t>
            </w:r>
          </w:p>
          <w:p w14:paraId="0680A65B" w14:textId="77777777" w:rsidR="003665BF" w:rsidRPr="003665BF" w:rsidRDefault="003665BF" w:rsidP="00962AD0">
            <w:pPr>
              <w:widowControl w:val="0"/>
              <w:spacing w:before="0" w:after="0"/>
              <w:rPr>
                <w:b/>
                <w:sz w:val="24"/>
              </w:rPr>
            </w:pPr>
            <w:bookmarkStart w:id="83" w:name="dieu_158"/>
            <w:r w:rsidRPr="003665BF">
              <w:rPr>
                <w:b/>
                <w:sz w:val="24"/>
              </w:rPr>
              <w:t>Điều 158. Quản lý, khai thác, sử dụng công trình hạ tầng kỹ thuật khu vực có nhà chung cư sau khi bàn giao</w:t>
            </w:r>
            <w:bookmarkEnd w:id="83"/>
          </w:p>
          <w:p w14:paraId="107AB745" w14:textId="77777777" w:rsidR="003665BF" w:rsidRPr="003665BF" w:rsidRDefault="003665BF" w:rsidP="00962AD0">
            <w:pPr>
              <w:widowControl w:val="0"/>
              <w:spacing w:before="0" w:after="0"/>
              <w:rPr>
                <w:sz w:val="24"/>
              </w:rPr>
            </w:pPr>
            <w:r w:rsidRPr="003665BF">
              <w:rPr>
                <w:sz w:val="24"/>
              </w:rPr>
              <w:lastRenderedPageBreak/>
              <w:t>1. Đối với công trình hạ tầng kỹ thuật khu vực có nhà chung cư thuộc trường hợp phải bàn giao thì cơ quan tiếp nhận phải quản lý, khai thác, sử dụng theo đúng mục tiêu, công năng của công trình và phải bảo trì theo quy định của pháp luật về xây dựng, bảo đảm công trình này được vận hành và hoạt động bình thường.</w:t>
            </w:r>
          </w:p>
          <w:p w14:paraId="4ED58D1C" w14:textId="77777777" w:rsidR="003665BF" w:rsidRPr="003665BF" w:rsidRDefault="003665BF" w:rsidP="00962AD0">
            <w:pPr>
              <w:widowControl w:val="0"/>
              <w:spacing w:before="0" w:after="0"/>
              <w:rPr>
                <w:sz w:val="24"/>
              </w:rPr>
            </w:pPr>
            <w:r w:rsidRPr="003665BF">
              <w:rPr>
                <w:sz w:val="24"/>
              </w:rPr>
              <w:t>Nhà nước có trách nhiệm bố trí ngân sách nhà nước để quản lý vận hành, bảo trì, khai thác công trình hạ tầng kỹ thuật khu vực có nhà chung cư do chính quyền hoặc cơ quan chức năng của địa phương đã nhận bàn giao.</w:t>
            </w:r>
          </w:p>
          <w:p w14:paraId="71934A1A" w14:textId="77777777" w:rsidR="003665BF" w:rsidRPr="003665BF" w:rsidRDefault="003665BF" w:rsidP="00962AD0">
            <w:pPr>
              <w:widowControl w:val="0"/>
              <w:spacing w:before="0" w:after="0"/>
              <w:rPr>
                <w:sz w:val="24"/>
              </w:rPr>
            </w:pPr>
            <w:r w:rsidRPr="003665BF">
              <w:rPr>
                <w:sz w:val="24"/>
              </w:rPr>
              <w:t>2. Đối với công trình hạ tầng kỹ thuật khu vực có nhà chung cư không thuộc trường hợp phải bàn giao thì chủ đầu tư dự án đầu tư xây dựng nhà ở có trách nhiệm quản lý, khai thác, bảo trì theo đúng mục tiêu, công năng của công trình, theo quy định của pháp luật và thỏa thuận với chủ sở hữu, người sử dụng nhà chung cư, bảo đảm công trình này được vận hành và hoạt động bình thường.</w:t>
            </w:r>
          </w:p>
        </w:tc>
        <w:tc>
          <w:tcPr>
            <w:tcW w:w="849" w:type="pct"/>
          </w:tcPr>
          <w:p w14:paraId="3A8ECCF8" w14:textId="77777777" w:rsidR="003665BF" w:rsidRPr="003665BF" w:rsidRDefault="003665BF" w:rsidP="00962AD0">
            <w:pPr>
              <w:widowControl w:val="0"/>
              <w:spacing w:before="0" w:after="0"/>
              <w:rPr>
                <w:sz w:val="24"/>
              </w:rPr>
            </w:pPr>
            <w:r w:rsidRPr="003665BF">
              <w:rPr>
                <w:sz w:val="24"/>
              </w:rPr>
              <w:lastRenderedPageBreak/>
              <w:t>Cơ bản phù hợp</w:t>
            </w:r>
          </w:p>
        </w:tc>
      </w:tr>
      <w:tr w:rsidR="003E4436" w:rsidRPr="003665BF" w14:paraId="077073BD" w14:textId="77777777" w:rsidTr="003E4436">
        <w:tc>
          <w:tcPr>
            <w:tcW w:w="132" w:type="pct"/>
          </w:tcPr>
          <w:p w14:paraId="01BBFA31" w14:textId="77777777" w:rsidR="003665BF" w:rsidRPr="003665BF" w:rsidRDefault="003665BF" w:rsidP="00962AD0">
            <w:pPr>
              <w:widowControl w:val="0"/>
              <w:spacing w:before="0" w:after="0"/>
              <w:rPr>
                <w:sz w:val="24"/>
              </w:rPr>
            </w:pPr>
          </w:p>
        </w:tc>
        <w:tc>
          <w:tcPr>
            <w:tcW w:w="2359" w:type="pct"/>
          </w:tcPr>
          <w:p w14:paraId="2379E406" w14:textId="77777777" w:rsidR="003665BF" w:rsidRPr="003665BF" w:rsidRDefault="003665BF" w:rsidP="00962AD0">
            <w:pPr>
              <w:widowControl w:val="0"/>
              <w:spacing w:before="0" w:after="0"/>
              <w:rPr>
                <w:b/>
                <w:sz w:val="24"/>
                <w:lang w:val="en-GB"/>
              </w:rPr>
            </w:pPr>
            <w:bookmarkStart w:id="84" w:name="_Toc179907151"/>
            <w:bookmarkStart w:id="85" w:name="_Toc180085649"/>
            <w:bookmarkStart w:id="86" w:name="_Toc180164312"/>
            <w:bookmarkStart w:id="87" w:name="_Toc183099283"/>
            <w:bookmarkStart w:id="88" w:name="_Toc185256727"/>
            <w:r w:rsidRPr="003665BF">
              <w:rPr>
                <w:b/>
                <w:sz w:val="24"/>
                <w:lang w:val="en-GB"/>
              </w:rPr>
              <w:t>Điều 30. Quản lý vận hành, sử dụng chung, bảo vệ công trình hạ tầng kỹ thuật đô thị</w:t>
            </w:r>
            <w:bookmarkEnd w:id="84"/>
            <w:bookmarkEnd w:id="85"/>
            <w:bookmarkEnd w:id="86"/>
            <w:bookmarkEnd w:id="87"/>
            <w:bookmarkEnd w:id="88"/>
          </w:p>
          <w:p w14:paraId="162D72D5" w14:textId="77777777" w:rsidR="003665BF" w:rsidRPr="003665BF" w:rsidRDefault="003665BF" w:rsidP="00962AD0">
            <w:pPr>
              <w:widowControl w:val="0"/>
              <w:spacing w:before="0" w:after="0"/>
              <w:rPr>
                <w:sz w:val="24"/>
              </w:rPr>
            </w:pPr>
            <w:r w:rsidRPr="003665BF">
              <w:rPr>
                <w:sz w:val="24"/>
              </w:rPr>
              <w:t>1. Quy trình quản lý vận hành công trình hạ tầng kỹ thuật:</w:t>
            </w:r>
          </w:p>
          <w:p w14:paraId="689B05C8" w14:textId="77777777" w:rsidR="003665BF" w:rsidRPr="003665BF" w:rsidRDefault="003665BF" w:rsidP="00962AD0">
            <w:pPr>
              <w:widowControl w:val="0"/>
              <w:spacing w:before="0" w:after="0"/>
              <w:rPr>
                <w:sz w:val="24"/>
              </w:rPr>
            </w:pPr>
            <w:r w:rsidRPr="003665BF">
              <w:rPr>
                <w:sz w:val="24"/>
              </w:rPr>
              <w:t xml:space="preserve">a) Tổ chức, cá nhân nhận bàn giao công trình hạ tầng kỹ thuật theo quy định tại Điều 29 Luật này để khai thác, sử dụng phải thực hiện quản lý vận hành đúng theo quy trình kỹ thuật, quy chuẩn, tiêu chuẩn quy định đảm bảo cho các công trình hoạt động an toàn, tiết kiệm năng lượng; </w:t>
            </w:r>
          </w:p>
          <w:p w14:paraId="1E39B089" w14:textId="77777777" w:rsidR="003665BF" w:rsidRPr="003665BF" w:rsidRDefault="003665BF" w:rsidP="00962AD0">
            <w:pPr>
              <w:widowControl w:val="0"/>
              <w:spacing w:before="0" w:after="0"/>
              <w:rPr>
                <w:sz w:val="24"/>
              </w:rPr>
            </w:pPr>
            <w:r w:rsidRPr="003665BF">
              <w:rPr>
                <w:sz w:val="24"/>
              </w:rPr>
              <w:t xml:space="preserve">b) Chủ đầu tư xây dựng công trình hạ tầng kỹ thuật chức phải lập, ban hành quy trình vận hành công trình hạ tầng kỹ thuật đô thị trước khi đưa vào khai thác, sử dụng và gửi cơ quan quản lý chuyên ngành để theo dõi, kiểm tra. </w:t>
            </w:r>
          </w:p>
          <w:p w14:paraId="26363A4F" w14:textId="77777777" w:rsidR="003665BF" w:rsidRPr="003665BF" w:rsidRDefault="003665BF" w:rsidP="00962AD0">
            <w:pPr>
              <w:widowControl w:val="0"/>
              <w:spacing w:before="0" w:after="0"/>
              <w:rPr>
                <w:sz w:val="24"/>
              </w:rPr>
            </w:pPr>
            <w:r w:rsidRPr="003665BF">
              <w:rPr>
                <w:sz w:val="24"/>
              </w:rPr>
              <w:t xml:space="preserve">2. Sử dụng chung công trình hạ tầng kỹ thuật </w:t>
            </w:r>
          </w:p>
          <w:p w14:paraId="0967A791" w14:textId="77777777" w:rsidR="003665BF" w:rsidRPr="003665BF" w:rsidRDefault="003665BF" w:rsidP="00962AD0">
            <w:pPr>
              <w:widowControl w:val="0"/>
              <w:spacing w:before="0" w:after="0"/>
              <w:rPr>
                <w:sz w:val="24"/>
              </w:rPr>
            </w:pPr>
            <w:r w:rsidRPr="003665BF">
              <w:rPr>
                <w:sz w:val="24"/>
              </w:rPr>
              <w:t xml:space="preserve">a) Sử dụng chung công trình hạ tầng kỹ thuật là việc các đơn vị bố trí, lắp đặt đường dây, cáp, đường ống, các thiết bị phù trợ vào công </w:t>
            </w:r>
            <w:r w:rsidRPr="003665BF">
              <w:rPr>
                <w:sz w:val="24"/>
              </w:rPr>
              <w:lastRenderedPageBreak/>
              <w:t>trình hạ tầng kỹ thuật sử dụng chung;</w:t>
            </w:r>
          </w:p>
          <w:p w14:paraId="6894285C" w14:textId="77777777" w:rsidR="003665BF" w:rsidRPr="003665BF" w:rsidRDefault="003665BF" w:rsidP="00962AD0">
            <w:pPr>
              <w:widowControl w:val="0"/>
              <w:spacing w:before="0" w:after="0"/>
              <w:rPr>
                <w:sz w:val="24"/>
              </w:rPr>
            </w:pPr>
            <w:r w:rsidRPr="003665BF">
              <w:rPr>
                <w:sz w:val="24"/>
              </w:rPr>
              <w:t>b) Đơn vị sở hữu công trình hạ tầng kỹ thuật sử dụng chung có trách nhiệm tạo điều kiện cho các đơn vị có đường dây, cáp và đường ống bố trí vào công trình hạ tầng kỹ thuật sử dụng chung đã xây dựng theo quy định của pháp luật;</w:t>
            </w:r>
          </w:p>
          <w:p w14:paraId="16DD4497" w14:textId="77777777" w:rsidR="003665BF" w:rsidRPr="003665BF" w:rsidRDefault="003665BF" w:rsidP="00962AD0">
            <w:pPr>
              <w:widowControl w:val="0"/>
              <w:spacing w:before="0" w:after="0"/>
              <w:rPr>
                <w:sz w:val="24"/>
              </w:rPr>
            </w:pPr>
            <w:r w:rsidRPr="003665BF">
              <w:rPr>
                <w:sz w:val="24"/>
              </w:rPr>
              <w:t>c) Các đơn vị có nhu cầu lắp đặt đường ống, đường dây, cáp viễn thông vào công trình hạ tầng kỹ thuật sử dụng chung phải thỏa thuận, thống nhất phương án sử dụng chung với đơn vị quản lý công trình hạ tầng kỹ thuật sử dụng chung và hệ thống cột treo cáp, đảm bảo an toàn công trình và tuân thủ các tiêu chuẩn, quy chuẩn kỹ thuật có liên quan;</w:t>
            </w:r>
          </w:p>
          <w:p w14:paraId="419D0F4D" w14:textId="77777777" w:rsidR="003665BF" w:rsidRPr="003665BF" w:rsidRDefault="003665BF" w:rsidP="00962AD0">
            <w:pPr>
              <w:widowControl w:val="0"/>
              <w:spacing w:before="0" w:after="0"/>
              <w:rPr>
                <w:sz w:val="24"/>
              </w:rPr>
            </w:pPr>
            <w:r w:rsidRPr="003665BF">
              <w:rPr>
                <w:sz w:val="24"/>
              </w:rPr>
              <w:t>d) Việc sử dụng chung các công trình hạ tầng kỹ thuật được thực hiện thông qua hợp đồng sử dụng chung. Hợp đồng sử dụng chung được ký kết giữa chủ sở hữu hoặc đơn vị quản lý vận hành được chủ sở hữu ủy quyền với tổ chức, cá nhân có nhu cầu sử dụng;</w:t>
            </w:r>
          </w:p>
          <w:p w14:paraId="4160CA86" w14:textId="77777777" w:rsidR="003665BF" w:rsidRPr="003665BF" w:rsidRDefault="003665BF" w:rsidP="00962AD0">
            <w:pPr>
              <w:widowControl w:val="0"/>
              <w:spacing w:before="0" w:after="0"/>
              <w:rPr>
                <w:sz w:val="24"/>
              </w:rPr>
            </w:pPr>
            <w:r w:rsidRPr="003665BF">
              <w:rPr>
                <w:sz w:val="24"/>
              </w:rPr>
              <w:t>đ) Việc quản lý vận hành công trình hạ tầng kỹ thuật sử dụng chung phải tuân thủ tiêu chuẩn, quy chuẩn kỹ thuật; có dấu hiệu nhận biết đường dây, cáp và đường ống được lắp đặt vào công trình hạ tầng kỹ thuật sử dụng chung theo quy định; bảo đảm an toàn, mỹ quan đô thị. Công tác hạ ngầm các đường dây, đường cáp đi nổi thực hiện theo quy định tại Điều 41 Luật này;</w:t>
            </w:r>
          </w:p>
          <w:p w14:paraId="39465072" w14:textId="77777777" w:rsidR="003665BF" w:rsidRPr="003665BF" w:rsidRDefault="003665BF" w:rsidP="00962AD0">
            <w:pPr>
              <w:widowControl w:val="0"/>
              <w:spacing w:before="0" w:after="0"/>
              <w:rPr>
                <w:sz w:val="24"/>
              </w:rPr>
            </w:pPr>
            <w:r w:rsidRPr="003665BF">
              <w:rPr>
                <w:sz w:val="24"/>
              </w:rPr>
              <w:t>e) Các đơn vị quản lý công trình hạ tầng kỹ thuật sử dụng chung, quản lý hệ thống cột treo cáp và đơn vị sở hữu đường dây, cáp; khi có sự cố các bên phải phối hợp, có biện pháp xử lý sự cố, tình huống khẩn cấp và phải được khắc phục kịp thời.</w:t>
            </w:r>
          </w:p>
          <w:p w14:paraId="5988F01E" w14:textId="77777777" w:rsidR="003665BF" w:rsidRPr="003665BF" w:rsidRDefault="003665BF" w:rsidP="00962AD0">
            <w:pPr>
              <w:widowControl w:val="0"/>
              <w:spacing w:before="0" w:after="0"/>
              <w:rPr>
                <w:sz w:val="24"/>
              </w:rPr>
            </w:pPr>
            <w:r w:rsidRPr="003665BF">
              <w:rPr>
                <w:sz w:val="24"/>
              </w:rPr>
              <w:t>Bộ trưởng Bộ Xây dựng hướng dẫn chi tiết khoản này.</w:t>
            </w:r>
          </w:p>
          <w:p w14:paraId="75708C68" w14:textId="77777777" w:rsidR="003665BF" w:rsidRPr="003665BF" w:rsidRDefault="003665BF" w:rsidP="00962AD0">
            <w:pPr>
              <w:widowControl w:val="0"/>
              <w:spacing w:before="0" w:after="0"/>
              <w:rPr>
                <w:sz w:val="24"/>
              </w:rPr>
            </w:pPr>
            <w:r w:rsidRPr="003665BF">
              <w:rPr>
                <w:sz w:val="24"/>
              </w:rPr>
              <w:t>3. Bảo vệ công trình hạ tầng kỹ thuật đô thị</w:t>
            </w:r>
          </w:p>
          <w:p w14:paraId="79C765FE" w14:textId="77777777" w:rsidR="003665BF" w:rsidRPr="003665BF" w:rsidRDefault="003665BF" w:rsidP="00962AD0">
            <w:pPr>
              <w:widowControl w:val="0"/>
              <w:spacing w:before="0" w:after="0"/>
              <w:rPr>
                <w:sz w:val="24"/>
              </w:rPr>
            </w:pPr>
            <w:r w:rsidRPr="003665BF">
              <w:rPr>
                <w:sz w:val="24"/>
              </w:rPr>
              <w:t>a) Bảo vệ công trình hạ tầng kỹ thuật đô thị gồm:</w:t>
            </w:r>
          </w:p>
          <w:p w14:paraId="71A0B6FC" w14:textId="77777777" w:rsidR="003665BF" w:rsidRPr="003665BF" w:rsidRDefault="003665BF" w:rsidP="00962AD0">
            <w:pPr>
              <w:widowControl w:val="0"/>
              <w:spacing w:before="0" w:after="0"/>
              <w:rPr>
                <w:sz w:val="24"/>
              </w:rPr>
            </w:pPr>
            <w:r w:rsidRPr="003665BF">
              <w:rPr>
                <w:sz w:val="24"/>
              </w:rPr>
              <w:t>- Bảo đảm an ninh, an toàn và phòng ngừa, ngăn chặn, xử lý hành vi xâm phạm công trình hạ tầng kỹ thuật đô thị trong quá trình khai thác, vận hành;</w:t>
            </w:r>
          </w:p>
          <w:p w14:paraId="3D98C92C" w14:textId="77777777" w:rsidR="003665BF" w:rsidRPr="003665BF" w:rsidRDefault="003665BF" w:rsidP="00962AD0">
            <w:pPr>
              <w:widowControl w:val="0"/>
              <w:spacing w:before="0" w:after="0"/>
              <w:rPr>
                <w:sz w:val="24"/>
              </w:rPr>
            </w:pPr>
            <w:r w:rsidRPr="003665BF">
              <w:rPr>
                <w:sz w:val="24"/>
              </w:rPr>
              <w:t>- Quản lý đất xây dựng công trình hạ tầng kỹ thuật đô thị và đất hành lang bảo vệ an toàn công trình hạ tầng kỹ thuật đô thị theo quy định của pháp luật về đất đai;</w:t>
            </w:r>
          </w:p>
          <w:p w14:paraId="296A7EEB" w14:textId="77777777" w:rsidR="003665BF" w:rsidRPr="003665BF" w:rsidRDefault="003665BF" w:rsidP="00962AD0">
            <w:pPr>
              <w:widowControl w:val="0"/>
              <w:spacing w:before="0" w:after="0"/>
              <w:rPr>
                <w:sz w:val="24"/>
              </w:rPr>
            </w:pPr>
            <w:r w:rsidRPr="003665BF">
              <w:rPr>
                <w:sz w:val="24"/>
              </w:rPr>
              <w:t xml:space="preserve">b) Tổ chức, cá nhân phát hiện công trình hạ tầng kỹ thuật đô thị bị xâm phạm hoặc hư hỏng, có nguy cơ gây mất an toàn công trình, </w:t>
            </w:r>
            <w:r w:rsidRPr="003665BF">
              <w:rPr>
                <w:sz w:val="24"/>
              </w:rPr>
              <w:lastRenderedPageBreak/>
              <w:t>gây nguy hiểm cho cộng đồng hoặc bị phá hoại dẫn đến ảnh hưởng đến năng lực hoạt động của các công trình, có trách nhiệm báo cho Uỷ ban nhân dân hoặc cơ quan được giao quản lý hoặc cơ quan công an nơi gần nhất để xử lý. Khi nhận được tin báo, các cơ quan trên phải kịp thời thực hiện theo chức năng, nhiệm vụ được giao để bảo đảm an toàn công trình và năng lực hoạt động của công trình.</w:t>
            </w:r>
          </w:p>
          <w:p w14:paraId="7593C05B" w14:textId="77777777" w:rsidR="003665BF" w:rsidRPr="003665BF" w:rsidRDefault="003665BF" w:rsidP="00962AD0">
            <w:pPr>
              <w:widowControl w:val="0"/>
              <w:spacing w:before="0" w:after="0"/>
              <w:rPr>
                <w:sz w:val="24"/>
              </w:rPr>
            </w:pPr>
            <w:r w:rsidRPr="003665BF">
              <w:rPr>
                <w:sz w:val="24"/>
              </w:rPr>
              <w:t>c) Đơn vị được giao quản lý công trình hạ tầng kỹ thuật đô thị có trách nhiệm bảo vệ, duy tu, bảo trì công trình đảm bảo việc khai thác, vận hành công trình; Trường hợp công trình bị xâm phạm hoặc hư hỏng, có nguy cơ gây mất an toàn công trình, gây nguy hiểm cho cộng đồng hoặc bị phá hoại dẫn đến ảnh hưởng đến năng lực hoạt động của các công trình có trách nhiệm báo cáo cơ quan có thẩm quyền để có các biện pháp khắc phục kịp thời phù hợp nhằm bảo đảm an toàn công trình và năng lực hoạt động của công trình.</w:t>
            </w:r>
          </w:p>
          <w:p w14:paraId="40474BBC" w14:textId="77777777" w:rsidR="003665BF" w:rsidRPr="003665BF" w:rsidRDefault="003665BF" w:rsidP="00962AD0">
            <w:pPr>
              <w:widowControl w:val="0"/>
              <w:spacing w:before="0" w:after="0"/>
              <w:rPr>
                <w:sz w:val="24"/>
              </w:rPr>
            </w:pPr>
            <w:r w:rsidRPr="003665BF">
              <w:rPr>
                <w:sz w:val="24"/>
              </w:rPr>
              <w:t>đ) Ủy ban nhân dân các cấp có trách nhiệm tổ chức, chỉ đạo bảo vệ công trình hạ tầng kỹ thuật đô thị trong phạm vị địa giới hành chính do mình quản lý.</w:t>
            </w:r>
          </w:p>
          <w:p w14:paraId="0A313BB3" w14:textId="77777777" w:rsidR="003665BF" w:rsidRPr="003665BF" w:rsidRDefault="003665BF" w:rsidP="00962AD0">
            <w:pPr>
              <w:widowControl w:val="0"/>
              <w:spacing w:before="0" w:after="0"/>
              <w:rPr>
                <w:sz w:val="24"/>
              </w:rPr>
            </w:pPr>
            <w:r w:rsidRPr="003665BF">
              <w:rPr>
                <w:sz w:val="24"/>
              </w:rPr>
              <w:t>4. Chính phủ quy định chi tiết về hành lang bảo vệ an toàn công trình hạ tầng kỹ thuật đô thị và khoản 1 Điều này.</w:t>
            </w:r>
          </w:p>
        </w:tc>
        <w:tc>
          <w:tcPr>
            <w:tcW w:w="1660" w:type="pct"/>
          </w:tcPr>
          <w:p w14:paraId="1DCBF1AF" w14:textId="77777777" w:rsidR="003665BF" w:rsidRPr="003665BF" w:rsidRDefault="003665BF" w:rsidP="00962AD0">
            <w:pPr>
              <w:widowControl w:val="0"/>
              <w:spacing w:before="0" w:after="0"/>
              <w:rPr>
                <w:sz w:val="24"/>
              </w:rPr>
            </w:pPr>
          </w:p>
        </w:tc>
        <w:tc>
          <w:tcPr>
            <w:tcW w:w="849" w:type="pct"/>
          </w:tcPr>
          <w:p w14:paraId="34038E22" w14:textId="77777777" w:rsidR="003665BF" w:rsidRPr="003665BF" w:rsidRDefault="003665BF" w:rsidP="00962AD0">
            <w:pPr>
              <w:widowControl w:val="0"/>
              <w:spacing w:before="0" w:after="0"/>
              <w:rPr>
                <w:sz w:val="24"/>
              </w:rPr>
            </w:pPr>
          </w:p>
        </w:tc>
      </w:tr>
      <w:tr w:rsidR="003E4436" w:rsidRPr="003665BF" w14:paraId="6ABDF980" w14:textId="77777777" w:rsidTr="003E4436">
        <w:tc>
          <w:tcPr>
            <w:tcW w:w="132" w:type="pct"/>
          </w:tcPr>
          <w:p w14:paraId="0014D4C8" w14:textId="77777777" w:rsidR="003665BF" w:rsidRPr="003665BF" w:rsidRDefault="003665BF" w:rsidP="00962AD0">
            <w:pPr>
              <w:widowControl w:val="0"/>
              <w:spacing w:before="0" w:after="0"/>
              <w:rPr>
                <w:sz w:val="24"/>
              </w:rPr>
            </w:pPr>
          </w:p>
        </w:tc>
        <w:tc>
          <w:tcPr>
            <w:tcW w:w="2359" w:type="pct"/>
          </w:tcPr>
          <w:p w14:paraId="3A33BC32" w14:textId="77777777" w:rsidR="003665BF" w:rsidRPr="003665BF" w:rsidRDefault="003665BF" w:rsidP="00962AD0">
            <w:pPr>
              <w:widowControl w:val="0"/>
              <w:spacing w:before="0" w:after="0"/>
              <w:rPr>
                <w:b/>
                <w:sz w:val="24"/>
              </w:rPr>
            </w:pPr>
            <w:bookmarkStart w:id="89" w:name="_Toc179907153"/>
            <w:bookmarkStart w:id="90" w:name="_Toc180085651"/>
            <w:bookmarkStart w:id="91" w:name="_Toc180164314"/>
            <w:bookmarkStart w:id="92" w:name="_Toc183099286"/>
            <w:bookmarkStart w:id="93" w:name="_Ref185232314"/>
            <w:bookmarkStart w:id="94" w:name="_Toc185256728"/>
            <w:r w:rsidRPr="003665BF">
              <w:rPr>
                <w:b/>
                <w:sz w:val="24"/>
              </w:rPr>
              <w:t>Điều 31. Hoạt động cung cấp dịch vụ hạ tầng kỹ thuật đô thị</w:t>
            </w:r>
            <w:bookmarkEnd w:id="89"/>
            <w:bookmarkEnd w:id="90"/>
            <w:bookmarkEnd w:id="91"/>
            <w:bookmarkEnd w:id="92"/>
            <w:bookmarkEnd w:id="93"/>
            <w:bookmarkEnd w:id="94"/>
          </w:p>
          <w:p w14:paraId="6DC7A533" w14:textId="77777777" w:rsidR="003665BF" w:rsidRPr="003665BF" w:rsidRDefault="003665BF" w:rsidP="00962AD0">
            <w:pPr>
              <w:widowControl w:val="0"/>
              <w:spacing w:before="0" w:after="0"/>
              <w:rPr>
                <w:sz w:val="24"/>
              </w:rPr>
            </w:pPr>
            <w:r w:rsidRPr="003665BF">
              <w:rPr>
                <w:sz w:val="24"/>
              </w:rPr>
              <w:t xml:space="preserve">1. Dịch vụ hạ tầng kỹ thuật đô thị gồm các loại dịch vụ thuộc ngành nghề kinh doanh có điều kiện sản phẩm, dịch vụ công sử dụng kinh phí ngân sách nhà nước theo quy định tại khoản 2 Điều này được các tổ chức, cá nhân cung cấp từ khai thác hệ thống hạ tầng kỹ thuật đô thị. </w:t>
            </w:r>
          </w:p>
          <w:p w14:paraId="1F19979B" w14:textId="77777777" w:rsidR="003665BF" w:rsidRPr="003665BF" w:rsidRDefault="003665BF" w:rsidP="00962AD0">
            <w:pPr>
              <w:widowControl w:val="0"/>
              <w:spacing w:before="0" w:after="0"/>
              <w:rPr>
                <w:sz w:val="24"/>
              </w:rPr>
            </w:pPr>
            <w:r w:rsidRPr="003665BF">
              <w:rPr>
                <w:sz w:val="24"/>
              </w:rPr>
              <w:t>2. Cung cấp dịch vụ hạ tầng kỹ thuật đô thị thuộc sản phẩm, dịch vụ công sử dụng ngân sách nhà nước từ nguồn kinh phí chi thường xuyên:</w:t>
            </w:r>
          </w:p>
          <w:p w14:paraId="33D9D560" w14:textId="77777777" w:rsidR="003665BF" w:rsidRPr="003665BF" w:rsidRDefault="003665BF" w:rsidP="00962AD0">
            <w:pPr>
              <w:widowControl w:val="0"/>
              <w:spacing w:before="0" w:after="0"/>
              <w:rPr>
                <w:sz w:val="24"/>
              </w:rPr>
            </w:pPr>
            <w:r w:rsidRPr="003665BF">
              <w:rPr>
                <w:sz w:val="24"/>
              </w:rPr>
              <w:t>a) Dịch vụ hạ tầng kỹ thuật đô thị là dịch vụ sự nghiệp công sử dụng kinh phí ngân sách nhà nước gồm: Dịch vụ quản lý, bảo trì kết cấu hạ tầng giao thông đường bộ; Dịch vụ quản lý công viên, cây xanh đô thị; Dịch vụ chiếu sáng đô thị; Dịch vụ vệ sinh công cộng đường phố;</w:t>
            </w:r>
          </w:p>
          <w:p w14:paraId="46DB82F7" w14:textId="77777777" w:rsidR="003665BF" w:rsidRPr="003665BF" w:rsidRDefault="003665BF" w:rsidP="00962AD0">
            <w:pPr>
              <w:widowControl w:val="0"/>
              <w:spacing w:before="0" w:after="0"/>
              <w:rPr>
                <w:sz w:val="24"/>
              </w:rPr>
            </w:pPr>
            <w:r w:rsidRPr="003665BF">
              <w:rPr>
                <w:sz w:val="24"/>
              </w:rPr>
              <w:t xml:space="preserve">b) Dịch vụ hạ tầng kỹ thuật đô thị là dịch vụ sản phẩm, dịch vụ công ích bao gồm: Dịch vụ thoát nước đô thị; Dịch vụ thu gom, phân </w:t>
            </w:r>
            <w:r w:rsidRPr="003665BF">
              <w:rPr>
                <w:sz w:val="24"/>
              </w:rPr>
              <w:lastRenderedPageBreak/>
              <w:t>loại, vận chuyển, xử lý chất thải; Dịch vụ tang lễ, nghĩa trang đô thị.</w:t>
            </w:r>
          </w:p>
          <w:p w14:paraId="6E3C1552" w14:textId="77777777" w:rsidR="003665BF" w:rsidRPr="003665BF" w:rsidRDefault="003665BF" w:rsidP="00962AD0">
            <w:pPr>
              <w:widowControl w:val="0"/>
              <w:spacing w:before="0" w:after="0"/>
              <w:rPr>
                <w:sz w:val="24"/>
              </w:rPr>
            </w:pPr>
            <w:r w:rsidRPr="003665BF">
              <w:rPr>
                <w:sz w:val="24"/>
              </w:rPr>
              <w:t>c) Phương thức cung cấp dịch vụ hạ tầng kỹ thuật đô thị thực hiện theo phương thức đấu thầu hoặc đặt hàng theo quy định của pháp luật pháp luật hiện hành về cung cấp sản phẩm, dịch vụ công và quy định tại điểm d khoản này.</w:t>
            </w:r>
          </w:p>
          <w:p w14:paraId="120AD198" w14:textId="77777777" w:rsidR="003665BF" w:rsidRPr="003665BF" w:rsidRDefault="003665BF" w:rsidP="00962AD0">
            <w:pPr>
              <w:widowControl w:val="0"/>
              <w:spacing w:before="0" w:after="0"/>
              <w:rPr>
                <w:sz w:val="24"/>
              </w:rPr>
            </w:pPr>
            <w:r w:rsidRPr="003665BF">
              <w:rPr>
                <w:sz w:val="24"/>
              </w:rPr>
              <w:t xml:space="preserve">d) Trường hợp dịch vụ hạ tầng kỹ thuật thực hiện theo phương thức đấu thầu, nếu phát sinh công việc đột xuất hoặc khẩn cấp phải thực hiện ngay hoặc phải khắc phục kịp thời mà không có trong hợp đồng dịch vụ thì Ủy ban nhân dân theo phân cấp quyết định thực hiện theo phương thức đặt hàng hoặc giao nhiệm vụ hoặc theo điều kiện cụ thể, Ủy ban nhân dân cấp tỉnh quyết định phương thức phù hợp thực hiện dịch vụ hạ tầng kỹ thuật đô thị liên quan đến các nhiệm vụ thường xuyên để thực hiện các công tác duy trì hoạt động công trình hạ tầng kỹ thuật theo tuyến; </w:t>
            </w:r>
          </w:p>
          <w:p w14:paraId="44176FC9" w14:textId="77777777" w:rsidR="003665BF" w:rsidRPr="003665BF" w:rsidRDefault="003665BF" w:rsidP="00962AD0">
            <w:pPr>
              <w:widowControl w:val="0"/>
              <w:spacing w:before="0" w:after="0"/>
              <w:rPr>
                <w:sz w:val="24"/>
              </w:rPr>
            </w:pPr>
            <w:r w:rsidRPr="003665BF">
              <w:rPr>
                <w:sz w:val="24"/>
              </w:rPr>
              <w:t>đ) Việc lựa chọn đơn vị thực hiện cung cấp dịch vụ hạ tầng kỹ thuật thông qua hợp đồng. Hợp đồng quản lý vận hành, cung cấp dịch vụ hạ tầng kỹ thuật được ký giữa Ủy ban nhân dân cấp huyện hoặc cơ quan được giao quản lý tài sản với đơn vị được lựa chọn quản lý vận hành cung cấp dịch vụ hạ tầng kỹ thuật. Hợp đồng cung cấp dịch vụ hạ tầng kỹ thuật có thời hạn là không quá 05 năm. Trường hợp muốn tiếp tục kéo dài hợp đồng, trước khi kết thúc thời hạn hợp đồng ít nhất là 01 năm thì các bên tham gia hợp đồng phải tiến hành thương thảo việc kéo dài hợp đồng quản lý, vận hành và ký kết.</w:t>
            </w:r>
          </w:p>
          <w:p w14:paraId="52285B5E" w14:textId="77777777" w:rsidR="003665BF" w:rsidRPr="003665BF" w:rsidRDefault="003665BF" w:rsidP="00962AD0">
            <w:pPr>
              <w:widowControl w:val="0"/>
              <w:spacing w:before="0" w:after="0"/>
              <w:rPr>
                <w:sz w:val="24"/>
              </w:rPr>
            </w:pPr>
            <w:r w:rsidRPr="003665BF">
              <w:rPr>
                <w:sz w:val="24"/>
              </w:rPr>
              <w:t>3. Lựa chọn đơn vị thực hiện dịch vụ hạ tầng kỹ thuật đô thị:</w:t>
            </w:r>
          </w:p>
          <w:p w14:paraId="71460DD2" w14:textId="77777777" w:rsidR="003665BF" w:rsidRPr="003665BF" w:rsidRDefault="003665BF" w:rsidP="00962AD0">
            <w:pPr>
              <w:widowControl w:val="0"/>
              <w:spacing w:before="0" w:after="0"/>
              <w:rPr>
                <w:sz w:val="24"/>
              </w:rPr>
            </w:pPr>
            <w:r w:rsidRPr="003665BF">
              <w:rPr>
                <w:sz w:val="24"/>
              </w:rPr>
              <w:t>a) Đơn vị cung cấp dịch vụ hạ tầng kỹ thuật phải có đủ nhân lực, có đội ngũ cán bộ quản lý, công nhân kỹ thuật có năng lực và kinh nghiệm; có phương tiện và trang thiết bị kỹ thuật cần thiết để thực hiện các yêu cầu và nhiệm vụ của công tác quản lý, vận hành công trình hạ tầng kỹ thuật phù hợp theo từng loại dịch vụ hạ tầng kỹ thuật;</w:t>
            </w:r>
          </w:p>
          <w:p w14:paraId="278D27FA" w14:textId="77777777" w:rsidR="003665BF" w:rsidRPr="003665BF" w:rsidRDefault="003665BF" w:rsidP="00962AD0">
            <w:pPr>
              <w:widowControl w:val="0"/>
              <w:spacing w:before="0" w:after="0"/>
              <w:rPr>
                <w:sz w:val="24"/>
              </w:rPr>
            </w:pPr>
            <w:r w:rsidRPr="003665BF">
              <w:rPr>
                <w:sz w:val="24"/>
              </w:rPr>
              <w:t>b) Đối với công trình hạ tầng kỹ thuật được đầu tư từ ngân sách nhà nước hoặc công trình hạ tầng kỹ thuật thuộc diện phải bàn giao và đã hoàn thành việc bàn giao, Ủy ban nhân dân cấp huyện tổ chức lựa chọn đơn vị thực hiện dịch vụ hạ tầng kỹ thuật được đầu tư trên địa bàn mình quản lý theo quy định của pháp luật hiện hành về cung cấp sản phẩm, dịch vụ công.</w:t>
            </w:r>
          </w:p>
          <w:p w14:paraId="6D4370DE" w14:textId="77777777" w:rsidR="003665BF" w:rsidRPr="003665BF" w:rsidRDefault="003665BF" w:rsidP="00962AD0">
            <w:pPr>
              <w:widowControl w:val="0"/>
              <w:spacing w:before="0" w:after="0"/>
              <w:rPr>
                <w:sz w:val="24"/>
              </w:rPr>
            </w:pPr>
            <w:r w:rsidRPr="003665BF">
              <w:rPr>
                <w:sz w:val="24"/>
              </w:rPr>
              <w:t xml:space="preserve">4. Nguồn tài chính cho hoạt động cung cấp dịch vụ hạ tầng kỹ </w:t>
            </w:r>
            <w:r w:rsidRPr="003665BF">
              <w:rPr>
                <w:sz w:val="24"/>
              </w:rPr>
              <w:lastRenderedPageBreak/>
              <w:t>thuật đô thị:</w:t>
            </w:r>
          </w:p>
          <w:p w14:paraId="4F4DE6B0" w14:textId="77777777" w:rsidR="003665BF" w:rsidRPr="003665BF" w:rsidRDefault="003665BF" w:rsidP="00962AD0">
            <w:pPr>
              <w:widowControl w:val="0"/>
              <w:spacing w:before="0" w:after="0"/>
              <w:rPr>
                <w:sz w:val="24"/>
              </w:rPr>
            </w:pPr>
            <w:r w:rsidRPr="003665BF">
              <w:rPr>
                <w:sz w:val="24"/>
              </w:rPr>
              <w:t>a) Các nguồn thu từ đối tượng sử dụng dịch vụ hạ tầng kỹ thuật bao gồm các chi phí đấu nối, giá sử dụng dịch vụ hạ tầng kỹ thuật và các giá dịch vụ khác theo quy định của pháp luật về giá;</w:t>
            </w:r>
          </w:p>
          <w:p w14:paraId="7A97D975" w14:textId="77777777" w:rsidR="003665BF" w:rsidRPr="003665BF" w:rsidRDefault="003665BF" w:rsidP="00962AD0">
            <w:pPr>
              <w:widowControl w:val="0"/>
              <w:spacing w:before="0" w:after="0"/>
              <w:rPr>
                <w:sz w:val="24"/>
              </w:rPr>
            </w:pPr>
            <w:r w:rsidRPr="003665BF">
              <w:rPr>
                <w:sz w:val="24"/>
              </w:rPr>
              <w:t>b) Nhà nước có trách nhiệm đảm bảo nguồn kinh phí hàng năm cho các dịch vụ hạ tầng kỹ thuật đô thị quy định tại khoản 2 Điều này; thống nhất quản lý về giá các loại hình dịch vụ hạ tầng kỹ thuật đô thị theo pháp luật về giá và có chính sách hỗ trợ, ưu đãi đối với một số đối tượng sử dụng dịch vụ hạ tầng kỹ thuật đô thị để đảm bảo an sinh xã hội.</w:t>
            </w:r>
          </w:p>
          <w:p w14:paraId="2E7E5072" w14:textId="77777777" w:rsidR="003665BF" w:rsidRPr="003665BF" w:rsidRDefault="003665BF" w:rsidP="00962AD0">
            <w:pPr>
              <w:widowControl w:val="0"/>
              <w:spacing w:before="0" w:after="0"/>
              <w:rPr>
                <w:sz w:val="24"/>
              </w:rPr>
            </w:pPr>
            <w:r w:rsidRPr="003665BF">
              <w:rPr>
                <w:sz w:val="24"/>
              </w:rPr>
              <w:t>5. Trách nhiệm của tổ chức, cá nhân thực hiện cung cấp dịch vụ hạ tầng kỹ thuật đô thị:</w:t>
            </w:r>
          </w:p>
          <w:p w14:paraId="3EE0F177" w14:textId="77777777" w:rsidR="003665BF" w:rsidRPr="003665BF" w:rsidRDefault="003665BF" w:rsidP="00962AD0">
            <w:pPr>
              <w:widowControl w:val="0"/>
              <w:spacing w:before="0" w:after="0"/>
              <w:rPr>
                <w:sz w:val="24"/>
              </w:rPr>
            </w:pPr>
            <w:r w:rsidRPr="003665BF">
              <w:rPr>
                <w:sz w:val="24"/>
              </w:rPr>
              <w:t>a) Dịch vụ hạ tầng kỹ thuật cung cấp phải đảm bảo duy trì ổn định, đáp ứng yêu cầu về tiêu chí, tiêu chuẩn chất lượng dịch vụ theo quy định;</w:t>
            </w:r>
          </w:p>
          <w:p w14:paraId="569C4A14" w14:textId="77777777" w:rsidR="003665BF" w:rsidRPr="003665BF" w:rsidRDefault="003665BF" w:rsidP="00962AD0">
            <w:pPr>
              <w:widowControl w:val="0"/>
              <w:spacing w:before="0" w:after="0"/>
              <w:rPr>
                <w:sz w:val="24"/>
              </w:rPr>
            </w:pPr>
            <w:r w:rsidRPr="003665BF">
              <w:rPr>
                <w:sz w:val="24"/>
              </w:rPr>
              <w:t>b) Thực hiện quy định của pháp luật về bảo vệ quyền lợi người tiêu dùng theo quy định của pháp luật về bảo vệ quyền lợi người tiêu dùng;</w:t>
            </w:r>
          </w:p>
          <w:p w14:paraId="44D2D807" w14:textId="77777777" w:rsidR="003665BF" w:rsidRPr="003665BF" w:rsidRDefault="003665BF" w:rsidP="00962AD0">
            <w:pPr>
              <w:widowControl w:val="0"/>
              <w:spacing w:before="0" w:after="0"/>
              <w:rPr>
                <w:sz w:val="24"/>
              </w:rPr>
            </w:pPr>
            <w:r w:rsidRPr="003665BF">
              <w:rPr>
                <w:sz w:val="24"/>
              </w:rPr>
              <w:t>c) Trường hợp cần sửa chữa, bảo trì hoặc vì lý do khác bắt buộc phải ngừng cung cấp dịch vụ, tổ chức, cá nhân kinh doanh cung cấp dịch vụ phải thông báo trước cho đối tượng sử dụng dịch vụ về thời gian ngừng cung cấp dịch vụ và thời gian cung cấp lại dịch vụ theo điều khoản cam kết tại hợp đồng, trừ trường hợp bất khả kháng;</w:t>
            </w:r>
          </w:p>
          <w:p w14:paraId="67B65A8F" w14:textId="77777777" w:rsidR="003665BF" w:rsidRPr="003665BF" w:rsidRDefault="003665BF" w:rsidP="00962AD0">
            <w:pPr>
              <w:widowControl w:val="0"/>
              <w:spacing w:before="0" w:after="0"/>
              <w:rPr>
                <w:sz w:val="24"/>
              </w:rPr>
            </w:pPr>
            <w:r w:rsidRPr="003665BF">
              <w:rPr>
                <w:sz w:val="24"/>
              </w:rPr>
              <w:t>d) Được thu và sử dụng các khoản thu từ sử dụng hạ tầng đô thị vào các mục đích quản lý vận hành để cung cấp dịch vụ và nâng cấp các công trình hạ tầng đô thị theo quy định của pháp luật.</w:t>
            </w:r>
          </w:p>
          <w:p w14:paraId="59BD0DDE" w14:textId="77777777" w:rsidR="003665BF" w:rsidRPr="003665BF" w:rsidRDefault="003665BF" w:rsidP="00962AD0">
            <w:pPr>
              <w:widowControl w:val="0"/>
              <w:spacing w:before="0" w:after="0"/>
              <w:rPr>
                <w:sz w:val="24"/>
              </w:rPr>
            </w:pPr>
            <w:r w:rsidRPr="003665BF">
              <w:rPr>
                <w:sz w:val="24"/>
              </w:rPr>
              <w:t>6. Các tổ chức, cá nhân sử dụng dịch vụ hạ tầng kỹ thuật đô thị có trách nhiệm phải trả tiền sử dụng dịch vụ thông qua hợp đồng ký kết với tổ chức cá nhân cung cấp dịch vụ hạ tầng kỹ thuật theo quy định.</w:t>
            </w:r>
          </w:p>
          <w:p w14:paraId="44C9E965" w14:textId="77777777" w:rsidR="003665BF" w:rsidRPr="003665BF" w:rsidRDefault="003665BF" w:rsidP="00962AD0">
            <w:pPr>
              <w:widowControl w:val="0"/>
              <w:spacing w:before="0" w:after="0"/>
              <w:rPr>
                <w:sz w:val="24"/>
              </w:rPr>
            </w:pPr>
            <w:r w:rsidRPr="003665BF">
              <w:rPr>
                <w:sz w:val="24"/>
              </w:rPr>
              <w:t>7. Chính phủ quy định chi tiết Điều này.</w:t>
            </w:r>
          </w:p>
        </w:tc>
        <w:tc>
          <w:tcPr>
            <w:tcW w:w="1660" w:type="pct"/>
          </w:tcPr>
          <w:p w14:paraId="110BA92D" w14:textId="77777777" w:rsidR="003665BF" w:rsidRPr="003665BF" w:rsidRDefault="003665BF" w:rsidP="00962AD0">
            <w:pPr>
              <w:widowControl w:val="0"/>
              <w:spacing w:before="0" w:after="0"/>
              <w:rPr>
                <w:sz w:val="24"/>
              </w:rPr>
            </w:pPr>
          </w:p>
        </w:tc>
        <w:tc>
          <w:tcPr>
            <w:tcW w:w="849" w:type="pct"/>
          </w:tcPr>
          <w:p w14:paraId="0765E2E4" w14:textId="77777777" w:rsidR="003665BF" w:rsidRPr="003665BF" w:rsidRDefault="003665BF" w:rsidP="00962AD0">
            <w:pPr>
              <w:widowControl w:val="0"/>
              <w:spacing w:before="0" w:after="0"/>
              <w:rPr>
                <w:sz w:val="24"/>
              </w:rPr>
            </w:pPr>
          </w:p>
        </w:tc>
      </w:tr>
      <w:tr w:rsidR="003E4436" w:rsidRPr="003665BF" w14:paraId="08BEE9C3" w14:textId="77777777" w:rsidTr="003E4436">
        <w:tc>
          <w:tcPr>
            <w:tcW w:w="132" w:type="pct"/>
          </w:tcPr>
          <w:p w14:paraId="151997F1" w14:textId="77777777" w:rsidR="003665BF" w:rsidRPr="003665BF" w:rsidRDefault="003665BF" w:rsidP="00962AD0">
            <w:pPr>
              <w:widowControl w:val="0"/>
              <w:spacing w:before="0" w:after="0"/>
              <w:rPr>
                <w:sz w:val="24"/>
              </w:rPr>
            </w:pPr>
          </w:p>
        </w:tc>
        <w:tc>
          <w:tcPr>
            <w:tcW w:w="2359" w:type="pct"/>
          </w:tcPr>
          <w:p w14:paraId="11E6B65F" w14:textId="77777777" w:rsidR="003665BF" w:rsidRPr="003665BF" w:rsidRDefault="003665BF" w:rsidP="00962AD0">
            <w:pPr>
              <w:widowControl w:val="0"/>
              <w:spacing w:before="0" w:after="0"/>
              <w:rPr>
                <w:b/>
                <w:sz w:val="24"/>
              </w:rPr>
            </w:pPr>
            <w:bookmarkStart w:id="95" w:name="_Toc185256731"/>
            <w:r w:rsidRPr="003665BF">
              <w:rPr>
                <w:b/>
                <w:sz w:val="24"/>
              </w:rPr>
              <w:t>Điều 32. Phân loại, phân cấp hạ tầng xã hội đô thị</w:t>
            </w:r>
            <w:bookmarkEnd w:id="95"/>
            <w:r w:rsidRPr="003665BF">
              <w:rPr>
                <w:b/>
                <w:sz w:val="24"/>
              </w:rPr>
              <w:t xml:space="preserve"> </w:t>
            </w:r>
          </w:p>
          <w:p w14:paraId="5AEF085E" w14:textId="77777777" w:rsidR="003665BF" w:rsidRPr="003665BF" w:rsidRDefault="003665BF" w:rsidP="00962AD0">
            <w:pPr>
              <w:widowControl w:val="0"/>
              <w:spacing w:before="0" w:after="0"/>
              <w:rPr>
                <w:sz w:val="24"/>
              </w:rPr>
            </w:pPr>
            <w:r w:rsidRPr="003665BF">
              <w:rPr>
                <w:sz w:val="24"/>
              </w:rPr>
              <w:t xml:space="preserve">1. Hạ tầng xã hội đô thị gồm các công trình hạ tầng xã hội và không gian mở sử dụng công cộng được phân cấp như sau: </w:t>
            </w:r>
          </w:p>
          <w:p w14:paraId="1F20DE49" w14:textId="77777777" w:rsidR="003665BF" w:rsidRPr="003665BF" w:rsidRDefault="003665BF" w:rsidP="00962AD0">
            <w:pPr>
              <w:widowControl w:val="0"/>
              <w:spacing w:before="0" w:after="0"/>
              <w:rPr>
                <w:sz w:val="24"/>
              </w:rPr>
            </w:pPr>
            <w:r w:rsidRPr="003665BF">
              <w:rPr>
                <w:sz w:val="24"/>
              </w:rPr>
              <w:t xml:space="preserve">a) Hạ tầng xã hội đô thị cấp khu ở, khu dân cư; </w:t>
            </w:r>
          </w:p>
          <w:p w14:paraId="4AFC4BB8" w14:textId="77777777" w:rsidR="003665BF" w:rsidRPr="003665BF" w:rsidRDefault="003665BF" w:rsidP="00962AD0">
            <w:pPr>
              <w:widowControl w:val="0"/>
              <w:spacing w:before="0" w:after="0"/>
              <w:rPr>
                <w:sz w:val="24"/>
              </w:rPr>
            </w:pPr>
            <w:r w:rsidRPr="003665BF">
              <w:rPr>
                <w:sz w:val="24"/>
              </w:rPr>
              <w:t>b) Hạ tầng xã hội đô thị cấp đô thị;</w:t>
            </w:r>
          </w:p>
          <w:p w14:paraId="4BF1AA55" w14:textId="77777777" w:rsidR="003665BF" w:rsidRPr="003665BF" w:rsidRDefault="003665BF" w:rsidP="00962AD0">
            <w:pPr>
              <w:widowControl w:val="0"/>
              <w:spacing w:before="0" w:after="0"/>
              <w:rPr>
                <w:sz w:val="24"/>
              </w:rPr>
            </w:pPr>
            <w:r w:rsidRPr="003665BF">
              <w:rPr>
                <w:sz w:val="24"/>
              </w:rPr>
              <w:t>c) Hạ tầng xã hội đô thị cấp tỉnh;</w:t>
            </w:r>
          </w:p>
          <w:p w14:paraId="11206C94" w14:textId="77777777" w:rsidR="003665BF" w:rsidRPr="003665BF" w:rsidRDefault="003665BF" w:rsidP="00962AD0">
            <w:pPr>
              <w:widowControl w:val="0"/>
              <w:spacing w:before="0" w:after="0"/>
              <w:rPr>
                <w:sz w:val="24"/>
              </w:rPr>
            </w:pPr>
            <w:r w:rsidRPr="003665BF">
              <w:rPr>
                <w:sz w:val="24"/>
              </w:rPr>
              <w:lastRenderedPageBreak/>
              <w:t>d) Hạ tầng xã hội đô thị cấp vùng và quốc gia.</w:t>
            </w:r>
          </w:p>
          <w:p w14:paraId="23F21A3F" w14:textId="77777777" w:rsidR="003665BF" w:rsidRPr="003665BF" w:rsidRDefault="003665BF" w:rsidP="00962AD0">
            <w:pPr>
              <w:widowControl w:val="0"/>
              <w:spacing w:before="0" w:after="0"/>
              <w:rPr>
                <w:sz w:val="24"/>
              </w:rPr>
            </w:pPr>
            <w:r w:rsidRPr="003665BF">
              <w:rPr>
                <w:sz w:val="24"/>
              </w:rPr>
              <w:t>2. Tiêu chí phân cấp hạ tầng xã hội đô thị được thực hiện theo quy định pháp luật chuyên ngành hiện hành; được quy định chi tiết theo tiêu chuẩn, quy chuẩn kỹ thuật quốc gia; phù hợp yêu cầu đối với đô thị trung tâm các cấp và loại đô thị.</w:t>
            </w:r>
          </w:p>
        </w:tc>
        <w:tc>
          <w:tcPr>
            <w:tcW w:w="1660" w:type="pct"/>
          </w:tcPr>
          <w:p w14:paraId="19E5AA5F" w14:textId="77777777" w:rsidR="003665BF" w:rsidRPr="003665BF" w:rsidRDefault="003665BF" w:rsidP="00962AD0">
            <w:pPr>
              <w:widowControl w:val="0"/>
              <w:spacing w:before="0" w:after="0"/>
              <w:rPr>
                <w:b/>
                <w:sz w:val="24"/>
              </w:rPr>
            </w:pPr>
            <w:r w:rsidRPr="003665BF">
              <w:rPr>
                <w:b/>
                <w:sz w:val="24"/>
              </w:rPr>
              <w:lastRenderedPageBreak/>
              <w:t>Luật Xây dựng</w:t>
            </w:r>
          </w:p>
          <w:p w14:paraId="1AC5BCEE" w14:textId="77777777" w:rsidR="003665BF" w:rsidRPr="003665BF" w:rsidRDefault="003665BF" w:rsidP="00962AD0">
            <w:pPr>
              <w:widowControl w:val="0"/>
              <w:spacing w:before="0" w:after="0"/>
              <w:rPr>
                <w:b/>
                <w:sz w:val="24"/>
              </w:rPr>
            </w:pPr>
            <w:r w:rsidRPr="003665BF">
              <w:rPr>
                <w:b/>
                <w:sz w:val="24"/>
              </w:rPr>
              <w:t>Điều 3. Giải thích từ ngữ</w:t>
            </w:r>
          </w:p>
          <w:p w14:paraId="2EEDB5B4" w14:textId="77777777" w:rsidR="003665BF" w:rsidRPr="003665BF" w:rsidRDefault="003665BF" w:rsidP="00962AD0">
            <w:pPr>
              <w:widowControl w:val="0"/>
              <w:spacing w:before="0" w:after="0"/>
              <w:rPr>
                <w:sz w:val="24"/>
              </w:rPr>
            </w:pPr>
            <w:r w:rsidRPr="003665BF">
              <w:rPr>
                <w:sz w:val="24"/>
              </w:rPr>
              <w:t>23. Hệ thống công trình hạ tầng xã hội gồm công trình y tế, văn hóa, giáo dục, thể thao, thương mại, dịch vụ công cộng, cây xanh, công viên và công trình khác.</w:t>
            </w:r>
          </w:p>
          <w:p w14:paraId="7060798D" w14:textId="77777777" w:rsidR="003665BF" w:rsidRPr="003665BF" w:rsidRDefault="003665BF" w:rsidP="00962AD0">
            <w:pPr>
              <w:widowControl w:val="0"/>
              <w:spacing w:before="0" w:after="0"/>
              <w:rPr>
                <w:sz w:val="24"/>
              </w:rPr>
            </w:pPr>
          </w:p>
          <w:p w14:paraId="40241B25" w14:textId="77777777" w:rsidR="003665BF" w:rsidRPr="003665BF" w:rsidRDefault="003665BF" w:rsidP="00962AD0">
            <w:pPr>
              <w:widowControl w:val="0"/>
              <w:spacing w:before="0" w:after="0"/>
              <w:rPr>
                <w:b/>
                <w:sz w:val="24"/>
              </w:rPr>
            </w:pPr>
            <w:r w:rsidRPr="003665BF">
              <w:rPr>
                <w:b/>
                <w:sz w:val="24"/>
              </w:rPr>
              <w:t>Luật Quy hoạch đô thị và nông thôn</w:t>
            </w:r>
          </w:p>
          <w:p w14:paraId="44323D46" w14:textId="77777777" w:rsidR="003665BF" w:rsidRPr="003665BF" w:rsidRDefault="003665BF" w:rsidP="00962AD0">
            <w:pPr>
              <w:widowControl w:val="0"/>
              <w:spacing w:before="0" w:after="0"/>
              <w:rPr>
                <w:b/>
                <w:sz w:val="24"/>
              </w:rPr>
            </w:pPr>
            <w:r w:rsidRPr="003665BF">
              <w:rPr>
                <w:b/>
                <w:sz w:val="24"/>
              </w:rPr>
              <w:t>Điều 2. Giải thích từ ngữ</w:t>
            </w:r>
          </w:p>
          <w:p w14:paraId="5665704F" w14:textId="77777777" w:rsidR="003665BF" w:rsidRPr="003665BF" w:rsidRDefault="003665BF" w:rsidP="00962AD0">
            <w:pPr>
              <w:widowControl w:val="0"/>
              <w:spacing w:before="0" w:after="0"/>
              <w:rPr>
                <w:sz w:val="24"/>
              </w:rPr>
            </w:pPr>
            <w:r w:rsidRPr="003665BF">
              <w:rPr>
                <w:sz w:val="24"/>
              </w:rPr>
              <w:t>7. Không gian đô thị, nông thôn là không gian trên mặt đất, dưới mặt đất, dưới nước tại đô thị, nông thôn.</w:t>
            </w:r>
          </w:p>
          <w:p w14:paraId="0C92644A" w14:textId="77777777" w:rsidR="003665BF" w:rsidRPr="003665BF" w:rsidRDefault="003665BF" w:rsidP="00962AD0">
            <w:pPr>
              <w:widowControl w:val="0"/>
              <w:spacing w:before="0" w:after="0"/>
              <w:rPr>
                <w:sz w:val="24"/>
              </w:rPr>
            </w:pPr>
            <w:r w:rsidRPr="003665BF">
              <w:rPr>
                <w:sz w:val="24"/>
              </w:rPr>
              <w:t>9. Cảnh quan là không gian được xem xét nhiều hướng khác nhau gồm không gian xung quanh công trình kiến trúc, không gian cây xanh, mặt nước, tuyến đường và không gian tự nhiên sử dụng chung khác.</w:t>
            </w:r>
          </w:p>
        </w:tc>
        <w:tc>
          <w:tcPr>
            <w:tcW w:w="849" w:type="pct"/>
          </w:tcPr>
          <w:p w14:paraId="671E1956" w14:textId="77777777" w:rsidR="003665BF" w:rsidRPr="003665BF" w:rsidRDefault="003665BF" w:rsidP="00962AD0">
            <w:pPr>
              <w:widowControl w:val="0"/>
              <w:spacing w:before="0" w:after="0"/>
              <w:rPr>
                <w:b/>
                <w:sz w:val="24"/>
              </w:rPr>
            </w:pPr>
            <w:r w:rsidRPr="003665BF">
              <w:rPr>
                <w:sz w:val="24"/>
              </w:rPr>
              <w:lastRenderedPageBreak/>
              <w:t xml:space="preserve">Cơ bản phù hợp </w:t>
            </w:r>
          </w:p>
        </w:tc>
      </w:tr>
      <w:tr w:rsidR="003E4436" w:rsidRPr="003665BF" w14:paraId="1F0E4E35" w14:textId="77777777" w:rsidTr="003E4436">
        <w:tc>
          <w:tcPr>
            <w:tcW w:w="132" w:type="pct"/>
          </w:tcPr>
          <w:p w14:paraId="1F1A9870" w14:textId="77777777" w:rsidR="003665BF" w:rsidRPr="003665BF" w:rsidRDefault="003665BF" w:rsidP="00962AD0">
            <w:pPr>
              <w:widowControl w:val="0"/>
              <w:spacing w:before="0" w:after="0"/>
              <w:rPr>
                <w:sz w:val="24"/>
              </w:rPr>
            </w:pPr>
          </w:p>
        </w:tc>
        <w:tc>
          <w:tcPr>
            <w:tcW w:w="2359" w:type="pct"/>
          </w:tcPr>
          <w:p w14:paraId="5A56B5CF" w14:textId="77777777" w:rsidR="003665BF" w:rsidRPr="003665BF" w:rsidRDefault="003665BF" w:rsidP="00962AD0">
            <w:pPr>
              <w:widowControl w:val="0"/>
              <w:spacing w:before="0" w:after="0"/>
              <w:rPr>
                <w:b/>
                <w:sz w:val="24"/>
              </w:rPr>
            </w:pPr>
            <w:bookmarkStart w:id="96" w:name="_Ref185240943"/>
            <w:bookmarkStart w:id="97" w:name="_Toc185256732"/>
            <w:r w:rsidRPr="003665BF">
              <w:rPr>
                <w:b/>
                <w:sz w:val="24"/>
              </w:rPr>
              <w:t>Điều 33. Yêu cầu chung và phát triển hạ tầng xã hội đô thị</w:t>
            </w:r>
            <w:bookmarkEnd w:id="96"/>
            <w:bookmarkEnd w:id="97"/>
            <w:r w:rsidRPr="003665BF">
              <w:rPr>
                <w:b/>
                <w:sz w:val="24"/>
              </w:rPr>
              <w:t xml:space="preserve"> </w:t>
            </w:r>
          </w:p>
          <w:p w14:paraId="4B89BE16" w14:textId="77777777" w:rsidR="003665BF" w:rsidRPr="003665BF" w:rsidRDefault="003665BF" w:rsidP="00962AD0">
            <w:pPr>
              <w:widowControl w:val="0"/>
              <w:spacing w:before="0" w:after="0"/>
              <w:rPr>
                <w:sz w:val="24"/>
              </w:rPr>
            </w:pPr>
            <w:r w:rsidRPr="003665BF">
              <w:rPr>
                <w:sz w:val="24"/>
              </w:rPr>
              <w:t>1. Yêu cầu chung:</w:t>
            </w:r>
          </w:p>
          <w:p w14:paraId="7E4E1D71" w14:textId="77777777" w:rsidR="003665BF" w:rsidRPr="003665BF" w:rsidRDefault="003665BF" w:rsidP="00962AD0">
            <w:pPr>
              <w:widowControl w:val="0"/>
              <w:spacing w:before="0" w:after="0"/>
              <w:rPr>
                <w:sz w:val="24"/>
              </w:rPr>
            </w:pPr>
            <w:r w:rsidRPr="003665BF">
              <w:rPr>
                <w:sz w:val="24"/>
              </w:rPr>
              <w:t>a) Hệ thống hạ tầng xã hội đô thị phải được phát triển theo tiêu chuẩn, quy chuẩn kỹ thuật quốc gia, đảm bảo phục vụ hiệu quả cho khu vực đô thị và các khu vực lân cận;</w:t>
            </w:r>
          </w:p>
          <w:p w14:paraId="15CC74E2" w14:textId="77777777" w:rsidR="003665BF" w:rsidRPr="003665BF" w:rsidRDefault="003665BF" w:rsidP="00962AD0">
            <w:pPr>
              <w:widowControl w:val="0"/>
              <w:spacing w:before="0" w:after="0"/>
              <w:rPr>
                <w:sz w:val="24"/>
              </w:rPr>
            </w:pPr>
            <w:r w:rsidRPr="003665BF">
              <w:rPr>
                <w:sz w:val="24"/>
              </w:rPr>
              <w:t>b) Hạ tầng xã hội đô thị cần được liên kết theo tuyến, theo điểm và theo mạng lưới, tạo sự đồng bộ và thuận tiện trong việc sử dụng cho cư dân;</w:t>
            </w:r>
          </w:p>
          <w:p w14:paraId="5FACCD41" w14:textId="77777777" w:rsidR="003665BF" w:rsidRPr="003665BF" w:rsidRDefault="003665BF" w:rsidP="00962AD0">
            <w:pPr>
              <w:widowControl w:val="0"/>
              <w:spacing w:before="0" w:after="0"/>
              <w:rPr>
                <w:sz w:val="24"/>
              </w:rPr>
            </w:pPr>
            <w:r w:rsidRPr="003665BF">
              <w:rPr>
                <w:sz w:val="24"/>
              </w:rPr>
              <w:t>c) Hệ thống hạ tầng xã hội đô thị phải đáp ứng nguyên tắc quy định tại khoản 4, Điều 4 Luật này, chú trọng nhu cầu sử dụng của các nhóm đối tượng yếu thế bao gồm trẻ em, người cao tuổi và người khuyết tật;</w:t>
            </w:r>
          </w:p>
          <w:p w14:paraId="034B1793" w14:textId="77777777" w:rsidR="003665BF" w:rsidRPr="003665BF" w:rsidRDefault="003665BF" w:rsidP="00962AD0">
            <w:pPr>
              <w:widowControl w:val="0"/>
              <w:spacing w:before="0" w:after="0"/>
              <w:rPr>
                <w:sz w:val="24"/>
              </w:rPr>
            </w:pPr>
            <w:r w:rsidRPr="003665BF">
              <w:rPr>
                <w:sz w:val="24"/>
              </w:rPr>
              <w:t>d) Phát triển hạ tầng xã hội đô thị phải đáp ứng các yêu cầu quy định tại Điều 6 Luật này, chú trọng đến việc bảo vệ môi trường, cải thiện chất lượng sống và tạo không gian xanh cho đô thị;</w:t>
            </w:r>
          </w:p>
          <w:p w14:paraId="72D41786" w14:textId="77777777" w:rsidR="003665BF" w:rsidRPr="003665BF" w:rsidRDefault="003665BF" w:rsidP="00962AD0">
            <w:pPr>
              <w:widowControl w:val="0"/>
              <w:spacing w:before="0" w:after="0"/>
              <w:rPr>
                <w:sz w:val="24"/>
              </w:rPr>
            </w:pPr>
            <w:r w:rsidRPr="003665BF">
              <w:rPr>
                <w:sz w:val="24"/>
              </w:rPr>
              <w:t>đ) Hạ tầng xã hội đô thị công lập phải được ưu tiên bố trí nguồn lực, phát triển theo quy hoạch mạng lưới các cơ sở khám chữa bệnh, giáo dục, quy hoạch tổng thể phát triển hệ thống thiết chế văn hóa, thể thao tại các cấp.</w:t>
            </w:r>
          </w:p>
          <w:p w14:paraId="4D976791" w14:textId="77777777" w:rsidR="003665BF" w:rsidRPr="003665BF" w:rsidRDefault="003665BF" w:rsidP="00962AD0">
            <w:pPr>
              <w:widowControl w:val="0"/>
              <w:spacing w:before="0" w:after="0"/>
              <w:rPr>
                <w:sz w:val="24"/>
              </w:rPr>
            </w:pPr>
            <w:r w:rsidRPr="003665BF">
              <w:rPr>
                <w:sz w:val="24"/>
              </w:rPr>
              <w:t>2. Phát triển hệ thống hạ tầng xã hội đô thị:</w:t>
            </w:r>
          </w:p>
          <w:p w14:paraId="446D0835" w14:textId="77777777" w:rsidR="003665BF" w:rsidRPr="003665BF" w:rsidRDefault="003665BF" w:rsidP="00962AD0">
            <w:pPr>
              <w:widowControl w:val="0"/>
              <w:spacing w:before="0" w:after="0"/>
              <w:rPr>
                <w:sz w:val="24"/>
              </w:rPr>
            </w:pPr>
            <w:r w:rsidRPr="003665BF">
              <w:rPr>
                <w:sz w:val="24"/>
              </w:rPr>
              <w:t xml:space="preserve">a) Ủy ban nhân dân cấp tỉnh xác định các chỉ tiêu cần đạt được về hạ tầng xã hội đô thị bảo đảm an sinh xã hội trong kế hoạch phát triển kinh tế - xã hội 05 năm và hàng năm của các đô thị; bố trí nguồn lực, quỹ đất cho phát triển hạ tầng xã hội đô thị theo quy hoạch đô thị, ưu tiên hoàn thiện tiêu chuẩn của các tiêu chí phân loại đô thị; giám sát </w:t>
            </w:r>
            <w:r w:rsidRPr="003665BF">
              <w:rPr>
                <w:sz w:val="24"/>
              </w:rPr>
              <w:lastRenderedPageBreak/>
              <w:t>việc thực hiện trách nhiệm của chủ đầu tư các dự án đầu tư xây dựng có chủ trương đầu tư liên quan nội dung phát triển hạ tầng xã hội đô thị; bảo đảm lồng ghép mục tiêu, nhiệm vụ, giải pháp phát triển hạ tầng xã hội đô thị trong chương trình phát triển đô thị và tổ chức thực hiện; tổ chức thực hiện nội dung quy định tại khoản 1 Điều này;</w:t>
            </w:r>
          </w:p>
          <w:p w14:paraId="25E0ADA0" w14:textId="77777777" w:rsidR="003665BF" w:rsidRPr="003665BF" w:rsidRDefault="003665BF" w:rsidP="00962AD0">
            <w:pPr>
              <w:widowControl w:val="0"/>
              <w:spacing w:before="0" w:after="0"/>
              <w:rPr>
                <w:sz w:val="24"/>
              </w:rPr>
            </w:pPr>
            <w:r w:rsidRPr="003665BF">
              <w:rPr>
                <w:sz w:val="24"/>
              </w:rPr>
              <w:t xml:space="preserve">b) Nhà nước có chính sách tạo kiện thuận lợi cho công tác xã hội hóa và phát triển hạ tầng xã hội đô thị, tăng cường tuyên truyền giáo dục nhận thức về phát triển hệ thống hạ tầng xã hội bảo đảm an sinh xã hội; </w:t>
            </w:r>
          </w:p>
          <w:p w14:paraId="37719AD5" w14:textId="77777777" w:rsidR="003665BF" w:rsidRPr="003665BF" w:rsidRDefault="003665BF" w:rsidP="00962AD0">
            <w:pPr>
              <w:widowControl w:val="0"/>
              <w:spacing w:before="0" w:after="0"/>
              <w:rPr>
                <w:sz w:val="24"/>
              </w:rPr>
            </w:pPr>
            <w:r w:rsidRPr="003665BF">
              <w:rPr>
                <w:sz w:val="24"/>
              </w:rPr>
              <w:t>c) Trách nhiệm quản lý, đầu tư xây dựng hệ thống hạ tầng xã hội đô thị theo phân cấp thực hiện theo quy định hiện hành về phân cấp trách nhiệm giữa trung ương và địa phương về quản lý, đầu tư xây dựng theo pháp luật về tổ chức chính quyền địa phương, tổ chức Chính phủ, đầu tư, đầu tư công, y tế, văn hóa, thể dục thể thao, giáo dục, thương mại và các pháp luật khác có liên quan;</w:t>
            </w:r>
          </w:p>
          <w:p w14:paraId="1C4DB0B4" w14:textId="77777777" w:rsidR="003665BF" w:rsidRPr="003665BF" w:rsidRDefault="003665BF" w:rsidP="00962AD0">
            <w:pPr>
              <w:widowControl w:val="0"/>
              <w:spacing w:before="0" w:after="0"/>
              <w:rPr>
                <w:sz w:val="24"/>
              </w:rPr>
            </w:pPr>
            <w:r w:rsidRPr="003665BF">
              <w:rPr>
                <w:sz w:val="24"/>
              </w:rPr>
              <w:t>d) Các cơ quan, tổ chức quản lý hạ tầng xã hội đô thị theo phân cấp thực hiện quản lý, duy tu, bảo dưỡng hạ tầng xã hội đô thị theo quy định của pháp luật xây dựng, pháp luật chuyên ngành và các quy định tại Luật này.</w:t>
            </w:r>
          </w:p>
        </w:tc>
        <w:tc>
          <w:tcPr>
            <w:tcW w:w="1660" w:type="pct"/>
          </w:tcPr>
          <w:p w14:paraId="6B809C44" w14:textId="77777777" w:rsidR="003665BF" w:rsidRPr="003665BF" w:rsidRDefault="003665BF" w:rsidP="00962AD0">
            <w:pPr>
              <w:widowControl w:val="0"/>
              <w:spacing w:before="0" w:after="0"/>
              <w:rPr>
                <w:sz w:val="24"/>
              </w:rPr>
            </w:pPr>
          </w:p>
        </w:tc>
        <w:tc>
          <w:tcPr>
            <w:tcW w:w="849" w:type="pct"/>
          </w:tcPr>
          <w:p w14:paraId="3FF7C35B" w14:textId="77777777" w:rsidR="003665BF" w:rsidRPr="003665BF" w:rsidRDefault="003665BF" w:rsidP="00962AD0">
            <w:pPr>
              <w:widowControl w:val="0"/>
              <w:spacing w:before="0" w:after="0"/>
              <w:rPr>
                <w:sz w:val="24"/>
              </w:rPr>
            </w:pPr>
          </w:p>
        </w:tc>
      </w:tr>
      <w:tr w:rsidR="003E4436" w:rsidRPr="003665BF" w14:paraId="26554C76" w14:textId="77777777" w:rsidTr="003E4436">
        <w:tc>
          <w:tcPr>
            <w:tcW w:w="132" w:type="pct"/>
          </w:tcPr>
          <w:p w14:paraId="02DAFA0F" w14:textId="77777777" w:rsidR="003665BF" w:rsidRPr="003665BF" w:rsidRDefault="003665BF" w:rsidP="00962AD0">
            <w:pPr>
              <w:widowControl w:val="0"/>
              <w:spacing w:before="0" w:after="0"/>
              <w:rPr>
                <w:sz w:val="24"/>
              </w:rPr>
            </w:pPr>
          </w:p>
        </w:tc>
        <w:tc>
          <w:tcPr>
            <w:tcW w:w="2359" w:type="pct"/>
          </w:tcPr>
          <w:p w14:paraId="25B7CAC5" w14:textId="77777777" w:rsidR="003665BF" w:rsidRPr="003665BF" w:rsidRDefault="003665BF" w:rsidP="00962AD0">
            <w:pPr>
              <w:widowControl w:val="0"/>
              <w:spacing w:before="0" w:after="0"/>
              <w:rPr>
                <w:b/>
                <w:sz w:val="24"/>
              </w:rPr>
            </w:pPr>
            <w:bookmarkStart w:id="98" w:name="_Toc180085665"/>
            <w:bookmarkStart w:id="99" w:name="_Toc180164328"/>
            <w:bookmarkStart w:id="100" w:name="_Toc183249190"/>
            <w:bookmarkStart w:id="101" w:name="_Toc185256733"/>
            <w:r w:rsidRPr="003665BF">
              <w:rPr>
                <w:b/>
                <w:sz w:val="24"/>
              </w:rPr>
              <w:t>Điều 34. Phát triển không gian mở đô thị sử dụng công cộng</w:t>
            </w:r>
            <w:bookmarkEnd w:id="98"/>
            <w:bookmarkEnd w:id="99"/>
            <w:bookmarkEnd w:id="100"/>
            <w:bookmarkEnd w:id="101"/>
          </w:p>
          <w:p w14:paraId="16EABFB0" w14:textId="77777777" w:rsidR="003665BF" w:rsidRPr="003665BF" w:rsidRDefault="003665BF" w:rsidP="00962AD0">
            <w:pPr>
              <w:widowControl w:val="0"/>
              <w:spacing w:before="0" w:after="0"/>
              <w:rPr>
                <w:sz w:val="24"/>
              </w:rPr>
            </w:pPr>
            <w:r w:rsidRPr="003665BF">
              <w:rPr>
                <w:sz w:val="24"/>
              </w:rPr>
              <w:t>1. Yêu cầu chung đối với không gian mở sử dụng công cộng:</w:t>
            </w:r>
          </w:p>
          <w:p w14:paraId="46C87E6E" w14:textId="77777777" w:rsidR="003665BF" w:rsidRPr="003665BF" w:rsidRDefault="003665BF" w:rsidP="00962AD0">
            <w:pPr>
              <w:widowControl w:val="0"/>
              <w:spacing w:before="0" w:after="0"/>
              <w:rPr>
                <w:sz w:val="24"/>
              </w:rPr>
            </w:pPr>
            <w:r w:rsidRPr="003665BF">
              <w:rPr>
                <w:sz w:val="24"/>
              </w:rPr>
              <w:t>a) Được phát triển theo quy hoạch đô thị, đảm bảo tính đồng bộ và hợp lý trong phát triển đô thị, hiệu quả trong sử dụng;</w:t>
            </w:r>
          </w:p>
          <w:p w14:paraId="14A72458" w14:textId="77777777" w:rsidR="003665BF" w:rsidRPr="003665BF" w:rsidRDefault="003665BF" w:rsidP="00962AD0">
            <w:pPr>
              <w:widowControl w:val="0"/>
              <w:spacing w:before="0" w:after="0"/>
              <w:rPr>
                <w:sz w:val="24"/>
              </w:rPr>
            </w:pPr>
            <w:r w:rsidRPr="003665BF">
              <w:rPr>
                <w:sz w:val="24"/>
              </w:rPr>
              <w:t xml:space="preserve">b) Mọi người dân có thể tiếp cận dễ dàng và sử dụng thuận tiện bằng đi bộ, đi xe đạp và các phương tiện giao thông công cộng; </w:t>
            </w:r>
          </w:p>
          <w:p w14:paraId="6B2A0A66" w14:textId="77777777" w:rsidR="003665BF" w:rsidRPr="003665BF" w:rsidRDefault="003665BF" w:rsidP="00962AD0">
            <w:pPr>
              <w:widowControl w:val="0"/>
              <w:spacing w:before="0" w:after="0"/>
              <w:rPr>
                <w:sz w:val="24"/>
              </w:rPr>
            </w:pPr>
            <w:r w:rsidRPr="003665BF">
              <w:rPr>
                <w:sz w:val="24"/>
              </w:rPr>
              <w:t xml:space="preserve">c) Phải được phát triển theo hướng bền vững, bảo vệ môi trường và tài nguyên thiên nhiên; khuyến khích kết nối các không gian mở đô thị sử dụng công cộng và được ưu tiên phát triển so với các chức năng khác của đô thị; </w:t>
            </w:r>
          </w:p>
          <w:p w14:paraId="46DDE15E" w14:textId="77777777" w:rsidR="003665BF" w:rsidRPr="003665BF" w:rsidRDefault="003665BF" w:rsidP="00962AD0">
            <w:pPr>
              <w:widowControl w:val="0"/>
              <w:spacing w:before="0" w:after="0"/>
              <w:rPr>
                <w:sz w:val="24"/>
              </w:rPr>
            </w:pPr>
            <w:r w:rsidRPr="003665BF">
              <w:rPr>
                <w:sz w:val="24"/>
              </w:rPr>
              <w:t>d) Cho phép sử dụng đa chức năng, phục vụ cho nhiều hoạt động vui chơi, thể thao, tổ chức sự kiện cộng đồng, hoạt động nghệ thuật phù hợp với cảnh quan đô thị, bảo tồn các giá trị văn hóa và thuần phong mỹ tục; bảo đảm an toàn, vệ sinh môi trường, không tổ chức các hoạt động gây ô nhiễm hoặc mất mỹ quan;</w:t>
            </w:r>
          </w:p>
          <w:p w14:paraId="491BA5CB" w14:textId="77777777" w:rsidR="003665BF" w:rsidRPr="003665BF" w:rsidRDefault="003665BF" w:rsidP="00962AD0">
            <w:pPr>
              <w:widowControl w:val="0"/>
              <w:spacing w:before="0" w:after="0"/>
              <w:rPr>
                <w:sz w:val="24"/>
              </w:rPr>
            </w:pPr>
            <w:r w:rsidRPr="003665BF">
              <w:rPr>
                <w:sz w:val="24"/>
              </w:rPr>
              <w:t xml:space="preserve">đ) Có cơ chế quản lý và bảo trì thường xuyên để duy trì chất lượng và công năng sử dụng của không gian mở đô thị sử dụng công </w:t>
            </w:r>
            <w:r w:rsidRPr="003665BF">
              <w:rPr>
                <w:sz w:val="24"/>
              </w:rPr>
              <w:lastRenderedPageBreak/>
              <w:t>cộng;</w:t>
            </w:r>
          </w:p>
          <w:p w14:paraId="44B443FF" w14:textId="77777777" w:rsidR="003665BF" w:rsidRPr="003665BF" w:rsidRDefault="003665BF" w:rsidP="00962AD0">
            <w:pPr>
              <w:widowControl w:val="0"/>
              <w:spacing w:before="0" w:after="0"/>
              <w:rPr>
                <w:sz w:val="24"/>
              </w:rPr>
            </w:pPr>
            <w:r w:rsidRPr="003665BF">
              <w:rPr>
                <w:sz w:val="24"/>
              </w:rPr>
              <w:t>e) Khuyến khích sự tham gia của cộng đồng trong việc quản lý và sử dụng không gian mở.</w:t>
            </w:r>
          </w:p>
          <w:p w14:paraId="52A17304" w14:textId="77777777" w:rsidR="003665BF" w:rsidRPr="003665BF" w:rsidRDefault="003665BF" w:rsidP="00962AD0">
            <w:pPr>
              <w:widowControl w:val="0"/>
              <w:spacing w:before="0" w:after="0"/>
              <w:rPr>
                <w:sz w:val="24"/>
              </w:rPr>
            </w:pPr>
            <w:r w:rsidRPr="003665BF">
              <w:rPr>
                <w:sz w:val="24"/>
              </w:rPr>
              <w:t>2. Phát triển không gian mở đô thị là tài sản công thực hiện theo quy định pháp luật về tài sản công và quy định tại Luật này.</w:t>
            </w:r>
          </w:p>
          <w:p w14:paraId="16C63114" w14:textId="77777777" w:rsidR="003665BF" w:rsidRPr="003665BF" w:rsidRDefault="003665BF" w:rsidP="00962AD0">
            <w:pPr>
              <w:widowControl w:val="0"/>
              <w:spacing w:before="0" w:after="0"/>
              <w:rPr>
                <w:sz w:val="24"/>
              </w:rPr>
            </w:pPr>
            <w:r w:rsidRPr="003665BF">
              <w:rPr>
                <w:sz w:val="24"/>
              </w:rPr>
              <w:t>3. Phát triển không gian mở đô thị thuộc quản lý sử dụng của tổ chức, cá nhân:</w:t>
            </w:r>
          </w:p>
          <w:p w14:paraId="4C5590D3" w14:textId="77777777" w:rsidR="003665BF" w:rsidRPr="003665BF" w:rsidRDefault="003665BF" w:rsidP="00962AD0">
            <w:pPr>
              <w:widowControl w:val="0"/>
              <w:spacing w:before="0" w:after="0"/>
              <w:rPr>
                <w:sz w:val="24"/>
              </w:rPr>
            </w:pPr>
            <w:r w:rsidRPr="003665BF">
              <w:rPr>
                <w:sz w:val="24"/>
              </w:rPr>
              <w:t>a) Nhà nước khuyến khích các tổ chức và cá nhân phát triển không gian mở đô thị sử dụng công cộng trong khuôn viên các công trình và khu vực đã được giao cho họ quản lý;</w:t>
            </w:r>
          </w:p>
          <w:p w14:paraId="09A1D036" w14:textId="77777777" w:rsidR="003665BF" w:rsidRPr="003665BF" w:rsidRDefault="003665BF" w:rsidP="00962AD0">
            <w:pPr>
              <w:widowControl w:val="0"/>
              <w:spacing w:before="0" w:after="0"/>
              <w:rPr>
                <w:sz w:val="24"/>
              </w:rPr>
            </w:pPr>
            <w:r w:rsidRPr="003665BF">
              <w:rPr>
                <w:sz w:val="24"/>
              </w:rPr>
              <w:t xml:space="preserve">b) Tổ chức, cá nhân có thẩm quyền quản lý, sử dụng có trách nhiệm quản lý, chi trả các chi phí duy trì, bảo dưỡng, vận hành không gian cây xanh, cảnh quan, quảng trường và các không gian khác cho phép sử dụng công cộng; </w:t>
            </w:r>
          </w:p>
          <w:p w14:paraId="1FBD6E21" w14:textId="77777777" w:rsidR="003665BF" w:rsidRPr="003665BF" w:rsidRDefault="003665BF" w:rsidP="00962AD0">
            <w:pPr>
              <w:widowControl w:val="0"/>
              <w:spacing w:before="0" w:after="0"/>
              <w:rPr>
                <w:sz w:val="24"/>
              </w:rPr>
            </w:pPr>
            <w:r w:rsidRPr="003665BF">
              <w:rPr>
                <w:sz w:val="24"/>
              </w:rPr>
              <w:t>c) Tổ chức, cá nhân có thẩm quyền quản lý, sử dụng được hưởng các cơ chế ưu đãi, khuyến khích về quy hoạch đô thị và các cơ chế ưu đãi khác theo quy định pháp luật hiện hành khi bố trí thêm không gian mở đô thị sử dụng công cộng cho phép tiếp cận sử dụng trực tiếp từ đường phố bao gồm: các không gian trên tầng cao, mặt đất hoặc không gian ngầm, bán ngầm ngoài phần diện tích không gian mở phải bố trí theo quy định.</w:t>
            </w:r>
          </w:p>
          <w:p w14:paraId="4136988B" w14:textId="77777777" w:rsidR="003665BF" w:rsidRPr="003665BF" w:rsidRDefault="003665BF" w:rsidP="00962AD0">
            <w:pPr>
              <w:widowControl w:val="0"/>
              <w:spacing w:before="0" w:after="0"/>
              <w:rPr>
                <w:sz w:val="24"/>
              </w:rPr>
            </w:pPr>
            <w:r w:rsidRPr="003665BF">
              <w:rPr>
                <w:sz w:val="24"/>
              </w:rPr>
              <w:t xml:space="preserve">Ủy ban nhân dân cấp tỉnh công khai các cơ chế này. </w:t>
            </w:r>
          </w:p>
          <w:p w14:paraId="6686DAF2" w14:textId="77777777" w:rsidR="003665BF" w:rsidRPr="003665BF" w:rsidRDefault="003665BF" w:rsidP="00962AD0">
            <w:pPr>
              <w:widowControl w:val="0"/>
              <w:spacing w:before="0" w:after="0"/>
              <w:rPr>
                <w:sz w:val="24"/>
              </w:rPr>
            </w:pPr>
            <w:r w:rsidRPr="003665BF">
              <w:rPr>
                <w:sz w:val="24"/>
              </w:rPr>
              <w:t>d) Các không gian mở phải được quản lý đảm bảo an toàn, an ninh và vệ sinh môi trường, đồng thời tuân thủ các quy định pháp luật liên quan đến quản lý đáp ứng các yêu cầu chung quy định tại khoản 1 Điều này.</w:t>
            </w:r>
          </w:p>
        </w:tc>
        <w:tc>
          <w:tcPr>
            <w:tcW w:w="1660" w:type="pct"/>
          </w:tcPr>
          <w:p w14:paraId="5E8A5692" w14:textId="77777777" w:rsidR="003665BF" w:rsidRPr="003665BF" w:rsidRDefault="003665BF" w:rsidP="00962AD0">
            <w:pPr>
              <w:widowControl w:val="0"/>
              <w:spacing w:before="0" w:after="0"/>
              <w:rPr>
                <w:sz w:val="24"/>
              </w:rPr>
            </w:pPr>
          </w:p>
        </w:tc>
        <w:tc>
          <w:tcPr>
            <w:tcW w:w="849" w:type="pct"/>
          </w:tcPr>
          <w:p w14:paraId="7C280503" w14:textId="77777777" w:rsidR="003665BF" w:rsidRPr="003665BF" w:rsidRDefault="003665BF" w:rsidP="00962AD0">
            <w:pPr>
              <w:widowControl w:val="0"/>
              <w:spacing w:before="0" w:after="0"/>
              <w:rPr>
                <w:sz w:val="24"/>
              </w:rPr>
            </w:pPr>
          </w:p>
        </w:tc>
      </w:tr>
      <w:tr w:rsidR="003E4436" w:rsidRPr="003665BF" w14:paraId="6D2E8D2D" w14:textId="77777777" w:rsidTr="003E4436">
        <w:tc>
          <w:tcPr>
            <w:tcW w:w="132" w:type="pct"/>
          </w:tcPr>
          <w:p w14:paraId="316314D3" w14:textId="77777777" w:rsidR="003665BF" w:rsidRPr="003665BF" w:rsidRDefault="003665BF" w:rsidP="00962AD0">
            <w:pPr>
              <w:widowControl w:val="0"/>
              <w:spacing w:before="0" w:after="0"/>
              <w:rPr>
                <w:sz w:val="24"/>
              </w:rPr>
            </w:pPr>
          </w:p>
        </w:tc>
        <w:tc>
          <w:tcPr>
            <w:tcW w:w="2359" w:type="pct"/>
          </w:tcPr>
          <w:p w14:paraId="4122A0D8" w14:textId="77777777" w:rsidR="003665BF" w:rsidRPr="003665BF" w:rsidRDefault="003665BF" w:rsidP="00962AD0">
            <w:pPr>
              <w:widowControl w:val="0"/>
              <w:spacing w:before="0" w:after="0"/>
              <w:rPr>
                <w:b/>
                <w:sz w:val="24"/>
              </w:rPr>
            </w:pPr>
            <w:bookmarkStart w:id="102" w:name="_Toc183249193"/>
            <w:bookmarkStart w:id="103" w:name="_Ref185231552"/>
            <w:bookmarkStart w:id="104" w:name="_Toc185256734"/>
            <w:r w:rsidRPr="003665BF">
              <w:rPr>
                <w:b/>
                <w:sz w:val="24"/>
              </w:rPr>
              <w:t>Điều 35. Kiểm tra, rà soát hệ thống hạ tầng xã hội đô thị</w:t>
            </w:r>
            <w:bookmarkEnd w:id="102"/>
            <w:bookmarkEnd w:id="103"/>
            <w:bookmarkEnd w:id="104"/>
          </w:p>
          <w:p w14:paraId="68814F2A" w14:textId="77777777" w:rsidR="003665BF" w:rsidRPr="003665BF" w:rsidRDefault="003665BF" w:rsidP="00962AD0">
            <w:pPr>
              <w:widowControl w:val="0"/>
              <w:spacing w:before="0" w:after="0"/>
              <w:rPr>
                <w:sz w:val="24"/>
              </w:rPr>
            </w:pPr>
            <w:r w:rsidRPr="003665BF">
              <w:rPr>
                <w:sz w:val="24"/>
              </w:rPr>
              <w:t>1. Ủy ban nhân dân cấp huyện định kỳ hàng năm có trách nhiệm thực hiện kiểm tra tình trạng và chất lượng của hệ thống hạ tầng xã hội đô thị, đánh giá hạ tầng xã hội đô thị cấp tỉnh, cấp đô thị, cấp khu ở theo quy hoạch đô thị, quy chuẩn, tiêu chuẩn, định mức; lập báo cáo kết quả kiểm tra gửi Ủy ban nhân dân cấp tỉnh tổng hợp, bảo cáo các Bộ, cơ quan ngang Bộ có liên quan; đề xuất giải pháp khắc phục các vấn đề tồn tại.</w:t>
            </w:r>
          </w:p>
          <w:p w14:paraId="43C6F026" w14:textId="77777777" w:rsidR="003665BF" w:rsidRPr="003665BF" w:rsidRDefault="003665BF" w:rsidP="00962AD0">
            <w:pPr>
              <w:widowControl w:val="0"/>
              <w:spacing w:before="0" w:after="0"/>
              <w:rPr>
                <w:sz w:val="24"/>
              </w:rPr>
            </w:pPr>
            <w:r w:rsidRPr="003665BF">
              <w:rPr>
                <w:sz w:val="24"/>
              </w:rPr>
              <w:t xml:space="preserve">2. Việc kiểm tra và rà soát cần có sự phối hợp chặt chẽ với các cơ quan, tổ chức liên quan để đảm bảo tính toàn diện và hiệu quả trong </w:t>
            </w:r>
            <w:r w:rsidRPr="003665BF">
              <w:rPr>
                <w:sz w:val="24"/>
              </w:rPr>
              <w:lastRenderedPageBreak/>
              <w:t>quản lý hạ tầng xã hội đô thị.</w:t>
            </w:r>
          </w:p>
        </w:tc>
        <w:tc>
          <w:tcPr>
            <w:tcW w:w="1660" w:type="pct"/>
          </w:tcPr>
          <w:p w14:paraId="41F7BF3E" w14:textId="77777777" w:rsidR="003665BF" w:rsidRPr="003665BF" w:rsidRDefault="003665BF" w:rsidP="00962AD0">
            <w:pPr>
              <w:widowControl w:val="0"/>
              <w:spacing w:before="0" w:after="0"/>
              <w:rPr>
                <w:sz w:val="24"/>
              </w:rPr>
            </w:pPr>
          </w:p>
        </w:tc>
        <w:tc>
          <w:tcPr>
            <w:tcW w:w="849" w:type="pct"/>
          </w:tcPr>
          <w:p w14:paraId="58707468" w14:textId="77777777" w:rsidR="003665BF" w:rsidRPr="003665BF" w:rsidRDefault="003665BF" w:rsidP="00962AD0">
            <w:pPr>
              <w:widowControl w:val="0"/>
              <w:spacing w:before="0" w:after="0"/>
              <w:rPr>
                <w:sz w:val="24"/>
              </w:rPr>
            </w:pPr>
          </w:p>
        </w:tc>
      </w:tr>
      <w:tr w:rsidR="003E4436" w:rsidRPr="003665BF" w14:paraId="1B1936DC" w14:textId="77777777" w:rsidTr="003E4436">
        <w:tc>
          <w:tcPr>
            <w:tcW w:w="132" w:type="pct"/>
          </w:tcPr>
          <w:p w14:paraId="2DEAD78F" w14:textId="77777777" w:rsidR="003665BF" w:rsidRPr="003665BF" w:rsidRDefault="003665BF" w:rsidP="00962AD0">
            <w:pPr>
              <w:widowControl w:val="0"/>
              <w:spacing w:before="0" w:after="0"/>
              <w:rPr>
                <w:sz w:val="24"/>
              </w:rPr>
            </w:pPr>
          </w:p>
        </w:tc>
        <w:tc>
          <w:tcPr>
            <w:tcW w:w="2359" w:type="pct"/>
          </w:tcPr>
          <w:p w14:paraId="255C451E" w14:textId="77777777" w:rsidR="003665BF" w:rsidRPr="003665BF" w:rsidRDefault="003665BF" w:rsidP="00962AD0">
            <w:pPr>
              <w:widowControl w:val="0"/>
              <w:spacing w:before="0" w:after="0"/>
              <w:rPr>
                <w:b/>
                <w:sz w:val="24"/>
                <w:lang w:val="vi-VN"/>
              </w:rPr>
            </w:pPr>
            <w:bookmarkStart w:id="105" w:name="_Toc179302859"/>
            <w:bookmarkStart w:id="106" w:name="_Toc180006147"/>
            <w:bookmarkStart w:id="107" w:name="_Toc180085671"/>
            <w:bookmarkStart w:id="108" w:name="_Toc180164334"/>
            <w:bookmarkStart w:id="109" w:name="_Toc183099297"/>
            <w:bookmarkStart w:id="110" w:name="_Toc185256737"/>
            <w:r w:rsidRPr="003665BF">
              <w:rPr>
                <w:b/>
                <w:sz w:val="24"/>
                <w:lang w:val="vi-VN"/>
              </w:rPr>
              <w:t>Điều 3</w:t>
            </w:r>
            <w:r w:rsidRPr="003665BF">
              <w:rPr>
                <w:b/>
                <w:sz w:val="24"/>
              </w:rPr>
              <w:t>6</w:t>
            </w:r>
            <w:r w:rsidRPr="003665BF">
              <w:rPr>
                <w:b/>
                <w:sz w:val="24"/>
                <w:lang w:val="vi-VN"/>
              </w:rPr>
              <w:t>. Phân loại không gian ngầm</w:t>
            </w:r>
            <w:bookmarkEnd w:id="105"/>
            <w:bookmarkEnd w:id="106"/>
            <w:bookmarkEnd w:id="107"/>
            <w:bookmarkEnd w:id="108"/>
            <w:r w:rsidRPr="003665BF">
              <w:rPr>
                <w:b/>
                <w:sz w:val="24"/>
                <w:lang w:val="vi-VN"/>
              </w:rPr>
              <w:t>, công trình ngầm đô thị</w:t>
            </w:r>
            <w:bookmarkEnd w:id="109"/>
            <w:bookmarkEnd w:id="110"/>
          </w:p>
          <w:p w14:paraId="5FD46444" w14:textId="77777777" w:rsidR="003665BF" w:rsidRPr="003665BF" w:rsidRDefault="003665BF" w:rsidP="00962AD0">
            <w:pPr>
              <w:widowControl w:val="0"/>
              <w:spacing w:before="0" w:after="0"/>
              <w:rPr>
                <w:sz w:val="24"/>
                <w:lang w:val="vi-VN"/>
              </w:rPr>
            </w:pPr>
            <w:r w:rsidRPr="003665BF">
              <w:rPr>
                <w:sz w:val="24"/>
                <w:lang w:val="vi-VN"/>
              </w:rPr>
              <w:t>11. Phân loại không gian ngầm để phục vụ đầu tư xây dựng, quản lý, khai thác sử dụng và bảo vệ công trình ngầm theo quy định tại khoản 2, khoản 3 Điều này.</w:t>
            </w:r>
          </w:p>
          <w:p w14:paraId="721772C5" w14:textId="77777777" w:rsidR="003665BF" w:rsidRPr="003665BF" w:rsidRDefault="003665BF" w:rsidP="00962AD0">
            <w:pPr>
              <w:widowControl w:val="0"/>
              <w:spacing w:before="0" w:after="0"/>
              <w:rPr>
                <w:sz w:val="24"/>
                <w:lang w:val="vi-VN"/>
              </w:rPr>
            </w:pPr>
            <w:r w:rsidRPr="003665BF">
              <w:rPr>
                <w:sz w:val="24"/>
                <w:lang w:val="vi-VN"/>
              </w:rPr>
              <w:t xml:space="preserve">2. Không gian ngầm để bố trí các loại công trình xây dựng bao gồm: </w:t>
            </w:r>
          </w:p>
          <w:p w14:paraId="089AE941" w14:textId="77777777" w:rsidR="003665BF" w:rsidRPr="003665BF" w:rsidRDefault="003665BF" w:rsidP="00962AD0">
            <w:pPr>
              <w:widowControl w:val="0"/>
              <w:spacing w:before="0" w:after="0"/>
              <w:rPr>
                <w:sz w:val="24"/>
                <w:lang w:val="vi-VN"/>
              </w:rPr>
            </w:pPr>
            <w:r w:rsidRPr="003665BF">
              <w:rPr>
                <w:sz w:val="24"/>
                <w:lang w:val="vi-VN"/>
              </w:rPr>
              <w:t xml:space="preserve">a) Không gian bố trí công trình công cộng ngầm, công trình thương mại dịch vụ ngầm được hình thành theo dự án độc lập; </w:t>
            </w:r>
          </w:p>
          <w:p w14:paraId="39F3157E" w14:textId="77777777" w:rsidR="003665BF" w:rsidRPr="003665BF" w:rsidRDefault="003665BF" w:rsidP="00962AD0">
            <w:pPr>
              <w:widowControl w:val="0"/>
              <w:spacing w:before="0" w:after="0"/>
              <w:rPr>
                <w:sz w:val="24"/>
                <w:lang w:val="vi-VN"/>
              </w:rPr>
            </w:pPr>
            <w:r w:rsidRPr="003665BF">
              <w:rPr>
                <w:sz w:val="24"/>
                <w:lang w:val="vi-VN"/>
              </w:rPr>
              <w:t xml:space="preserve">b) Không gian bố trí công trình giao thông ngầm; </w:t>
            </w:r>
          </w:p>
          <w:p w14:paraId="3D8C4310" w14:textId="77777777" w:rsidR="003665BF" w:rsidRPr="003665BF" w:rsidRDefault="003665BF" w:rsidP="00962AD0">
            <w:pPr>
              <w:widowControl w:val="0"/>
              <w:spacing w:before="0" w:after="0"/>
              <w:rPr>
                <w:sz w:val="24"/>
                <w:lang w:val="vi-VN"/>
              </w:rPr>
            </w:pPr>
            <w:r w:rsidRPr="003665BF">
              <w:rPr>
                <w:sz w:val="24"/>
                <w:lang w:val="vi-VN"/>
              </w:rPr>
              <w:t>c) Không gian bố trí công trình đầu mối hạ tầng kỹ thuật ngầm;</w:t>
            </w:r>
          </w:p>
          <w:p w14:paraId="48F590CF" w14:textId="77777777" w:rsidR="003665BF" w:rsidRPr="003665BF" w:rsidRDefault="003665BF" w:rsidP="00962AD0">
            <w:pPr>
              <w:widowControl w:val="0"/>
              <w:spacing w:before="0" w:after="0"/>
              <w:rPr>
                <w:sz w:val="24"/>
                <w:lang w:val="vi-VN"/>
              </w:rPr>
            </w:pPr>
            <w:r w:rsidRPr="003665BF">
              <w:rPr>
                <w:sz w:val="24"/>
                <w:lang w:val="vi-VN"/>
              </w:rPr>
              <w:t xml:space="preserve">d) Không gian bố trí công trình hạ tầng kỹ thuật hào, tuy nen kỹ thuật, cống, bể kỹ thuật; bố trí, lắp đặt công trình đường dây, cáp, đường ống kỹ thuật; </w:t>
            </w:r>
          </w:p>
          <w:p w14:paraId="0FC1206E" w14:textId="77777777" w:rsidR="003665BF" w:rsidRPr="003665BF" w:rsidRDefault="003665BF" w:rsidP="00962AD0">
            <w:pPr>
              <w:widowControl w:val="0"/>
              <w:spacing w:before="0" w:after="0"/>
              <w:rPr>
                <w:sz w:val="24"/>
                <w:lang w:val="vi-VN"/>
              </w:rPr>
            </w:pPr>
            <w:r w:rsidRPr="003665BF">
              <w:rPr>
                <w:sz w:val="24"/>
                <w:lang w:val="vi-VN"/>
              </w:rPr>
              <w:t xml:space="preserve">đ) Không gian bố trí phần ngầm công trình xây dựng trên mặt đất; </w:t>
            </w:r>
          </w:p>
          <w:p w14:paraId="7F05DD85" w14:textId="77777777" w:rsidR="003665BF" w:rsidRPr="003665BF" w:rsidRDefault="003665BF" w:rsidP="00962AD0">
            <w:pPr>
              <w:widowControl w:val="0"/>
              <w:spacing w:before="0" w:after="0"/>
              <w:rPr>
                <w:sz w:val="24"/>
                <w:lang w:val="vi-VN"/>
              </w:rPr>
            </w:pPr>
            <w:r w:rsidRPr="003665BF">
              <w:rPr>
                <w:sz w:val="24"/>
                <w:lang w:val="vi-VN"/>
              </w:rPr>
              <w:t>e) Không gian bố trí các công trình ngầm khác theo quy định của pháp luật.</w:t>
            </w:r>
          </w:p>
          <w:p w14:paraId="1F10350C" w14:textId="77777777" w:rsidR="003665BF" w:rsidRPr="003665BF" w:rsidRDefault="003665BF" w:rsidP="00962AD0">
            <w:pPr>
              <w:widowControl w:val="0"/>
              <w:spacing w:before="0" w:after="0"/>
              <w:rPr>
                <w:sz w:val="24"/>
                <w:lang w:val="vi-VN"/>
              </w:rPr>
            </w:pPr>
            <w:r w:rsidRPr="003665BF">
              <w:rPr>
                <w:sz w:val="24"/>
                <w:lang w:val="vi-VN"/>
              </w:rPr>
              <w:t xml:space="preserve">3. Không gian ngầm trong công trình xây dựng là không gian ngầm được tạo lập bởi công trình xây dựng ngầm bảo đảm các điều kiện cho sự hoạt động của con người, bao gồm: </w:t>
            </w:r>
          </w:p>
          <w:p w14:paraId="4BCFDF68" w14:textId="77777777" w:rsidR="003665BF" w:rsidRPr="003665BF" w:rsidRDefault="003665BF" w:rsidP="00962AD0">
            <w:pPr>
              <w:widowControl w:val="0"/>
              <w:spacing w:before="0" w:after="0"/>
              <w:rPr>
                <w:sz w:val="24"/>
                <w:lang w:val="vi-VN"/>
              </w:rPr>
            </w:pPr>
            <w:r w:rsidRPr="003665BF">
              <w:rPr>
                <w:sz w:val="24"/>
                <w:lang w:val="vi-VN"/>
              </w:rPr>
              <w:t xml:space="preserve">a) Không gian trong phần ngầm công trình xây dựng trên mặt đất; </w:t>
            </w:r>
          </w:p>
          <w:p w14:paraId="00BA6EA7" w14:textId="77777777" w:rsidR="003665BF" w:rsidRPr="003665BF" w:rsidRDefault="003665BF" w:rsidP="00962AD0">
            <w:pPr>
              <w:widowControl w:val="0"/>
              <w:spacing w:before="0" w:after="0"/>
              <w:rPr>
                <w:sz w:val="24"/>
                <w:lang w:val="vi-VN"/>
              </w:rPr>
            </w:pPr>
            <w:r w:rsidRPr="003665BF">
              <w:rPr>
                <w:sz w:val="24"/>
                <w:lang w:val="vi-VN"/>
              </w:rPr>
              <w:t xml:space="preserve">b) Không gian trong công trình công cộng, công trình thương mại dịch vụ ngầm; </w:t>
            </w:r>
          </w:p>
          <w:p w14:paraId="0B33B64B" w14:textId="77777777" w:rsidR="003665BF" w:rsidRPr="003665BF" w:rsidRDefault="003665BF" w:rsidP="00962AD0">
            <w:pPr>
              <w:widowControl w:val="0"/>
              <w:spacing w:before="0" w:after="0"/>
              <w:rPr>
                <w:sz w:val="24"/>
                <w:lang w:val="vi-VN"/>
              </w:rPr>
            </w:pPr>
            <w:r w:rsidRPr="003665BF">
              <w:rPr>
                <w:sz w:val="24"/>
                <w:lang w:val="vi-VN"/>
              </w:rPr>
              <w:t xml:space="preserve">c) Không gian trong công trình giao thông ngầm; </w:t>
            </w:r>
          </w:p>
          <w:p w14:paraId="59E50282" w14:textId="77777777" w:rsidR="003665BF" w:rsidRPr="003665BF" w:rsidRDefault="003665BF" w:rsidP="00962AD0">
            <w:pPr>
              <w:widowControl w:val="0"/>
              <w:spacing w:before="0" w:after="0"/>
              <w:rPr>
                <w:sz w:val="24"/>
                <w:lang w:val="vi-VN"/>
              </w:rPr>
            </w:pPr>
            <w:r w:rsidRPr="003665BF">
              <w:rPr>
                <w:sz w:val="24"/>
                <w:lang w:val="vi-VN"/>
              </w:rPr>
              <w:t>d) Không gian trong các công trình xây dựng khác.</w:t>
            </w:r>
            <w:r w:rsidRPr="003665BF">
              <w:rPr>
                <w:sz w:val="24"/>
                <w:lang w:val="vi-VN"/>
              </w:rPr>
              <w:tab/>
            </w:r>
          </w:p>
          <w:p w14:paraId="419E2176" w14:textId="77777777" w:rsidR="003665BF" w:rsidRPr="003665BF" w:rsidRDefault="003665BF" w:rsidP="00962AD0">
            <w:pPr>
              <w:widowControl w:val="0"/>
              <w:spacing w:before="0" w:after="0"/>
              <w:rPr>
                <w:sz w:val="24"/>
                <w:lang w:val="vi-VN"/>
              </w:rPr>
            </w:pPr>
            <w:r w:rsidRPr="003665BF">
              <w:rPr>
                <w:sz w:val="24"/>
                <w:lang w:val="vi-VN"/>
              </w:rPr>
              <w:t xml:space="preserve">4. Công trình ngầm đô thị gồm các loại như sau: </w:t>
            </w:r>
          </w:p>
          <w:p w14:paraId="6A768122" w14:textId="77777777" w:rsidR="003665BF" w:rsidRPr="003665BF" w:rsidRDefault="003665BF" w:rsidP="00962AD0">
            <w:pPr>
              <w:widowControl w:val="0"/>
              <w:spacing w:before="0" w:after="0"/>
              <w:rPr>
                <w:sz w:val="24"/>
                <w:lang w:val="vi-VN"/>
              </w:rPr>
            </w:pPr>
            <w:r w:rsidRPr="003665BF">
              <w:rPr>
                <w:sz w:val="24"/>
                <w:lang w:val="vi-VN"/>
              </w:rPr>
              <w:t>a) Công trình công cộng ngầm, công trình thương mại dịch vụ ngầm được hình thành theo dự án độc lập;</w:t>
            </w:r>
          </w:p>
          <w:p w14:paraId="5F44EA50" w14:textId="77777777" w:rsidR="003665BF" w:rsidRPr="003665BF" w:rsidRDefault="003665BF" w:rsidP="00962AD0">
            <w:pPr>
              <w:widowControl w:val="0"/>
              <w:spacing w:before="0" w:after="0"/>
              <w:rPr>
                <w:sz w:val="24"/>
                <w:lang w:val="vi-VN"/>
              </w:rPr>
            </w:pPr>
            <w:r w:rsidRPr="003665BF">
              <w:rPr>
                <w:sz w:val="24"/>
                <w:lang w:val="vi-VN"/>
              </w:rPr>
              <w:t xml:space="preserve">b) Công trình giao thông ngầm, bãi đỗ xe ngầm; </w:t>
            </w:r>
          </w:p>
          <w:p w14:paraId="71DDEDA7" w14:textId="77777777" w:rsidR="003665BF" w:rsidRPr="003665BF" w:rsidRDefault="003665BF" w:rsidP="00962AD0">
            <w:pPr>
              <w:widowControl w:val="0"/>
              <w:spacing w:before="0" w:after="0"/>
              <w:rPr>
                <w:sz w:val="24"/>
                <w:lang w:val="vi-VN"/>
              </w:rPr>
            </w:pPr>
            <w:r w:rsidRPr="003665BF">
              <w:rPr>
                <w:sz w:val="24"/>
                <w:lang w:val="vi-VN"/>
              </w:rPr>
              <w:t>c) Công trình đầu mối kỹ thuật ngầm;</w:t>
            </w:r>
          </w:p>
          <w:p w14:paraId="69F323C4" w14:textId="77777777" w:rsidR="003665BF" w:rsidRPr="003665BF" w:rsidRDefault="003665BF" w:rsidP="00962AD0">
            <w:pPr>
              <w:widowControl w:val="0"/>
              <w:spacing w:before="0" w:after="0"/>
              <w:rPr>
                <w:sz w:val="24"/>
                <w:lang w:val="vi-VN"/>
              </w:rPr>
            </w:pPr>
            <w:r w:rsidRPr="003665BF">
              <w:rPr>
                <w:sz w:val="24"/>
                <w:lang w:val="vi-VN"/>
              </w:rPr>
              <w:t xml:space="preserve">d) Công trình hạ tầng kỹ thuật hào, tuy nen kỹ thuật, cống, bể kỹ thuật; bố trí, lắp đặt công trình đường dây, cáp, đường ống kỹ thuật; </w:t>
            </w:r>
          </w:p>
          <w:p w14:paraId="2FAFF909" w14:textId="77777777" w:rsidR="003665BF" w:rsidRPr="003665BF" w:rsidRDefault="003665BF" w:rsidP="00962AD0">
            <w:pPr>
              <w:widowControl w:val="0"/>
              <w:spacing w:before="0" w:after="0"/>
              <w:rPr>
                <w:sz w:val="24"/>
                <w:lang w:val="vi-VN"/>
              </w:rPr>
            </w:pPr>
            <w:r w:rsidRPr="003665BF">
              <w:rPr>
                <w:sz w:val="24"/>
                <w:lang w:val="vi-VN"/>
              </w:rPr>
              <w:t>đ) Công trình xây dựng ngầm khác theo quy định của pháp luật.</w:t>
            </w:r>
          </w:p>
        </w:tc>
        <w:tc>
          <w:tcPr>
            <w:tcW w:w="1660" w:type="pct"/>
          </w:tcPr>
          <w:p w14:paraId="0CF19827" w14:textId="77777777" w:rsidR="003665BF" w:rsidRPr="003665BF" w:rsidRDefault="003665BF" w:rsidP="00962AD0">
            <w:pPr>
              <w:widowControl w:val="0"/>
              <w:spacing w:before="0" w:after="0"/>
              <w:rPr>
                <w:b/>
                <w:sz w:val="24"/>
                <w:lang w:val="vi-VN"/>
              </w:rPr>
            </w:pPr>
            <w:bookmarkStart w:id="111" w:name="dieu_19"/>
            <w:r w:rsidRPr="003665BF">
              <w:rPr>
                <w:b/>
                <w:sz w:val="24"/>
                <w:lang w:val="vi-VN"/>
              </w:rPr>
              <w:t>Luật Thủ đô</w:t>
            </w:r>
          </w:p>
          <w:p w14:paraId="2B66C764" w14:textId="77777777" w:rsidR="003665BF" w:rsidRPr="003665BF" w:rsidRDefault="003665BF" w:rsidP="00962AD0">
            <w:pPr>
              <w:widowControl w:val="0"/>
              <w:spacing w:before="0" w:after="0"/>
              <w:rPr>
                <w:sz w:val="24"/>
                <w:lang w:val="vi-VN"/>
              </w:rPr>
            </w:pPr>
            <w:r w:rsidRPr="003665BF">
              <w:rPr>
                <w:b/>
                <w:sz w:val="24"/>
                <w:lang w:val="vi-VN"/>
              </w:rPr>
              <w:t>Điều 19. Quản lý, sử dụng không gian ngầm</w:t>
            </w:r>
            <w:bookmarkEnd w:id="111"/>
          </w:p>
          <w:p w14:paraId="20FC1C26" w14:textId="77777777" w:rsidR="003665BF" w:rsidRPr="003665BF" w:rsidRDefault="003665BF" w:rsidP="00962AD0">
            <w:pPr>
              <w:widowControl w:val="0"/>
              <w:spacing w:before="0" w:after="0"/>
              <w:rPr>
                <w:sz w:val="24"/>
                <w:lang w:val="vi-VN"/>
              </w:rPr>
            </w:pPr>
            <w:r w:rsidRPr="003665BF">
              <w:rPr>
                <w:sz w:val="24"/>
                <w:lang w:val="vi-VN"/>
              </w:rPr>
              <w:t>1. Việc quản lý, sử dụng không gian ngầm phải tuân theo các nguyên tắc sau đây:</w:t>
            </w:r>
          </w:p>
          <w:p w14:paraId="02D0A8F6" w14:textId="77777777" w:rsidR="003665BF" w:rsidRPr="003665BF" w:rsidRDefault="003665BF" w:rsidP="00962AD0">
            <w:pPr>
              <w:widowControl w:val="0"/>
              <w:spacing w:before="0" w:after="0"/>
              <w:rPr>
                <w:sz w:val="24"/>
                <w:lang w:val="vi-VN"/>
              </w:rPr>
            </w:pPr>
            <w:r w:rsidRPr="003665BF">
              <w:rPr>
                <w:sz w:val="24"/>
                <w:lang w:val="vi-VN"/>
              </w:rPr>
              <w:t>a) Dựa trên cơ sở đánh giá đầy đủ về điều kiện tự nhiên, địa chất, địa mạo, thủy văn;</w:t>
            </w:r>
          </w:p>
          <w:p w14:paraId="19EE9FF7" w14:textId="77777777" w:rsidR="003665BF" w:rsidRPr="003665BF" w:rsidRDefault="003665BF" w:rsidP="00962AD0">
            <w:pPr>
              <w:widowControl w:val="0"/>
              <w:spacing w:before="0" w:after="0"/>
              <w:rPr>
                <w:sz w:val="24"/>
                <w:lang w:val="vi-VN"/>
              </w:rPr>
            </w:pPr>
            <w:r w:rsidRPr="003665BF">
              <w:rPr>
                <w:sz w:val="24"/>
                <w:lang w:val="vi-VN"/>
              </w:rPr>
              <w:t>b) Phù hợp với các chiến lược, quy hoạch, kế hoạch;</w:t>
            </w:r>
          </w:p>
          <w:p w14:paraId="727B7BDB" w14:textId="77777777" w:rsidR="003665BF" w:rsidRPr="003665BF" w:rsidRDefault="003665BF" w:rsidP="00962AD0">
            <w:pPr>
              <w:widowControl w:val="0"/>
              <w:spacing w:before="0" w:after="0"/>
              <w:rPr>
                <w:sz w:val="24"/>
                <w:lang w:val="vi-VN"/>
              </w:rPr>
            </w:pPr>
            <w:r w:rsidRPr="003665BF">
              <w:rPr>
                <w:sz w:val="24"/>
                <w:lang w:val="vi-VN"/>
              </w:rPr>
              <w:t>c) Bảo đảm quốc phòng, an ninh; ưu tiên các công trình có tính lưỡng dụng, có khả năng sẵn sàng chuyển sang phục vụ nhu cầu quốc phòng, an ninh; bảo tồn không gian văn hóa và cảnh quan môi trường, di tích lịch sử - văn hóa, danh lam thắng cảnh; bảo đảm kết nối đồng bộ với không gian trên mặt đất và các không gian xây dựng công trình ngầm có liên quan;</w:t>
            </w:r>
          </w:p>
          <w:p w14:paraId="064B6916" w14:textId="77777777" w:rsidR="003665BF" w:rsidRPr="003665BF" w:rsidRDefault="003665BF" w:rsidP="00962AD0">
            <w:pPr>
              <w:widowControl w:val="0"/>
              <w:spacing w:before="0" w:after="0"/>
              <w:rPr>
                <w:sz w:val="24"/>
                <w:lang w:val="vi-VN"/>
              </w:rPr>
            </w:pPr>
            <w:r w:rsidRPr="003665BF">
              <w:rPr>
                <w:sz w:val="24"/>
                <w:lang w:val="vi-VN"/>
              </w:rPr>
              <w:t>d) Việc xây dựng công trình ngầm, bao gồm cả phần móng, cọc và phần ngầm của công trình trên mặt đất, phải thực hiện theo dự án đầu tư xây dựng, hạng mục của dự án đầu tư xây dựng hoặc giấy phép xây dựng theo quy định của pháp luật về xây dựng.</w:t>
            </w:r>
          </w:p>
          <w:p w14:paraId="160B3375" w14:textId="77777777" w:rsidR="003665BF" w:rsidRPr="003665BF" w:rsidRDefault="003665BF" w:rsidP="00962AD0">
            <w:pPr>
              <w:widowControl w:val="0"/>
              <w:spacing w:before="0" w:after="0"/>
              <w:rPr>
                <w:sz w:val="24"/>
                <w:lang w:val="vi-VN"/>
              </w:rPr>
            </w:pPr>
            <w:bookmarkStart w:id="112" w:name="khoan_2_19"/>
            <w:r w:rsidRPr="003665BF">
              <w:rPr>
                <w:sz w:val="24"/>
                <w:lang w:val="vi-VN"/>
              </w:rPr>
              <w:t>2. Không gian ngầm phải được phân vùng chức năng để quản lý, khai thác, sử dụng. Người sử dụng đất thuộc địa bàn Thành phố được sử dụng lòng đất theo chiều thẳng đứng trong phạm vi ranh giới thửa đất tính từ mặt đất đến mức giới hạn độ sâu theo quy định của Chính phủ phù hợp với quy hoạch. Việc sử dụng lòng đất ngoài giới hạn độ sâu do Chính phủ quy định phải được cấp phép phù hợp với quy hoạch đã được phê duyệt.</w:t>
            </w:r>
            <w:bookmarkEnd w:id="112"/>
          </w:p>
          <w:p w14:paraId="46C1C766" w14:textId="77777777" w:rsidR="003665BF" w:rsidRPr="003665BF" w:rsidRDefault="003665BF" w:rsidP="00962AD0">
            <w:pPr>
              <w:widowControl w:val="0"/>
              <w:spacing w:before="0" w:after="0"/>
              <w:rPr>
                <w:sz w:val="24"/>
                <w:lang w:val="vi-VN"/>
              </w:rPr>
            </w:pPr>
            <w:r w:rsidRPr="003665BF">
              <w:rPr>
                <w:sz w:val="24"/>
                <w:lang w:val="vi-VN"/>
              </w:rPr>
              <w:t xml:space="preserve">Tổ chức, cá nhân được Nhà nước cho phép sử dụng lòng đất ngoài giới hạn độ sâu do Chính phủ quy định để xây dựng công trình </w:t>
            </w:r>
            <w:r w:rsidRPr="003665BF">
              <w:rPr>
                <w:sz w:val="24"/>
                <w:lang w:val="vi-VN"/>
              </w:rPr>
              <w:lastRenderedPageBreak/>
              <w:t>ngầm phải trả tiền sử dụng không gian ngầm, trừ trường hợp được miễn, giảm tiền sử dụng không gian ngầm đối với công trình ngầm không nhằm mục đích kinh doanh, thuộc danh mục khuyến khích đầu tư xây dựng hoặc trường hợp khác do Chính phủ quy định.</w:t>
            </w:r>
          </w:p>
          <w:p w14:paraId="130B813A" w14:textId="77777777" w:rsidR="003665BF" w:rsidRPr="003665BF" w:rsidRDefault="003665BF" w:rsidP="00962AD0">
            <w:pPr>
              <w:widowControl w:val="0"/>
              <w:spacing w:before="0" w:after="0"/>
              <w:rPr>
                <w:sz w:val="24"/>
                <w:lang w:val="vi-VN"/>
              </w:rPr>
            </w:pPr>
            <w:r w:rsidRPr="003665BF">
              <w:rPr>
                <w:sz w:val="24"/>
                <w:lang w:val="vi-VN"/>
              </w:rPr>
              <w:t>Chính phủ quy định chi tiết khoản này.</w:t>
            </w:r>
          </w:p>
          <w:p w14:paraId="3B695A7F" w14:textId="77777777" w:rsidR="003665BF" w:rsidRPr="003665BF" w:rsidRDefault="003665BF" w:rsidP="00962AD0">
            <w:pPr>
              <w:widowControl w:val="0"/>
              <w:spacing w:before="0" w:after="0"/>
              <w:rPr>
                <w:sz w:val="24"/>
                <w:lang w:val="vi-VN"/>
              </w:rPr>
            </w:pPr>
            <w:r w:rsidRPr="003665BF">
              <w:rPr>
                <w:sz w:val="24"/>
                <w:lang w:val="vi-VN"/>
              </w:rPr>
              <w:t>3. Hội đồng nhân dân Thành phố ban hành danh mục các công trình ngầm được khuyến khích đầu tư xây dựng</w:t>
            </w:r>
          </w:p>
          <w:p w14:paraId="53C19E77" w14:textId="77777777" w:rsidR="003665BF" w:rsidRPr="003665BF" w:rsidRDefault="003665BF" w:rsidP="00962AD0">
            <w:pPr>
              <w:widowControl w:val="0"/>
              <w:spacing w:before="0" w:after="0"/>
              <w:rPr>
                <w:sz w:val="24"/>
              </w:rPr>
            </w:pPr>
          </w:p>
        </w:tc>
        <w:tc>
          <w:tcPr>
            <w:tcW w:w="849" w:type="pct"/>
          </w:tcPr>
          <w:p w14:paraId="45E91D63" w14:textId="77777777" w:rsidR="003665BF" w:rsidRPr="003665BF" w:rsidRDefault="003665BF" w:rsidP="00962AD0">
            <w:pPr>
              <w:widowControl w:val="0"/>
              <w:spacing w:before="0" w:after="0"/>
              <w:rPr>
                <w:b/>
                <w:sz w:val="24"/>
                <w:lang w:val="vi-VN"/>
              </w:rPr>
            </w:pPr>
            <w:r w:rsidRPr="003665BF">
              <w:rPr>
                <w:sz w:val="24"/>
              </w:rPr>
              <w:lastRenderedPageBreak/>
              <w:t xml:space="preserve">Cơ bản phù hợp </w:t>
            </w:r>
          </w:p>
        </w:tc>
      </w:tr>
      <w:tr w:rsidR="003E4436" w:rsidRPr="003665BF" w14:paraId="28812BDA" w14:textId="77777777" w:rsidTr="003E4436">
        <w:tc>
          <w:tcPr>
            <w:tcW w:w="132" w:type="pct"/>
          </w:tcPr>
          <w:p w14:paraId="315A4BDF" w14:textId="77777777" w:rsidR="003665BF" w:rsidRPr="003665BF" w:rsidRDefault="003665BF" w:rsidP="00962AD0">
            <w:pPr>
              <w:widowControl w:val="0"/>
              <w:spacing w:before="0" w:after="0"/>
              <w:rPr>
                <w:sz w:val="24"/>
              </w:rPr>
            </w:pPr>
          </w:p>
        </w:tc>
        <w:tc>
          <w:tcPr>
            <w:tcW w:w="2359" w:type="pct"/>
          </w:tcPr>
          <w:p w14:paraId="701D7B75" w14:textId="77777777" w:rsidR="003665BF" w:rsidRPr="003665BF" w:rsidRDefault="003665BF" w:rsidP="00962AD0">
            <w:pPr>
              <w:widowControl w:val="0"/>
              <w:spacing w:before="0" w:after="0"/>
              <w:rPr>
                <w:b/>
                <w:sz w:val="24"/>
                <w:lang w:val="vi-VN"/>
              </w:rPr>
            </w:pPr>
            <w:bookmarkStart w:id="113" w:name="_Toc177374289"/>
            <w:bookmarkStart w:id="114" w:name="_Toc177541083"/>
            <w:bookmarkStart w:id="115" w:name="_Toc179302860"/>
            <w:bookmarkStart w:id="116" w:name="_Toc180006148"/>
            <w:bookmarkStart w:id="117" w:name="_Toc180085672"/>
            <w:bookmarkStart w:id="118" w:name="_Toc180164335"/>
            <w:bookmarkStart w:id="119" w:name="_Toc183099298"/>
            <w:bookmarkStart w:id="120" w:name="_Toc185256738"/>
            <w:r w:rsidRPr="003665BF">
              <w:rPr>
                <w:b/>
                <w:sz w:val="24"/>
              </w:rPr>
              <w:t xml:space="preserve">Điều 37. </w:t>
            </w:r>
            <w:r w:rsidRPr="003665BF">
              <w:rPr>
                <w:b/>
                <w:sz w:val="24"/>
                <w:lang w:val="vi-VN"/>
              </w:rPr>
              <w:t xml:space="preserve">Yêu cầu về quản lý phát triển </w:t>
            </w:r>
            <w:bookmarkEnd w:id="113"/>
            <w:bookmarkEnd w:id="114"/>
            <w:bookmarkEnd w:id="115"/>
            <w:bookmarkEnd w:id="116"/>
            <w:bookmarkEnd w:id="117"/>
            <w:bookmarkEnd w:id="118"/>
            <w:r w:rsidRPr="003665BF">
              <w:rPr>
                <w:b/>
                <w:sz w:val="24"/>
                <w:lang w:val="vi-VN"/>
              </w:rPr>
              <w:t>không gian ngầm đô thị</w:t>
            </w:r>
            <w:bookmarkEnd w:id="119"/>
            <w:bookmarkEnd w:id="120"/>
          </w:p>
          <w:p w14:paraId="3616225A" w14:textId="77777777" w:rsidR="003665BF" w:rsidRPr="003665BF" w:rsidRDefault="003665BF" w:rsidP="00962AD0">
            <w:pPr>
              <w:widowControl w:val="0"/>
              <w:spacing w:before="0" w:after="0"/>
              <w:rPr>
                <w:sz w:val="24"/>
                <w:lang w:val="vi-VN"/>
              </w:rPr>
            </w:pPr>
            <w:r w:rsidRPr="003665BF">
              <w:rPr>
                <w:sz w:val="24"/>
                <w:lang w:val="vi-VN"/>
              </w:rPr>
              <w:t>1. Việc quản lý phát triển không gian ngầm đô thị phải tuân thủ, phù hợp với quy hoạch đô thị và nông thôn, các quy hoạch chuyên ngành có liên quan, chương trình, kế hoạch phát triển không gian ngầm đô thị, quy chế quản lý không gian ngầm.</w:t>
            </w:r>
          </w:p>
          <w:p w14:paraId="0A30B170" w14:textId="77777777" w:rsidR="003665BF" w:rsidRPr="003665BF" w:rsidRDefault="003665BF" w:rsidP="00962AD0">
            <w:pPr>
              <w:widowControl w:val="0"/>
              <w:spacing w:before="0" w:after="0"/>
              <w:rPr>
                <w:sz w:val="24"/>
                <w:lang w:val="vi-VN"/>
              </w:rPr>
            </w:pPr>
            <w:r w:rsidRPr="003665BF">
              <w:rPr>
                <w:sz w:val="24"/>
                <w:lang w:val="vi-VN"/>
              </w:rPr>
              <w:t>2. Việc sử dụng không gian ngầm để xây dựng công trình ngầm phải bảo đảm khai thác hiệu quả sử dụng đất, bảo đảm yêu cầu về bảo vệ môi trường và quốc phòng, an ninh; ưu tiên các công trình có tính lưỡng dụng, có khả năng sẵn sàng chuyển sang phục vụ nhu cầu quốc phòng, an ninh; bảo tồn không gian văn hóa và cảnh quan môi trường, di tích lịch sử - văn hóa, danh lam thắng cảnh.</w:t>
            </w:r>
          </w:p>
          <w:p w14:paraId="0913C7E5" w14:textId="77777777" w:rsidR="003665BF" w:rsidRPr="003665BF" w:rsidRDefault="003665BF" w:rsidP="00962AD0">
            <w:pPr>
              <w:widowControl w:val="0"/>
              <w:spacing w:before="0" w:after="0"/>
              <w:rPr>
                <w:sz w:val="24"/>
                <w:lang w:val="vi-VN"/>
              </w:rPr>
            </w:pPr>
            <w:r w:rsidRPr="003665BF">
              <w:rPr>
                <w:sz w:val="24"/>
                <w:lang w:val="vi-VN"/>
              </w:rPr>
              <w:t>3. Không gian ngầm đô thị được phân vùng, phân chia không gian xây dựng ngầm theo chiều thẳng đứng phù hợp chức năng sử dụng theo phân loại không gian ngầm để quản lý phát triển, khai thác sử dụng. Việc phân vùng, phân chia không gian xây dựng ngầm theo chiều thẳng đứng phải phù hợp với quy hoạch đô thị và nông thôn, quy hoạch chuyên ngành có liên quan.</w:t>
            </w:r>
          </w:p>
          <w:p w14:paraId="56E84421" w14:textId="77777777" w:rsidR="003665BF" w:rsidRPr="003665BF" w:rsidRDefault="003665BF" w:rsidP="00962AD0">
            <w:pPr>
              <w:widowControl w:val="0"/>
              <w:spacing w:before="0" w:after="0"/>
              <w:rPr>
                <w:sz w:val="24"/>
                <w:lang w:val="vi-VN"/>
              </w:rPr>
            </w:pPr>
            <w:r w:rsidRPr="003665BF">
              <w:rPr>
                <w:sz w:val="24"/>
                <w:lang w:val="vi-VN"/>
              </w:rPr>
              <w:t xml:space="preserve"> 4. Việc xây dựng công trình thuộc không gian ngầm đô thị phải tuân thủ các yêu cầu sau:</w:t>
            </w:r>
          </w:p>
          <w:p w14:paraId="278A78B6" w14:textId="77777777" w:rsidR="003665BF" w:rsidRPr="003665BF" w:rsidRDefault="003665BF" w:rsidP="00962AD0">
            <w:pPr>
              <w:widowControl w:val="0"/>
              <w:spacing w:before="0" w:after="0"/>
              <w:rPr>
                <w:sz w:val="24"/>
                <w:lang w:val="vi-VN"/>
              </w:rPr>
            </w:pPr>
            <w:r w:rsidRPr="003665BF">
              <w:rPr>
                <w:sz w:val="24"/>
                <w:lang w:val="vi-VN"/>
              </w:rPr>
              <w:t>a) Quy hoạch đô thị, quy hoạch chuyên ngành có liên quan do Bộ chuyên ngành có thẩm quyền ban hành theo chức năng, nhiệm vụ được Chính phủ giao; giấy phép xây dựng và các quy định khác có liên quan của Luật này;</w:t>
            </w:r>
          </w:p>
          <w:p w14:paraId="0645A5FA" w14:textId="77777777" w:rsidR="003665BF" w:rsidRPr="003665BF" w:rsidRDefault="003665BF" w:rsidP="00962AD0">
            <w:pPr>
              <w:widowControl w:val="0"/>
              <w:spacing w:before="0" w:after="0"/>
              <w:rPr>
                <w:sz w:val="24"/>
                <w:lang w:val="vi-VN"/>
              </w:rPr>
            </w:pPr>
            <w:r w:rsidRPr="003665BF">
              <w:rPr>
                <w:sz w:val="24"/>
                <w:lang w:val="vi-VN"/>
              </w:rPr>
              <w:t xml:space="preserve">b) Công trình ngầm đô thị, phần ngầm của công trình trên mặt </w:t>
            </w:r>
            <w:r w:rsidRPr="003665BF">
              <w:rPr>
                <w:sz w:val="24"/>
                <w:lang w:val="vi-VN"/>
              </w:rPr>
              <w:lastRenderedPageBreak/>
              <w:t>đất không được xây dựng vượt quá chỉ giới xây dựng hoặc phạm vi sử dụng đất được xác định theo quyết định giao đất, thuê đất của cơ quan nhà nước có thẩm quyền. Trường hợp có nhu cầu xây dựng vượt quá chỉ giới xây dựng hoặc phạm vi sử dụng đất đã được xác định (trừ phần đấu nối kỹ thuật của hệ thống đường dây, đường ống ngầm) thì phải được cơ quan nhà nước có thẩm quyền cho phép do Chính phủ quy định;</w:t>
            </w:r>
          </w:p>
          <w:p w14:paraId="38FD22B7" w14:textId="77777777" w:rsidR="003665BF" w:rsidRPr="003665BF" w:rsidRDefault="003665BF" w:rsidP="00962AD0">
            <w:pPr>
              <w:widowControl w:val="0"/>
              <w:spacing w:before="0" w:after="0"/>
              <w:rPr>
                <w:sz w:val="24"/>
                <w:lang w:val="vi-VN"/>
              </w:rPr>
            </w:pPr>
            <w:r w:rsidRPr="003665BF">
              <w:rPr>
                <w:sz w:val="24"/>
                <w:lang w:val="vi-VN"/>
              </w:rPr>
              <w:t xml:space="preserve">c) Công trình ngầm đô thị phải thực hiện khảo sát, thiết kế, lựa chọn công nghệ, các yêu cầu kỹ thuật, các biện pháp thi công an toàn, phù hợp với từng loại công trình ngầm tuân thủ theo pháp luật về xây dựng; bảo đảm an toàn cho cộng đồng, cho bản thân công trình và các công trình lân cận; an toàn trong vận hành, khai thác, sử dụng công trình, phòng, chống cháy, nổ và bảo vệ môi trường, đảm bảo các yêu cầu về bảo vệ nước dưới đất, ứng phó, thích ứng biến đổi khí hậu; </w:t>
            </w:r>
          </w:p>
          <w:p w14:paraId="6229977A" w14:textId="77777777" w:rsidR="003665BF" w:rsidRPr="003665BF" w:rsidRDefault="003665BF" w:rsidP="00962AD0">
            <w:pPr>
              <w:widowControl w:val="0"/>
              <w:spacing w:before="0" w:after="0"/>
              <w:rPr>
                <w:sz w:val="24"/>
                <w:lang w:val="vi-VN"/>
              </w:rPr>
            </w:pPr>
            <w:r w:rsidRPr="003665BF">
              <w:rPr>
                <w:sz w:val="24"/>
                <w:lang w:val="vi-VN"/>
              </w:rPr>
              <w:t>d) Việc đầu tư xây dựng công trình xây dựng thuộc không gian ngầm phải bảo đảm tính liên kết không gian, kết nối kỹ thuật đồng bộ với các công trình, không gian công cộng đô thị trên mặt đất, dưới mặt đất có liên quan và tuân thủ theo quy định tại Điều 42 Luật này, đáp ứng yêu cầu về tính ngăn nắp, trật tự và an toàn, hiệu quả trong khai thác sử dụng không gian ngầm đô thị.</w:t>
            </w:r>
          </w:p>
          <w:p w14:paraId="70A50AB8" w14:textId="77777777" w:rsidR="003665BF" w:rsidRPr="003665BF" w:rsidRDefault="003665BF" w:rsidP="00962AD0">
            <w:pPr>
              <w:widowControl w:val="0"/>
              <w:spacing w:before="0" w:after="0"/>
              <w:rPr>
                <w:sz w:val="24"/>
                <w:lang w:val="vi-VN"/>
              </w:rPr>
            </w:pPr>
            <w:r w:rsidRPr="003665BF">
              <w:rPr>
                <w:sz w:val="24"/>
                <w:lang w:val="vi-VN"/>
              </w:rPr>
              <w:t xml:space="preserve">5. Tổ chức điều tra, xây dựng cơ sở dữ liệu về không gian ngầm, công trình ngầm đô thị để phục vụ cho công tác quản lý, quy hoạch, đầu tư xây dựng công trình ngầm đô thị. Việc thiết lập hệ thống thông tin, cơ sở dữ liệu theo quy định tại Điều 56 Luật này. </w:t>
            </w:r>
          </w:p>
          <w:p w14:paraId="0699282A" w14:textId="77777777" w:rsidR="003665BF" w:rsidRPr="003665BF" w:rsidRDefault="003665BF" w:rsidP="00962AD0">
            <w:pPr>
              <w:widowControl w:val="0"/>
              <w:spacing w:before="0" w:after="0"/>
              <w:rPr>
                <w:sz w:val="24"/>
                <w:lang w:val="vi-VN"/>
              </w:rPr>
            </w:pPr>
            <w:r w:rsidRPr="003665BF">
              <w:rPr>
                <w:sz w:val="24"/>
                <w:lang w:val="vi-VN"/>
              </w:rPr>
              <w:t>6. Chính phủ quy định chi tiết Điều này.</w:t>
            </w:r>
          </w:p>
        </w:tc>
        <w:tc>
          <w:tcPr>
            <w:tcW w:w="1660" w:type="pct"/>
          </w:tcPr>
          <w:p w14:paraId="3CA6755A" w14:textId="77777777" w:rsidR="003665BF" w:rsidRPr="003665BF" w:rsidRDefault="003665BF" w:rsidP="00962AD0">
            <w:pPr>
              <w:widowControl w:val="0"/>
              <w:spacing w:before="0" w:after="0"/>
              <w:rPr>
                <w:sz w:val="24"/>
              </w:rPr>
            </w:pPr>
          </w:p>
        </w:tc>
        <w:tc>
          <w:tcPr>
            <w:tcW w:w="849" w:type="pct"/>
          </w:tcPr>
          <w:p w14:paraId="58F0C9F9" w14:textId="77777777" w:rsidR="003665BF" w:rsidRPr="003665BF" w:rsidRDefault="003665BF" w:rsidP="00962AD0">
            <w:pPr>
              <w:widowControl w:val="0"/>
              <w:spacing w:before="0" w:after="0"/>
              <w:rPr>
                <w:sz w:val="24"/>
              </w:rPr>
            </w:pPr>
          </w:p>
        </w:tc>
      </w:tr>
      <w:tr w:rsidR="003E4436" w:rsidRPr="003665BF" w14:paraId="1E5A569E" w14:textId="77777777" w:rsidTr="003E4436">
        <w:tc>
          <w:tcPr>
            <w:tcW w:w="132" w:type="pct"/>
          </w:tcPr>
          <w:p w14:paraId="7E7C0E3A" w14:textId="77777777" w:rsidR="003665BF" w:rsidRPr="003665BF" w:rsidRDefault="003665BF" w:rsidP="00962AD0">
            <w:pPr>
              <w:widowControl w:val="0"/>
              <w:spacing w:before="0" w:after="0"/>
              <w:rPr>
                <w:sz w:val="24"/>
              </w:rPr>
            </w:pPr>
          </w:p>
        </w:tc>
        <w:tc>
          <w:tcPr>
            <w:tcW w:w="2359" w:type="pct"/>
          </w:tcPr>
          <w:p w14:paraId="783AC492" w14:textId="77777777" w:rsidR="003665BF" w:rsidRPr="003665BF" w:rsidRDefault="003665BF" w:rsidP="00962AD0">
            <w:pPr>
              <w:widowControl w:val="0"/>
              <w:spacing w:before="0" w:after="0"/>
              <w:rPr>
                <w:b/>
                <w:sz w:val="24"/>
              </w:rPr>
            </w:pPr>
            <w:bookmarkStart w:id="121" w:name="_Toc185256739"/>
            <w:r w:rsidRPr="003665BF">
              <w:rPr>
                <w:b/>
                <w:sz w:val="24"/>
              </w:rPr>
              <w:t>Điều 38. Hỗ trợ, khuyến khích phát triển không gian ngầm đô thị</w:t>
            </w:r>
            <w:bookmarkEnd w:id="121"/>
          </w:p>
          <w:p w14:paraId="01941ED6" w14:textId="77777777" w:rsidR="003665BF" w:rsidRPr="003665BF" w:rsidRDefault="003665BF" w:rsidP="00962AD0">
            <w:pPr>
              <w:widowControl w:val="0"/>
              <w:spacing w:before="0" w:after="0"/>
              <w:rPr>
                <w:sz w:val="24"/>
              </w:rPr>
            </w:pPr>
            <w:r w:rsidRPr="003665BF">
              <w:rPr>
                <w:sz w:val="24"/>
              </w:rPr>
              <w:t>1. Nhà nước khuyến khích các tổ chức và cá nhân tham gia quy hoạch không gian xây dựng công trình ngầm; đầu tư xây dựng các công trình ngầm theo các hình thức đầu tư thích hợp.</w:t>
            </w:r>
          </w:p>
          <w:p w14:paraId="2A6FACB8" w14:textId="77777777" w:rsidR="003665BF" w:rsidRPr="003665BF" w:rsidRDefault="003665BF" w:rsidP="00962AD0">
            <w:pPr>
              <w:widowControl w:val="0"/>
              <w:spacing w:before="0" w:after="0"/>
              <w:rPr>
                <w:sz w:val="24"/>
              </w:rPr>
            </w:pPr>
            <w:r w:rsidRPr="003665BF">
              <w:rPr>
                <w:sz w:val="24"/>
              </w:rPr>
              <w:t>2. Các loại công trình ngầm đô thị được khuyến khích đầu tư xây dựng, bao gồm:</w:t>
            </w:r>
          </w:p>
          <w:p w14:paraId="1941D26F" w14:textId="77777777" w:rsidR="003665BF" w:rsidRPr="003665BF" w:rsidRDefault="003665BF" w:rsidP="00962AD0">
            <w:pPr>
              <w:widowControl w:val="0"/>
              <w:spacing w:before="0" w:after="0"/>
              <w:rPr>
                <w:sz w:val="24"/>
              </w:rPr>
            </w:pPr>
            <w:r w:rsidRPr="003665BF">
              <w:rPr>
                <w:sz w:val="24"/>
              </w:rPr>
              <w:t>a) Công trình công cộng ngầm, giao thông ngầm và bãi đỗ xe ngầm;</w:t>
            </w:r>
          </w:p>
          <w:p w14:paraId="0D32A529" w14:textId="77777777" w:rsidR="003665BF" w:rsidRPr="003665BF" w:rsidRDefault="003665BF" w:rsidP="00962AD0">
            <w:pPr>
              <w:widowControl w:val="0"/>
              <w:spacing w:before="0" w:after="0"/>
              <w:rPr>
                <w:sz w:val="24"/>
              </w:rPr>
            </w:pPr>
            <w:r w:rsidRPr="003665BF">
              <w:rPr>
                <w:sz w:val="24"/>
              </w:rPr>
              <w:t>b) Công trình đầu mối kỹ thuật ngầm;</w:t>
            </w:r>
          </w:p>
          <w:p w14:paraId="6AF6D3E5" w14:textId="77777777" w:rsidR="003665BF" w:rsidRPr="003665BF" w:rsidRDefault="003665BF" w:rsidP="00962AD0">
            <w:pPr>
              <w:widowControl w:val="0"/>
              <w:spacing w:before="0" w:after="0"/>
              <w:rPr>
                <w:sz w:val="24"/>
              </w:rPr>
            </w:pPr>
            <w:r w:rsidRPr="003665BF">
              <w:rPr>
                <w:sz w:val="24"/>
              </w:rPr>
              <w:t>c) Cống, bể kỹ thuật, hào, tuy nen kỹ thuật.</w:t>
            </w:r>
          </w:p>
          <w:p w14:paraId="1A2BF104" w14:textId="77777777" w:rsidR="003665BF" w:rsidRPr="003665BF" w:rsidRDefault="003665BF" w:rsidP="00962AD0">
            <w:pPr>
              <w:widowControl w:val="0"/>
              <w:spacing w:before="0" w:after="0"/>
              <w:rPr>
                <w:sz w:val="24"/>
              </w:rPr>
            </w:pPr>
            <w:r w:rsidRPr="003665BF">
              <w:rPr>
                <w:sz w:val="24"/>
              </w:rPr>
              <w:lastRenderedPageBreak/>
              <w:t xml:space="preserve">3. Ưu tiên dành quỹ đất theo quy hoạch để phát triển không gian ngầm. </w:t>
            </w:r>
          </w:p>
          <w:p w14:paraId="22C9E937" w14:textId="77777777" w:rsidR="003665BF" w:rsidRPr="003665BF" w:rsidRDefault="003665BF" w:rsidP="00962AD0">
            <w:pPr>
              <w:widowControl w:val="0"/>
              <w:spacing w:before="0" w:after="0"/>
              <w:rPr>
                <w:sz w:val="24"/>
              </w:rPr>
            </w:pPr>
            <w:r w:rsidRPr="003665BF">
              <w:rPr>
                <w:sz w:val="24"/>
              </w:rPr>
              <w:t>4. Các tổ chức và cá nhân tham gia đầu tư xây dựng các công trình ngầm quy định tại khoản 2 Điều này được hưởng các ưu đãi, hỗ trợ đầu tư và vay vốn với lãi suất ưu đãi từ nguồn tín dụng đầu tư của Nhà nước và các quỹ đầu tư phát triển theo các quy định của pháp luật.</w:t>
            </w:r>
          </w:p>
        </w:tc>
        <w:tc>
          <w:tcPr>
            <w:tcW w:w="1660" w:type="pct"/>
          </w:tcPr>
          <w:p w14:paraId="3704B6C0" w14:textId="77777777" w:rsidR="003665BF" w:rsidRPr="003665BF" w:rsidRDefault="003665BF" w:rsidP="00962AD0">
            <w:pPr>
              <w:widowControl w:val="0"/>
              <w:spacing w:before="0" w:after="0"/>
              <w:rPr>
                <w:sz w:val="24"/>
              </w:rPr>
            </w:pPr>
          </w:p>
        </w:tc>
        <w:tc>
          <w:tcPr>
            <w:tcW w:w="849" w:type="pct"/>
          </w:tcPr>
          <w:p w14:paraId="4AE3C070" w14:textId="77777777" w:rsidR="003665BF" w:rsidRPr="003665BF" w:rsidRDefault="003665BF" w:rsidP="00962AD0">
            <w:pPr>
              <w:widowControl w:val="0"/>
              <w:spacing w:before="0" w:after="0"/>
              <w:rPr>
                <w:sz w:val="24"/>
              </w:rPr>
            </w:pPr>
          </w:p>
        </w:tc>
      </w:tr>
      <w:tr w:rsidR="003E4436" w:rsidRPr="003665BF" w14:paraId="07602A80" w14:textId="77777777" w:rsidTr="003E4436">
        <w:tc>
          <w:tcPr>
            <w:tcW w:w="132" w:type="pct"/>
          </w:tcPr>
          <w:p w14:paraId="0AB99B48" w14:textId="77777777" w:rsidR="003665BF" w:rsidRPr="003665BF" w:rsidRDefault="003665BF" w:rsidP="00962AD0">
            <w:pPr>
              <w:widowControl w:val="0"/>
              <w:spacing w:before="0" w:after="0"/>
              <w:rPr>
                <w:sz w:val="24"/>
              </w:rPr>
            </w:pPr>
          </w:p>
        </w:tc>
        <w:tc>
          <w:tcPr>
            <w:tcW w:w="2359" w:type="pct"/>
          </w:tcPr>
          <w:p w14:paraId="0D86CF42" w14:textId="77777777" w:rsidR="003665BF" w:rsidRPr="003665BF" w:rsidRDefault="003665BF" w:rsidP="00962AD0">
            <w:pPr>
              <w:widowControl w:val="0"/>
              <w:spacing w:before="0" w:after="0"/>
              <w:rPr>
                <w:b/>
                <w:sz w:val="24"/>
              </w:rPr>
            </w:pPr>
            <w:bookmarkStart w:id="122" w:name="_Toc177374291"/>
            <w:bookmarkStart w:id="123" w:name="_Toc177541085"/>
            <w:bookmarkStart w:id="124" w:name="_Toc179302862"/>
            <w:bookmarkStart w:id="125" w:name="_Toc180006150"/>
            <w:bookmarkStart w:id="126" w:name="_Toc180085674"/>
            <w:bookmarkStart w:id="127" w:name="_Toc180164337"/>
            <w:bookmarkStart w:id="128" w:name="_Toc183099300"/>
            <w:bookmarkStart w:id="129" w:name="_Toc185256740"/>
            <w:r w:rsidRPr="003665BF">
              <w:rPr>
                <w:b/>
                <w:sz w:val="24"/>
              </w:rPr>
              <w:t>Điều 39. Kế hoạch phát triển không gian ngầm đô thị</w:t>
            </w:r>
            <w:bookmarkEnd w:id="122"/>
            <w:bookmarkEnd w:id="123"/>
            <w:bookmarkEnd w:id="124"/>
            <w:bookmarkEnd w:id="125"/>
            <w:bookmarkEnd w:id="126"/>
            <w:bookmarkEnd w:id="127"/>
            <w:bookmarkEnd w:id="128"/>
            <w:bookmarkEnd w:id="129"/>
          </w:p>
          <w:p w14:paraId="07C9D000" w14:textId="77777777" w:rsidR="003665BF" w:rsidRPr="003665BF" w:rsidRDefault="003665BF" w:rsidP="00962AD0">
            <w:pPr>
              <w:widowControl w:val="0"/>
              <w:spacing w:before="0" w:after="0"/>
              <w:rPr>
                <w:sz w:val="24"/>
              </w:rPr>
            </w:pPr>
            <w:r w:rsidRPr="003665BF">
              <w:rPr>
                <w:sz w:val="24"/>
              </w:rPr>
              <w:t>1. Kế hoạch phát triển không gian ngầm đô thị được lập, trình Ủy ban nhân dân cấp tỉnh phê duyệt làm cơ sở triển khai đầu tư xây dựng đối với các loại công trình sau:</w:t>
            </w:r>
          </w:p>
          <w:p w14:paraId="643D4C3E" w14:textId="77777777" w:rsidR="003665BF" w:rsidRPr="003665BF" w:rsidRDefault="003665BF" w:rsidP="00962AD0">
            <w:pPr>
              <w:widowControl w:val="0"/>
              <w:spacing w:before="0" w:after="0"/>
              <w:rPr>
                <w:sz w:val="24"/>
              </w:rPr>
            </w:pPr>
            <w:r w:rsidRPr="003665BF">
              <w:rPr>
                <w:sz w:val="24"/>
              </w:rPr>
              <w:t xml:space="preserve">a) Công trình công cộng ngầm, công trình thương mại dịch vụ ngầm được hình thành theo dự án độc lập có kết nối không gian với khu vực xung quanh trên và dưới mặt đất; </w:t>
            </w:r>
          </w:p>
          <w:p w14:paraId="1EA2C1DD" w14:textId="77777777" w:rsidR="003665BF" w:rsidRPr="003665BF" w:rsidRDefault="003665BF" w:rsidP="00962AD0">
            <w:pPr>
              <w:widowControl w:val="0"/>
              <w:spacing w:before="0" w:after="0"/>
              <w:rPr>
                <w:sz w:val="24"/>
              </w:rPr>
            </w:pPr>
            <w:r w:rsidRPr="003665BF">
              <w:rPr>
                <w:sz w:val="24"/>
              </w:rPr>
              <w:t xml:space="preserve">b) Công trình giao thông ngầm, bãi đỗ xe ngầm; công trình trên mặt đất để sử dụng đấu nối không gian cho mục đích kết nối công trình ngầm; </w:t>
            </w:r>
          </w:p>
          <w:p w14:paraId="64F3FEDE" w14:textId="77777777" w:rsidR="003665BF" w:rsidRPr="003665BF" w:rsidRDefault="003665BF" w:rsidP="00962AD0">
            <w:pPr>
              <w:widowControl w:val="0"/>
              <w:spacing w:before="0" w:after="0"/>
              <w:rPr>
                <w:sz w:val="24"/>
              </w:rPr>
            </w:pPr>
            <w:r w:rsidRPr="003665BF">
              <w:rPr>
                <w:sz w:val="24"/>
              </w:rPr>
              <w:t>c) Các công trình xây dựng thuộc khu vực phát triển không gian ngầm có yêu cầu kết nối không gian giữa các công trình thuộc không gian ngầm, giữa không gian ngầm với không gian trên mặt đất để cụ thể hóa quy hoạch được phê duyệt.</w:t>
            </w:r>
          </w:p>
          <w:p w14:paraId="7F8584B4" w14:textId="77777777" w:rsidR="003665BF" w:rsidRPr="003665BF" w:rsidRDefault="003665BF" w:rsidP="00962AD0">
            <w:pPr>
              <w:widowControl w:val="0"/>
              <w:spacing w:before="0" w:after="0"/>
              <w:rPr>
                <w:sz w:val="24"/>
              </w:rPr>
            </w:pPr>
            <w:r w:rsidRPr="003665BF">
              <w:rPr>
                <w:sz w:val="24"/>
              </w:rPr>
              <w:t xml:space="preserve">2. Yêu cầu đối với kế hoạch phát triển không gian ngầm đô thị quy định tại khoản 1 Điều này phải thể hiện kết nối không gian, kết nối kỹ thuật; bảo đảm tính đồng bộ trong phát triển đô thị phù hợp với quy hoạch đô thị và nông thôn, Chương trình phát triển đô thị. </w:t>
            </w:r>
          </w:p>
          <w:p w14:paraId="4040E979" w14:textId="77777777" w:rsidR="003665BF" w:rsidRPr="003665BF" w:rsidRDefault="003665BF" w:rsidP="00962AD0">
            <w:pPr>
              <w:widowControl w:val="0"/>
              <w:spacing w:before="0" w:after="0"/>
              <w:rPr>
                <w:sz w:val="24"/>
              </w:rPr>
            </w:pPr>
            <w:r w:rsidRPr="003665BF">
              <w:rPr>
                <w:sz w:val="24"/>
              </w:rPr>
              <w:t>3. Tổ chức, cá nhân đầu tư phát triển không gian ngầm hoặc thuộc khu vực phát triển không gian ngầm đô thị có trách nhiệm phối hợp và thực hiện việc đầu tư phát triển không gian ngầm và kết nối không gian ngầm theo kế hoạch phát triển không gian ngầm đô thị được phê duyệt để đảm bảo tính đồng bộ, hiệu quả trong khai thác sử dụng.</w:t>
            </w:r>
          </w:p>
          <w:p w14:paraId="15499902" w14:textId="77777777" w:rsidR="003665BF" w:rsidRPr="003665BF" w:rsidRDefault="003665BF" w:rsidP="00962AD0">
            <w:pPr>
              <w:widowControl w:val="0"/>
              <w:spacing w:before="0" w:after="0"/>
              <w:rPr>
                <w:sz w:val="24"/>
              </w:rPr>
            </w:pPr>
            <w:r w:rsidRPr="003665BF">
              <w:rPr>
                <w:sz w:val="24"/>
              </w:rPr>
              <w:t>4. Chính phủ quy định chi tiết về trình tự lập, thẩm quyền phê duyệt và hướng dẫn nội dung kế hoạch phát triển không gian ngầm đô thị.</w:t>
            </w:r>
          </w:p>
        </w:tc>
        <w:tc>
          <w:tcPr>
            <w:tcW w:w="1660" w:type="pct"/>
          </w:tcPr>
          <w:p w14:paraId="437F913B" w14:textId="77777777" w:rsidR="003665BF" w:rsidRPr="003665BF" w:rsidRDefault="003665BF" w:rsidP="00962AD0">
            <w:pPr>
              <w:widowControl w:val="0"/>
              <w:spacing w:before="0" w:after="0"/>
              <w:rPr>
                <w:sz w:val="24"/>
              </w:rPr>
            </w:pPr>
          </w:p>
        </w:tc>
        <w:tc>
          <w:tcPr>
            <w:tcW w:w="849" w:type="pct"/>
          </w:tcPr>
          <w:p w14:paraId="0FF3646C" w14:textId="77777777" w:rsidR="003665BF" w:rsidRPr="003665BF" w:rsidRDefault="003665BF" w:rsidP="00962AD0">
            <w:pPr>
              <w:widowControl w:val="0"/>
              <w:spacing w:before="0" w:after="0"/>
              <w:rPr>
                <w:sz w:val="24"/>
              </w:rPr>
            </w:pPr>
          </w:p>
        </w:tc>
      </w:tr>
      <w:tr w:rsidR="003E4436" w:rsidRPr="003665BF" w14:paraId="7CAD4765" w14:textId="77777777" w:rsidTr="003E4436">
        <w:tc>
          <w:tcPr>
            <w:tcW w:w="132" w:type="pct"/>
          </w:tcPr>
          <w:p w14:paraId="0F4B2ADF" w14:textId="77777777" w:rsidR="003665BF" w:rsidRPr="003665BF" w:rsidRDefault="003665BF" w:rsidP="00962AD0">
            <w:pPr>
              <w:widowControl w:val="0"/>
              <w:spacing w:before="0" w:after="0"/>
              <w:rPr>
                <w:sz w:val="24"/>
              </w:rPr>
            </w:pPr>
          </w:p>
        </w:tc>
        <w:tc>
          <w:tcPr>
            <w:tcW w:w="2359" w:type="pct"/>
          </w:tcPr>
          <w:p w14:paraId="51B87398" w14:textId="77777777" w:rsidR="003665BF" w:rsidRPr="003665BF" w:rsidRDefault="003665BF" w:rsidP="00962AD0">
            <w:pPr>
              <w:widowControl w:val="0"/>
              <w:spacing w:before="0" w:after="0"/>
              <w:rPr>
                <w:b/>
                <w:sz w:val="24"/>
              </w:rPr>
            </w:pPr>
            <w:bookmarkStart w:id="130" w:name="_Toc185256741"/>
            <w:r w:rsidRPr="003665BF">
              <w:rPr>
                <w:b/>
                <w:sz w:val="24"/>
              </w:rPr>
              <w:t>Điều 40. Quản lý, sử dụng và khai thác công trình xây dựng  thuộc không gian ngầm đô thị</w:t>
            </w:r>
            <w:bookmarkEnd w:id="130"/>
          </w:p>
          <w:p w14:paraId="2C376C1B" w14:textId="77777777" w:rsidR="003665BF" w:rsidRPr="003665BF" w:rsidRDefault="003665BF" w:rsidP="00962AD0">
            <w:pPr>
              <w:widowControl w:val="0"/>
              <w:spacing w:before="0" w:after="0"/>
              <w:rPr>
                <w:sz w:val="24"/>
              </w:rPr>
            </w:pPr>
            <w:r w:rsidRPr="003665BF">
              <w:rPr>
                <w:sz w:val="24"/>
              </w:rPr>
              <w:t xml:space="preserve">1. Công trình ngầm đưa vào khai thác, sử dụng phải đúng chức </w:t>
            </w:r>
            <w:r w:rsidRPr="003665BF">
              <w:rPr>
                <w:sz w:val="24"/>
              </w:rPr>
              <w:lastRenderedPageBreak/>
              <w:t xml:space="preserve">năng, đảm bảo an toàn, an ninh; bảo trì theo đúng quy định của pháp luật xây dựng. </w:t>
            </w:r>
          </w:p>
          <w:p w14:paraId="653B1223" w14:textId="77777777" w:rsidR="003665BF" w:rsidRPr="003665BF" w:rsidRDefault="003665BF" w:rsidP="00962AD0">
            <w:pPr>
              <w:widowControl w:val="0"/>
              <w:spacing w:before="0" w:after="0"/>
              <w:rPr>
                <w:sz w:val="24"/>
              </w:rPr>
            </w:pPr>
            <w:r w:rsidRPr="003665BF">
              <w:rPr>
                <w:sz w:val="24"/>
              </w:rPr>
              <w:t>2. Đơn vị được giao quản lý tài sản công trình ngầm có trách nhiệm lựa chọn đơn vị quản lý khai thác hoặc trực tiếp khai thác công trình ngầm do nhà nước quản lý theo quy định của pháp luật về đầu tư công.</w:t>
            </w:r>
          </w:p>
          <w:p w14:paraId="2633A9C0" w14:textId="77777777" w:rsidR="003665BF" w:rsidRPr="003665BF" w:rsidRDefault="003665BF" w:rsidP="00962AD0">
            <w:pPr>
              <w:widowControl w:val="0"/>
              <w:spacing w:before="0" w:after="0"/>
              <w:rPr>
                <w:sz w:val="24"/>
              </w:rPr>
            </w:pPr>
            <w:r w:rsidRPr="003665BF">
              <w:rPr>
                <w:sz w:val="24"/>
              </w:rPr>
              <w:t>3. Nhà đầu tư phát triển không gian ngầm trực tiếp hoặc thuê đơn vị quản lý, vận hành, khai thác công trình ngầm do mình đầu tư.</w:t>
            </w:r>
          </w:p>
          <w:p w14:paraId="2703E6D8" w14:textId="77777777" w:rsidR="003665BF" w:rsidRPr="003665BF" w:rsidRDefault="003665BF" w:rsidP="00962AD0">
            <w:pPr>
              <w:widowControl w:val="0"/>
              <w:spacing w:before="0" w:after="0"/>
              <w:rPr>
                <w:sz w:val="24"/>
              </w:rPr>
            </w:pPr>
            <w:r w:rsidRPr="003665BF">
              <w:rPr>
                <w:sz w:val="24"/>
              </w:rPr>
              <w:t>4. Đơn vị được giao quản lý, khai thác công trình ngầm do Nhà nước đầu tư thực hiện bảo trì công trình ngầm theo quy định của pháp luật khi được giao, cho thuê hoặc chuyển nhượng. Tổ chức, cá nhân có trách nhiệm tự bảo trì công trình ngầm do mình đầu tư theo quy định của pháp luật.</w:t>
            </w:r>
          </w:p>
          <w:p w14:paraId="5BBBB9DE" w14:textId="77777777" w:rsidR="003665BF" w:rsidRPr="003665BF" w:rsidRDefault="003665BF" w:rsidP="00962AD0">
            <w:pPr>
              <w:widowControl w:val="0"/>
              <w:spacing w:before="0" w:after="0"/>
              <w:rPr>
                <w:sz w:val="24"/>
              </w:rPr>
            </w:pPr>
            <w:r w:rsidRPr="003665BF">
              <w:rPr>
                <w:sz w:val="24"/>
              </w:rPr>
              <w:t>5. Các đơn vị, tổ chức, cá nhân tham gia quản lý, sử dụng và khai thác công trình xây dựng thuộc không gian ngầm đô thị có trách nhiệm sau đây:</w:t>
            </w:r>
          </w:p>
          <w:p w14:paraId="4BD66BD7" w14:textId="77777777" w:rsidR="003665BF" w:rsidRPr="003665BF" w:rsidRDefault="003665BF" w:rsidP="00962AD0">
            <w:pPr>
              <w:widowControl w:val="0"/>
              <w:spacing w:before="0" w:after="0"/>
              <w:rPr>
                <w:sz w:val="24"/>
              </w:rPr>
            </w:pPr>
            <w:r w:rsidRPr="003665BF">
              <w:rPr>
                <w:sz w:val="24"/>
              </w:rPr>
              <w:t>a) Có phương án bảo vệ công trình;</w:t>
            </w:r>
          </w:p>
          <w:p w14:paraId="7BF3EA0C" w14:textId="77777777" w:rsidR="003665BF" w:rsidRPr="003665BF" w:rsidRDefault="003665BF" w:rsidP="00962AD0">
            <w:pPr>
              <w:widowControl w:val="0"/>
              <w:spacing w:before="0" w:after="0"/>
              <w:rPr>
                <w:sz w:val="24"/>
              </w:rPr>
            </w:pPr>
            <w:r w:rsidRPr="003665BF">
              <w:rPr>
                <w:sz w:val="24"/>
              </w:rPr>
              <w:t xml:space="preserve">b) Xây dựng và thực hiện phương án phòng, chống, khắc phục sự cố, thảm họa, phòng chống cháy nổ bảo đảm an toàn công trình ngầm; </w:t>
            </w:r>
          </w:p>
          <w:p w14:paraId="5766D17C" w14:textId="77777777" w:rsidR="003665BF" w:rsidRPr="003665BF" w:rsidRDefault="003665BF" w:rsidP="00962AD0">
            <w:pPr>
              <w:widowControl w:val="0"/>
              <w:spacing w:before="0" w:after="0"/>
              <w:rPr>
                <w:sz w:val="24"/>
              </w:rPr>
            </w:pPr>
            <w:r w:rsidRPr="003665BF">
              <w:rPr>
                <w:sz w:val="24"/>
              </w:rPr>
              <w:t>c) Thực hiện tuân thủ Quy chế quản lý, khai thác, sử dụng không gian ngầm đô thị tại Điều 43 Luật này;</w:t>
            </w:r>
          </w:p>
          <w:p w14:paraId="1E7F5718" w14:textId="77777777" w:rsidR="003665BF" w:rsidRPr="003665BF" w:rsidRDefault="003665BF" w:rsidP="00962AD0">
            <w:pPr>
              <w:widowControl w:val="0"/>
              <w:spacing w:before="0" w:after="0"/>
              <w:rPr>
                <w:sz w:val="24"/>
              </w:rPr>
            </w:pPr>
            <w:r w:rsidRPr="003665BF">
              <w:rPr>
                <w:sz w:val="24"/>
              </w:rPr>
              <w:t>d) Phối hợp với các cơ quan thuộc ngành công an, quốc phòng thực hiện các nhiệm vụ bảo đảm quốc phòng, an ninh khi được yêu cầu theo quy định của pháp luật;</w:t>
            </w:r>
          </w:p>
          <w:p w14:paraId="163CED6B" w14:textId="77777777" w:rsidR="003665BF" w:rsidRPr="003665BF" w:rsidRDefault="003665BF" w:rsidP="00962AD0">
            <w:pPr>
              <w:widowControl w:val="0"/>
              <w:spacing w:before="0" w:after="0"/>
              <w:rPr>
                <w:sz w:val="24"/>
              </w:rPr>
            </w:pPr>
            <w:r w:rsidRPr="003665BF">
              <w:rPr>
                <w:sz w:val="24"/>
              </w:rPr>
              <w:t>đ) Thực hiện trách nhiệm khác theo quy định của pháp luật.</w:t>
            </w:r>
          </w:p>
          <w:p w14:paraId="3A6CD01A" w14:textId="77777777" w:rsidR="003665BF" w:rsidRPr="003665BF" w:rsidRDefault="003665BF" w:rsidP="00962AD0">
            <w:pPr>
              <w:widowControl w:val="0"/>
              <w:spacing w:before="0" w:after="0"/>
              <w:rPr>
                <w:sz w:val="24"/>
              </w:rPr>
            </w:pPr>
            <w:r w:rsidRPr="003665BF">
              <w:rPr>
                <w:sz w:val="24"/>
              </w:rPr>
              <w:t>6. Nguồn tài chính cho quản lý, bảo trì công trình ngầm do Nhà nước đầu tư được bảo đảm từ nguồn ngân sách nhà nước; nguồn thu từ khai thác công trình ngầm và nguồn thu khác được sử dụng theo quy định của pháp luật.</w:t>
            </w:r>
          </w:p>
          <w:p w14:paraId="7B78520E" w14:textId="77777777" w:rsidR="003665BF" w:rsidRPr="003665BF" w:rsidRDefault="003665BF" w:rsidP="00962AD0">
            <w:pPr>
              <w:widowControl w:val="0"/>
              <w:spacing w:before="0" w:after="0"/>
              <w:rPr>
                <w:sz w:val="24"/>
              </w:rPr>
            </w:pPr>
            <w:r w:rsidRPr="003665BF">
              <w:rPr>
                <w:sz w:val="24"/>
              </w:rPr>
              <w:t>7. Cơ quan quản lý nhà nước về xây dựng tại địa phương có trách nhiệm tổ chức kiểm tra định kỳ hoặc đột xuất việc thực hiện công tác quản lý, tổ chức khai thác công trình xây dựng thuộc không gian ngầm đô thị theo quy định tại khoản 5 Điều này.</w:t>
            </w:r>
          </w:p>
        </w:tc>
        <w:tc>
          <w:tcPr>
            <w:tcW w:w="1660" w:type="pct"/>
          </w:tcPr>
          <w:p w14:paraId="51F0D068" w14:textId="77777777" w:rsidR="003665BF" w:rsidRPr="003665BF" w:rsidRDefault="003665BF" w:rsidP="00962AD0">
            <w:pPr>
              <w:widowControl w:val="0"/>
              <w:spacing w:before="0" w:after="0"/>
              <w:rPr>
                <w:sz w:val="24"/>
              </w:rPr>
            </w:pPr>
          </w:p>
        </w:tc>
        <w:tc>
          <w:tcPr>
            <w:tcW w:w="849" w:type="pct"/>
          </w:tcPr>
          <w:p w14:paraId="1E780039" w14:textId="77777777" w:rsidR="003665BF" w:rsidRPr="003665BF" w:rsidRDefault="003665BF" w:rsidP="00962AD0">
            <w:pPr>
              <w:widowControl w:val="0"/>
              <w:spacing w:before="0" w:after="0"/>
              <w:rPr>
                <w:sz w:val="24"/>
              </w:rPr>
            </w:pPr>
          </w:p>
        </w:tc>
      </w:tr>
      <w:tr w:rsidR="003E4436" w:rsidRPr="003665BF" w14:paraId="6E431196" w14:textId="77777777" w:rsidTr="003E4436">
        <w:tc>
          <w:tcPr>
            <w:tcW w:w="132" w:type="pct"/>
          </w:tcPr>
          <w:p w14:paraId="1E98F2D7" w14:textId="77777777" w:rsidR="003665BF" w:rsidRPr="003665BF" w:rsidRDefault="003665BF" w:rsidP="00962AD0">
            <w:pPr>
              <w:widowControl w:val="0"/>
              <w:spacing w:before="0" w:after="0"/>
              <w:rPr>
                <w:sz w:val="24"/>
              </w:rPr>
            </w:pPr>
          </w:p>
        </w:tc>
        <w:tc>
          <w:tcPr>
            <w:tcW w:w="2359" w:type="pct"/>
          </w:tcPr>
          <w:p w14:paraId="6CA8F366" w14:textId="77777777" w:rsidR="003665BF" w:rsidRPr="003665BF" w:rsidRDefault="003665BF" w:rsidP="00962AD0">
            <w:pPr>
              <w:widowControl w:val="0"/>
              <w:spacing w:before="0" w:after="0"/>
              <w:rPr>
                <w:b/>
                <w:sz w:val="24"/>
              </w:rPr>
            </w:pPr>
            <w:bookmarkStart w:id="131" w:name="_Toc177374292"/>
            <w:bookmarkStart w:id="132" w:name="_Toc177541086"/>
            <w:bookmarkStart w:id="133" w:name="_Toc179302863"/>
            <w:bookmarkStart w:id="134" w:name="_Toc180006151"/>
            <w:bookmarkStart w:id="135" w:name="_Toc180085675"/>
            <w:bookmarkStart w:id="136" w:name="_Toc180164338"/>
            <w:bookmarkStart w:id="137" w:name="_Toc183099301"/>
            <w:bookmarkStart w:id="138" w:name="_Ref185240711"/>
            <w:bookmarkStart w:id="139" w:name="_Ref185256248"/>
            <w:bookmarkStart w:id="140" w:name="_Toc185256742"/>
            <w:r w:rsidRPr="003665BF">
              <w:rPr>
                <w:b/>
                <w:sz w:val="24"/>
              </w:rPr>
              <w:t>Điều 41. Hạ ngầm đường dây, đường cáp đi nổi tại các đô thị</w:t>
            </w:r>
            <w:bookmarkEnd w:id="131"/>
            <w:bookmarkEnd w:id="132"/>
            <w:bookmarkEnd w:id="133"/>
            <w:bookmarkEnd w:id="134"/>
            <w:bookmarkEnd w:id="135"/>
            <w:bookmarkEnd w:id="136"/>
            <w:bookmarkEnd w:id="137"/>
            <w:bookmarkEnd w:id="138"/>
            <w:bookmarkEnd w:id="139"/>
            <w:bookmarkEnd w:id="140"/>
          </w:p>
          <w:p w14:paraId="288E9355" w14:textId="77777777" w:rsidR="003665BF" w:rsidRPr="003665BF" w:rsidRDefault="003665BF" w:rsidP="00962AD0">
            <w:pPr>
              <w:widowControl w:val="0"/>
              <w:spacing w:before="0" w:after="0"/>
              <w:rPr>
                <w:sz w:val="24"/>
              </w:rPr>
            </w:pPr>
            <w:r w:rsidRPr="003665BF">
              <w:rPr>
                <w:sz w:val="24"/>
              </w:rPr>
              <w:lastRenderedPageBreak/>
              <w:t>1. Công tác hạ ngầm các đường dây, đường cáp đi nổi phải được lập Kế hoạch để triển khai thực hiện đồng bộ với công tác chỉnh trang, cải tạo, tái phát triển đô thị đảm bảo hiệu quả, kết nối thuận tiện, an toàn cho các công trình hai bên tuyến hạ ngầm và cảnh quan đô thị.</w:t>
            </w:r>
          </w:p>
          <w:p w14:paraId="00B6E05A" w14:textId="77777777" w:rsidR="003665BF" w:rsidRPr="003665BF" w:rsidRDefault="003665BF" w:rsidP="00962AD0">
            <w:pPr>
              <w:widowControl w:val="0"/>
              <w:spacing w:before="0" w:after="0"/>
              <w:rPr>
                <w:sz w:val="24"/>
              </w:rPr>
            </w:pPr>
            <w:r w:rsidRPr="003665BF">
              <w:rPr>
                <w:sz w:val="24"/>
              </w:rPr>
              <w:t>2. Kế hoạch hạ ngầm đường dây, đường cáp đi nổi tại các đô thị bao gồm các nội dung chủ yếu về xác định nhiệm vụ, phương thức thực hiện, thứ tự ưu tiên, nguồn lực, thời gian thực hiện hạ ngầm và phân công tổ chức thực hiện.</w:t>
            </w:r>
          </w:p>
          <w:p w14:paraId="02C98037" w14:textId="77777777" w:rsidR="003665BF" w:rsidRPr="003665BF" w:rsidRDefault="003665BF" w:rsidP="00962AD0">
            <w:pPr>
              <w:widowControl w:val="0"/>
              <w:spacing w:before="0" w:after="0"/>
              <w:rPr>
                <w:sz w:val="24"/>
              </w:rPr>
            </w:pPr>
            <w:r w:rsidRPr="003665BF">
              <w:rPr>
                <w:sz w:val="24"/>
              </w:rPr>
              <w:t xml:space="preserve">3. Việc đầu tư, xây dựng công trình hạ tầng kỹ thuật sử dụng chung phục vụ việc hạ ngầm các đường dây, đường cáp đi nổi trên đường phố phải phù hợp với Kế hoạch hạ ngầm đường dây, đường cáp đi nổi được cơ quan có thẩm quyền ban hành. </w:t>
            </w:r>
          </w:p>
          <w:p w14:paraId="07487535" w14:textId="77777777" w:rsidR="003665BF" w:rsidRPr="003665BF" w:rsidRDefault="003665BF" w:rsidP="00962AD0">
            <w:pPr>
              <w:widowControl w:val="0"/>
              <w:spacing w:before="0" w:after="0"/>
              <w:rPr>
                <w:sz w:val="24"/>
              </w:rPr>
            </w:pPr>
            <w:r w:rsidRPr="003665BF">
              <w:rPr>
                <w:sz w:val="24"/>
              </w:rPr>
              <w:t>4. Ủy ban nhân dân cấp tỉnh, thành phố trực thuộc trung ương có trách nhiệm chỉ đạo, tổ chức lập, ban hành, triển khai và kiểm tra việc thực hiện Kế hoạch hạ ngầm đường dây, đường cáp đi nổi tại các đô thị trực thuộc địa bàn do mình quản lý.</w:t>
            </w:r>
          </w:p>
          <w:p w14:paraId="01C52C36" w14:textId="77777777" w:rsidR="003665BF" w:rsidRPr="003665BF" w:rsidRDefault="003665BF" w:rsidP="00962AD0">
            <w:pPr>
              <w:widowControl w:val="0"/>
              <w:spacing w:before="0" w:after="0"/>
              <w:rPr>
                <w:sz w:val="24"/>
              </w:rPr>
            </w:pPr>
            <w:r w:rsidRPr="003665BF">
              <w:rPr>
                <w:sz w:val="24"/>
              </w:rPr>
              <w:t>5. Chính phủ quy định chi tiết Điều này.</w:t>
            </w:r>
          </w:p>
        </w:tc>
        <w:tc>
          <w:tcPr>
            <w:tcW w:w="1660" w:type="pct"/>
          </w:tcPr>
          <w:p w14:paraId="043DD66E" w14:textId="77777777" w:rsidR="003665BF" w:rsidRPr="003665BF" w:rsidRDefault="003665BF" w:rsidP="00962AD0">
            <w:pPr>
              <w:widowControl w:val="0"/>
              <w:spacing w:before="0" w:after="0"/>
              <w:rPr>
                <w:sz w:val="24"/>
              </w:rPr>
            </w:pPr>
          </w:p>
        </w:tc>
        <w:tc>
          <w:tcPr>
            <w:tcW w:w="849" w:type="pct"/>
          </w:tcPr>
          <w:p w14:paraId="5357E6EE" w14:textId="77777777" w:rsidR="003665BF" w:rsidRPr="003665BF" w:rsidRDefault="003665BF" w:rsidP="00962AD0">
            <w:pPr>
              <w:widowControl w:val="0"/>
              <w:spacing w:before="0" w:after="0"/>
              <w:rPr>
                <w:sz w:val="24"/>
              </w:rPr>
            </w:pPr>
          </w:p>
        </w:tc>
      </w:tr>
      <w:tr w:rsidR="003E4436" w:rsidRPr="003665BF" w14:paraId="143B8740" w14:textId="77777777" w:rsidTr="003E4436">
        <w:tc>
          <w:tcPr>
            <w:tcW w:w="132" w:type="pct"/>
          </w:tcPr>
          <w:p w14:paraId="1E0696D7" w14:textId="77777777" w:rsidR="003665BF" w:rsidRPr="003665BF" w:rsidRDefault="003665BF" w:rsidP="00962AD0">
            <w:pPr>
              <w:widowControl w:val="0"/>
              <w:spacing w:before="0" w:after="0"/>
              <w:rPr>
                <w:sz w:val="24"/>
              </w:rPr>
            </w:pPr>
          </w:p>
        </w:tc>
        <w:tc>
          <w:tcPr>
            <w:tcW w:w="2359" w:type="pct"/>
          </w:tcPr>
          <w:p w14:paraId="7DD56695" w14:textId="77777777" w:rsidR="003665BF" w:rsidRPr="003665BF" w:rsidRDefault="003665BF" w:rsidP="00962AD0">
            <w:pPr>
              <w:widowControl w:val="0"/>
              <w:spacing w:before="0" w:after="0"/>
              <w:rPr>
                <w:b/>
                <w:sz w:val="24"/>
              </w:rPr>
            </w:pPr>
            <w:bookmarkStart w:id="141" w:name="_Toc177374294"/>
            <w:bookmarkStart w:id="142" w:name="_Toc177541088"/>
            <w:bookmarkStart w:id="143" w:name="_Toc179302865"/>
            <w:bookmarkStart w:id="144" w:name="_Toc180006152"/>
            <w:bookmarkStart w:id="145" w:name="_Toc180085676"/>
            <w:bookmarkStart w:id="146" w:name="_Toc180164339"/>
            <w:bookmarkStart w:id="147" w:name="_Toc183099302"/>
            <w:bookmarkStart w:id="148" w:name="_Toc185256743"/>
            <w:r w:rsidRPr="003665BF">
              <w:rPr>
                <w:b/>
                <w:sz w:val="24"/>
              </w:rPr>
              <w:t>Điều 42. Kết nối không gian ngầm, kết nối kỹ thuật ngầm đô thị</w:t>
            </w:r>
            <w:bookmarkEnd w:id="141"/>
            <w:bookmarkEnd w:id="142"/>
            <w:bookmarkEnd w:id="143"/>
            <w:bookmarkEnd w:id="144"/>
            <w:bookmarkEnd w:id="145"/>
            <w:bookmarkEnd w:id="146"/>
            <w:bookmarkEnd w:id="147"/>
            <w:bookmarkEnd w:id="148"/>
          </w:p>
          <w:p w14:paraId="7ECD4FF8" w14:textId="77777777" w:rsidR="003665BF" w:rsidRPr="003665BF" w:rsidRDefault="003665BF" w:rsidP="00962AD0">
            <w:pPr>
              <w:widowControl w:val="0"/>
              <w:spacing w:before="0" w:after="0"/>
              <w:rPr>
                <w:sz w:val="24"/>
              </w:rPr>
            </w:pPr>
            <w:r w:rsidRPr="003665BF">
              <w:rPr>
                <w:sz w:val="24"/>
              </w:rPr>
              <w:t>1. Khi xây dựng các công trình có yêu cầu kết nối không gian ngầm, kết nối kỹ thuật ngầm phải đảm bảo các yêu cầu về kết nối như sau:</w:t>
            </w:r>
          </w:p>
          <w:p w14:paraId="2581E863" w14:textId="77777777" w:rsidR="003665BF" w:rsidRPr="003665BF" w:rsidRDefault="003665BF" w:rsidP="00962AD0">
            <w:pPr>
              <w:widowControl w:val="0"/>
              <w:spacing w:before="0" w:after="0"/>
              <w:rPr>
                <w:sz w:val="24"/>
              </w:rPr>
            </w:pPr>
            <w:r w:rsidRPr="003665BF">
              <w:rPr>
                <w:sz w:val="24"/>
              </w:rPr>
              <w:t>a) Việc kết nối kỹ thuật ngầm phải phù hợp với quy hoạch đô thị, kế hoạch phát triển không gian ngầm đô thị được phê duyệt, nhu cầu sử dụng của từng công trình, bảo đảm yêu cầu đồng bộ và các yêu cầu kỹ thuật quy định đối với từng loại công trình.</w:t>
            </w:r>
          </w:p>
          <w:p w14:paraId="03BCEB38" w14:textId="77777777" w:rsidR="003665BF" w:rsidRPr="003665BF" w:rsidRDefault="003665BF" w:rsidP="00962AD0">
            <w:pPr>
              <w:widowControl w:val="0"/>
              <w:spacing w:before="0" w:after="0"/>
              <w:rPr>
                <w:sz w:val="24"/>
              </w:rPr>
            </w:pPr>
            <w:r w:rsidRPr="003665BF">
              <w:rPr>
                <w:sz w:val="24"/>
              </w:rPr>
              <w:t>b) Việc kết nối không gian ngầm phải phù hợp với quy hoạch đô thị, kế hoạch phát triển không gian ngầm đô thị được phê duyệt, bảo đảm an toàn cho người và công trình, công trình lân cận, bảo đảm thuận lợi khi sử dụng, khai thác và thoát hiểm khi cần thiết.</w:t>
            </w:r>
          </w:p>
          <w:p w14:paraId="0198813D" w14:textId="77777777" w:rsidR="003665BF" w:rsidRPr="003665BF" w:rsidRDefault="003665BF" w:rsidP="00962AD0">
            <w:pPr>
              <w:widowControl w:val="0"/>
              <w:spacing w:before="0" w:after="0"/>
              <w:rPr>
                <w:sz w:val="24"/>
              </w:rPr>
            </w:pPr>
            <w:r w:rsidRPr="003665BF">
              <w:rPr>
                <w:sz w:val="24"/>
              </w:rPr>
              <w:t>c) Phương án kết nối không gian ngầm, kết nối kỹ thuật ngầm phải được thể hiện trong hồ sơ dự án đầu tư xây dựng công trình.</w:t>
            </w:r>
          </w:p>
          <w:p w14:paraId="52A2B5FC" w14:textId="77777777" w:rsidR="003665BF" w:rsidRPr="003665BF" w:rsidRDefault="003665BF" w:rsidP="00962AD0">
            <w:pPr>
              <w:widowControl w:val="0"/>
              <w:spacing w:before="0" w:after="0"/>
              <w:rPr>
                <w:sz w:val="24"/>
              </w:rPr>
            </w:pPr>
            <w:r w:rsidRPr="003665BF">
              <w:rPr>
                <w:sz w:val="24"/>
              </w:rPr>
              <w:t>2. Các công trình xây dựng có quy hoạch kết nối không gian ngầm phải có phương án kết nối không gian ngầm theo quy định tại điểm c khoản 1 Điều với các công trình hiện hữu và dự kiến phương án kết nối không gian ngầm trong tương lai.</w:t>
            </w:r>
          </w:p>
          <w:p w14:paraId="472C608F" w14:textId="77777777" w:rsidR="003665BF" w:rsidRPr="003665BF" w:rsidRDefault="003665BF" w:rsidP="00962AD0">
            <w:pPr>
              <w:widowControl w:val="0"/>
              <w:spacing w:before="0" w:after="0"/>
              <w:rPr>
                <w:sz w:val="24"/>
              </w:rPr>
            </w:pPr>
            <w:r w:rsidRPr="003665BF">
              <w:rPr>
                <w:sz w:val="24"/>
              </w:rPr>
              <w:lastRenderedPageBreak/>
              <w:t>3. Khi thiết kế xây dựng công trình ngầm, chủ đầu tư xây dựng công trình ngầm phải có thỏa thuận kết nối với các đơn vị quản lý vận hành công trình hạ tầng kỹ thuật của đô thị hoặc chủ quản lý hoặc chủ sở hữu công trình được kết nối kỹ thuật, kết nối không gian (nếu có).</w:t>
            </w:r>
          </w:p>
          <w:p w14:paraId="0C81355B" w14:textId="77777777" w:rsidR="003665BF" w:rsidRPr="003665BF" w:rsidRDefault="003665BF" w:rsidP="00962AD0">
            <w:pPr>
              <w:widowControl w:val="0"/>
              <w:spacing w:before="0" w:after="0"/>
              <w:rPr>
                <w:sz w:val="24"/>
              </w:rPr>
            </w:pPr>
            <w:r w:rsidRPr="003665BF">
              <w:rPr>
                <w:sz w:val="24"/>
              </w:rPr>
              <w:t>4. Trước khi thi công kết nối công trình, chủ đầu tư có trách nhiệm thông báo về kế hoạch và tiến độ thi công kết nối công trình đến cơ quan, đơn vị thỏa thuận kết nối để giám sát và phối hợp thực hiện.</w:t>
            </w:r>
          </w:p>
        </w:tc>
        <w:tc>
          <w:tcPr>
            <w:tcW w:w="1660" w:type="pct"/>
          </w:tcPr>
          <w:p w14:paraId="53E88AA5" w14:textId="77777777" w:rsidR="003665BF" w:rsidRPr="003665BF" w:rsidRDefault="003665BF" w:rsidP="00962AD0">
            <w:pPr>
              <w:widowControl w:val="0"/>
              <w:spacing w:before="0" w:after="0"/>
              <w:rPr>
                <w:sz w:val="24"/>
              </w:rPr>
            </w:pPr>
          </w:p>
        </w:tc>
        <w:tc>
          <w:tcPr>
            <w:tcW w:w="849" w:type="pct"/>
          </w:tcPr>
          <w:p w14:paraId="1B1BCAB0" w14:textId="77777777" w:rsidR="003665BF" w:rsidRPr="003665BF" w:rsidRDefault="003665BF" w:rsidP="00962AD0">
            <w:pPr>
              <w:widowControl w:val="0"/>
              <w:spacing w:before="0" w:after="0"/>
              <w:rPr>
                <w:sz w:val="24"/>
              </w:rPr>
            </w:pPr>
          </w:p>
        </w:tc>
      </w:tr>
      <w:tr w:rsidR="003E4436" w:rsidRPr="003665BF" w14:paraId="4F38E356" w14:textId="77777777" w:rsidTr="003E4436">
        <w:tc>
          <w:tcPr>
            <w:tcW w:w="132" w:type="pct"/>
          </w:tcPr>
          <w:p w14:paraId="4AC05666" w14:textId="77777777" w:rsidR="003665BF" w:rsidRPr="003665BF" w:rsidRDefault="003665BF" w:rsidP="00962AD0">
            <w:pPr>
              <w:widowControl w:val="0"/>
              <w:spacing w:before="0" w:after="0"/>
              <w:rPr>
                <w:sz w:val="24"/>
              </w:rPr>
            </w:pPr>
          </w:p>
        </w:tc>
        <w:tc>
          <w:tcPr>
            <w:tcW w:w="2359" w:type="pct"/>
          </w:tcPr>
          <w:p w14:paraId="4FBF7114" w14:textId="77777777" w:rsidR="003665BF" w:rsidRPr="003665BF" w:rsidRDefault="003665BF" w:rsidP="00962AD0">
            <w:pPr>
              <w:widowControl w:val="0"/>
              <w:spacing w:before="0" w:after="0"/>
              <w:rPr>
                <w:b/>
                <w:bCs/>
                <w:sz w:val="24"/>
              </w:rPr>
            </w:pPr>
            <w:bookmarkStart w:id="149" w:name="_Toc177374293"/>
            <w:bookmarkStart w:id="150" w:name="_Toc177541087"/>
            <w:bookmarkStart w:id="151" w:name="_Toc179302864"/>
            <w:bookmarkStart w:id="152" w:name="_Toc180006154"/>
            <w:bookmarkStart w:id="153" w:name="_Toc180085678"/>
            <w:bookmarkStart w:id="154" w:name="_Toc180164341"/>
            <w:bookmarkStart w:id="155" w:name="_Toc183099304"/>
            <w:bookmarkStart w:id="156" w:name="_Ref185079053"/>
            <w:bookmarkStart w:id="157" w:name="_Toc185256744"/>
            <w:r w:rsidRPr="003665BF">
              <w:rPr>
                <w:b/>
                <w:bCs/>
                <w:sz w:val="24"/>
              </w:rPr>
              <w:t>Điều 43. Quy chế quản lý, sử dụng, khai thác không gian ngầm đô thị</w:t>
            </w:r>
            <w:bookmarkEnd w:id="149"/>
            <w:bookmarkEnd w:id="150"/>
            <w:bookmarkEnd w:id="151"/>
            <w:bookmarkEnd w:id="152"/>
            <w:bookmarkEnd w:id="153"/>
            <w:bookmarkEnd w:id="154"/>
            <w:bookmarkEnd w:id="155"/>
            <w:bookmarkEnd w:id="156"/>
            <w:bookmarkEnd w:id="157"/>
          </w:p>
          <w:p w14:paraId="7E61E6ED" w14:textId="77777777" w:rsidR="003665BF" w:rsidRPr="003665BF" w:rsidRDefault="003665BF" w:rsidP="00962AD0">
            <w:pPr>
              <w:widowControl w:val="0"/>
              <w:spacing w:before="0" w:after="0"/>
              <w:rPr>
                <w:sz w:val="24"/>
              </w:rPr>
            </w:pPr>
            <w:r w:rsidRPr="003665BF">
              <w:rPr>
                <w:sz w:val="24"/>
              </w:rPr>
              <w:t>1. Quy chế quản lý, khai thác sử dụng không gian ngầm đô thị được lập và ban hành làm cơ sở quản lý, khai thác sử dụng bảo đảm an toàn, an ninh, phòng chống thảm họa và điều tiết mối quan hệ của các chủ thể trong quá trình quản lý, khai thác sử dụng đối với không gian ngầm trong các công trình xây dựng, bao gồm:</w:t>
            </w:r>
          </w:p>
          <w:p w14:paraId="0CE50A10" w14:textId="77777777" w:rsidR="003665BF" w:rsidRPr="003665BF" w:rsidRDefault="003665BF" w:rsidP="00962AD0">
            <w:pPr>
              <w:widowControl w:val="0"/>
              <w:spacing w:before="0" w:after="0"/>
              <w:rPr>
                <w:sz w:val="24"/>
              </w:rPr>
            </w:pPr>
            <w:r w:rsidRPr="003665BF">
              <w:rPr>
                <w:sz w:val="24"/>
              </w:rPr>
              <w:t>a) Quy chế quản lý, khai thác sử dụng không gian ngầm trong công trình công cộng ngầm; công trình giao thông ngầm có hoạt động công cộng, thương mại dịch vụ; công trình thương mại dịch vụ ngầm có kết nối không gian với công trình giao thông ngầm, công trình công cộng ngầm, công trình thương mại dịch vụ ngầm khác.</w:t>
            </w:r>
          </w:p>
          <w:p w14:paraId="49BFB3F2" w14:textId="77777777" w:rsidR="003665BF" w:rsidRPr="003665BF" w:rsidRDefault="003665BF" w:rsidP="00962AD0">
            <w:pPr>
              <w:widowControl w:val="0"/>
              <w:spacing w:before="0" w:after="0"/>
              <w:rPr>
                <w:sz w:val="24"/>
              </w:rPr>
            </w:pPr>
            <w:r w:rsidRPr="003665BF">
              <w:rPr>
                <w:sz w:val="24"/>
              </w:rPr>
              <w:t xml:space="preserve">b) Quy chế quản lý, khai thác sử dụng không gian ngầm trong công trình thương mại dịch vụ ngầm không có kết nối không gian với các công trình ngầm khác; phần ngầm các công trình xây dựng trên mặt đất có hoạt động công cộng, thương mại dịch vụ. </w:t>
            </w:r>
          </w:p>
          <w:p w14:paraId="5A67243A" w14:textId="77777777" w:rsidR="003665BF" w:rsidRPr="003665BF" w:rsidRDefault="003665BF" w:rsidP="00962AD0">
            <w:pPr>
              <w:widowControl w:val="0"/>
              <w:spacing w:before="0" w:after="0"/>
              <w:rPr>
                <w:sz w:val="24"/>
              </w:rPr>
            </w:pPr>
            <w:r w:rsidRPr="003665BF">
              <w:rPr>
                <w:sz w:val="24"/>
              </w:rPr>
              <w:t>2. Ủy ban nhân dân các tỉnh, thành phố trực thuộc Trung ương chỉ đạo tổ chức lập, phê duyệt, ban hành, tổ chức thực hiện và kiểm tra việc thực hiện Quy chế quản lý, khai thác sử dụng không gian ngầm quy định tại điểm a khoản 1 Điều này trên địa bàn mình quản lý.</w:t>
            </w:r>
          </w:p>
          <w:p w14:paraId="41E5B2B1" w14:textId="77777777" w:rsidR="003665BF" w:rsidRPr="003665BF" w:rsidRDefault="003665BF" w:rsidP="00962AD0">
            <w:pPr>
              <w:widowControl w:val="0"/>
              <w:spacing w:before="0" w:after="0"/>
              <w:rPr>
                <w:sz w:val="24"/>
              </w:rPr>
            </w:pPr>
            <w:r w:rsidRPr="003665BF">
              <w:rPr>
                <w:sz w:val="24"/>
              </w:rPr>
              <w:t xml:space="preserve"> 3. Các tổ chức, cá nhân là chủ đầu tư dự án hoặc chủ sở hữu công trình có trách nhiệm lập, ban hành, tổ chức thực hiện và kiểm tra việc thực hiện Quy chế quản lý, khai thác sử dụng không gian ngầm tại điểm b khoản 1 Điều này.</w:t>
            </w:r>
          </w:p>
          <w:p w14:paraId="2405002D" w14:textId="77777777" w:rsidR="003665BF" w:rsidRPr="003665BF" w:rsidRDefault="003665BF" w:rsidP="00962AD0">
            <w:pPr>
              <w:widowControl w:val="0"/>
              <w:spacing w:before="0" w:after="0"/>
              <w:rPr>
                <w:sz w:val="24"/>
              </w:rPr>
            </w:pPr>
            <w:r w:rsidRPr="003665BF">
              <w:rPr>
                <w:sz w:val="24"/>
              </w:rPr>
              <w:t>4. Chính phủ hướng dẫn chi tiết nội dung, lập, thẩm định, phê duyệt, ban hành, tổ chức thực hiện và kiểm tra việc thực hiện Quy chế quản lý, khai thác sử dụng không gian ngầm đô thị.</w:t>
            </w:r>
          </w:p>
        </w:tc>
        <w:tc>
          <w:tcPr>
            <w:tcW w:w="1660" w:type="pct"/>
          </w:tcPr>
          <w:p w14:paraId="6EE489F3" w14:textId="77777777" w:rsidR="003665BF" w:rsidRPr="003665BF" w:rsidRDefault="003665BF" w:rsidP="00962AD0">
            <w:pPr>
              <w:widowControl w:val="0"/>
              <w:spacing w:before="0" w:after="0"/>
              <w:rPr>
                <w:sz w:val="24"/>
              </w:rPr>
            </w:pPr>
          </w:p>
        </w:tc>
        <w:tc>
          <w:tcPr>
            <w:tcW w:w="849" w:type="pct"/>
          </w:tcPr>
          <w:p w14:paraId="508D13AE" w14:textId="77777777" w:rsidR="003665BF" w:rsidRPr="003665BF" w:rsidRDefault="003665BF" w:rsidP="00962AD0">
            <w:pPr>
              <w:widowControl w:val="0"/>
              <w:spacing w:before="0" w:after="0"/>
              <w:rPr>
                <w:sz w:val="24"/>
              </w:rPr>
            </w:pPr>
          </w:p>
        </w:tc>
      </w:tr>
      <w:tr w:rsidR="003E4436" w:rsidRPr="003665BF" w14:paraId="6705954A" w14:textId="77777777" w:rsidTr="003E4436">
        <w:tc>
          <w:tcPr>
            <w:tcW w:w="132" w:type="pct"/>
          </w:tcPr>
          <w:p w14:paraId="54762E03" w14:textId="77777777" w:rsidR="003665BF" w:rsidRPr="003665BF" w:rsidRDefault="003665BF" w:rsidP="00962AD0">
            <w:pPr>
              <w:widowControl w:val="0"/>
              <w:spacing w:before="0" w:after="0"/>
              <w:rPr>
                <w:sz w:val="24"/>
              </w:rPr>
            </w:pPr>
          </w:p>
        </w:tc>
        <w:tc>
          <w:tcPr>
            <w:tcW w:w="2359" w:type="pct"/>
          </w:tcPr>
          <w:p w14:paraId="54D005C6" w14:textId="77777777" w:rsidR="003665BF" w:rsidRPr="003665BF" w:rsidRDefault="003665BF" w:rsidP="00962AD0">
            <w:pPr>
              <w:widowControl w:val="0"/>
              <w:spacing w:before="0" w:after="0"/>
              <w:rPr>
                <w:b/>
                <w:sz w:val="24"/>
              </w:rPr>
            </w:pPr>
            <w:bookmarkStart w:id="158" w:name="_Ref185232230"/>
            <w:bookmarkStart w:id="159" w:name="_Toc185256749"/>
            <w:r w:rsidRPr="003665BF">
              <w:rPr>
                <w:b/>
                <w:sz w:val="24"/>
              </w:rPr>
              <w:t>Điều 44. Yêu cầu chung đối với khu vực phát triển mới</w:t>
            </w:r>
            <w:bookmarkEnd w:id="158"/>
            <w:bookmarkEnd w:id="159"/>
          </w:p>
          <w:p w14:paraId="4B7A7138" w14:textId="77777777" w:rsidR="003665BF" w:rsidRPr="003665BF" w:rsidRDefault="003665BF" w:rsidP="00962AD0">
            <w:pPr>
              <w:widowControl w:val="0"/>
              <w:spacing w:before="0" w:after="0"/>
              <w:rPr>
                <w:sz w:val="24"/>
              </w:rPr>
            </w:pPr>
            <w:r w:rsidRPr="003665BF">
              <w:rPr>
                <w:sz w:val="24"/>
              </w:rPr>
              <w:t xml:space="preserve">1. Khu vực phát triển mới của đô thị là khu vực phát triển đô thị </w:t>
            </w:r>
            <w:r w:rsidRPr="003665BF">
              <w:rPr>
                <w:sz w:val="24"/>
              </w:rPr>
              <w:lastRenderedPageBreak/>
              <w:t>có vị trí, ranh giới, quy mô diện tích được xác định trong chương trình phát triển đô thị, phù hợp với quy hoạch chung đô thị, quy hoạch phân khu (nếu có), ranh giới hành chính, các yếu tố tự nhiên khác; đáp ứng yêu cầu về thời hạn hoàn thành hạ tầng kỹ thuật thiết yếu trong khu vực theo từng giai đoạn; ưu tiên tạo điều kiện kết nối đồng bộ với các dự án khu đô thị, nhà ở đang triển khai thực hiện đầu tư xây dựng.</w:t>
            </w:r>
          </w:p>
          <w:p w14:paraId="33564796" w14:textId="77777777" w:rsidR="003665BF" w:rsidRPr="003665BF" w:rsidRDefault="003665BF" w:rsidP="00962AD0">
            <w:pPr>
              <w:widowControl w:val="0"/>
              <w:spacing w:before="0" w:after="0"/>
              <w:rPr>
                <w:sz w:val="24"/>
              </w:rPr>
            </w:pPr>
            <w:r w:rsidRPr="003665BF">
              <w:rPr>
                <w:sz w:val="24"/>
              </w:rPr>
              <w:t>2. Khu vực phát triển mới phải tuân thủ các nguyên tắc quy định tại Điều 4 Luật này và đáp ứng các yêu cầu quy định tại Điều 6 Luật này; tuân thủ các quy định của pháp luật về quy hoạch đô thị và nông thôn, nhà ở, xây dựng, kiến trúc, phòng cháy chữa cháy.</w:t>
            </w:r>
          </w:p>
          <w:p w14:paraId="100521F5" w14:textId="77777777" w:rsidR="003665BF" w:rsidRPr="003665BF" w:rsidRDefault="003665BF" w:rsidP="00962AD0">
            <w:pPr>
              <w:widowControl w:val="0"/>
              <w:spacing w:before="0" w:after="0"/>
              <w:rPr>
                <w:sz w:val="24"/>
              </w:rPr>
            </w:pPr>
            <w:r w:rsidRPr="003665BF">
              <w:rPr>
                <w:sz w:val="24"/>
              </w:rPr>
              <w:t>3. Khu vực phát triển mới phải được quản lý bảo đảm thời hạn hoàn thành đưa vào sử dụng các hạ tầng kỹ thuật thiết yếu không ít hơn hạ tầng giao thông, cấp nước, thoát nước, tuyến thông tin viễn thông cấp khu vực đô thị theo quy định cụ thể của Ủy ban nhân dân cấp tỉnh đối với mỗi khu vực.</w:t>
            </w:r>
          </w:p>
          <w:p w14:paraId="2FF46D07" w14:textId="77777777" w:rsidR="003665BF" w:rsidRPr="003665BF" w:rsidRDefault="003665BF" w:rsidP="00962AD0">
            <w:pPr>
              <w:widowControl w:val="0"/>
              <w:spacing w:before="0" w:after="0"/>
              <w:rPr>
                <w:sz w:val="24"/>
              </w:rPr>
            </w:pPr>
            <w:r w:rsidRPr="003665BF">
              <w:rPr>
                <w:sz w:val="24"/>
              </w:rPr>
              <w:t>4. Khu vực phát triển mới phải được quản lý đảm bảo khớp nối đồng bộ về hạ tầng đô thị và kiến trúc cảnh quan giữa các dự án khu đô thị, nhà ở, các dự án đầu tư xây dựng khác và các công trình nhà ở riêng lẻ.</w:t>
            </w:r>
          </w:p>
          <w:p w14:paraId="4F0761C9" w14:textId="77777777" w:rsidR="003665BF" w:rsidRPr="003665BF" w:rsidRDefault="003665BF" w:rsidP="00962AD0">
            <w:pPr>
              <w:widowControl w:val="0"/>
              <w:spacing w:before="0" w:after="0"/>
              <w:rPr>
                <w:sz w:val="24"/>
              </w:rPr>
            </w:pPr>
            <w:r w:rsidRPr="003665BF">
              <w:rPr>
                <w:sz w:val="24"/>
              </w:rPr>
              <w:t xml:space="preserve">5. Ủy ban nhân dân cấp tỉnh quy định các yêu cầu bổ sung đối với các trường hợp: </w:t>
            </w:r>
          </w:p>
          <w:p w14:paraId="693F375B" w14:textId="77777777" w:rsidR="003665BF" w:rsidRPr="003665BF" w:rsidRDefault="003665BF" w:rsidP="00962AD0">
            <w:pPr>
              <w:widowControl w:val="0"/>
              <w:spacing w:before="0" w:after="0"/>
              <w:rPr>
                <w:sz w:val="24"/>
              </w:rPr>
            </w:pPr>
            <w:r w:rsidRPr="003665BF">
              <w:rPr>
                <w:sz w:val="24"/>
              </w:rPr>
              <w:t>a) Quy định về việc giao cơ quan quản lý trật tự xây dựng đô thị, quản lý hành chính, cung cấp hạ tầng đô thị và cơ quan đầu mối chịu trách nhiệm chính đối với trường hợp phát triển khu vực phát triển mới có quy mô dân số theo quy hoạch đô thị được phê duyệt lớn hơn mức quy định của một đô thị loại IV;</w:t>
            </w:r>
          </w:p>
          <w:p w14:paraId="393B8802" w14:textId="77777777" w:rsidR="003665BF" w:rsidRPr="003665BF" w:rsidRDefault="003665BF" w:rsidP="00962AD0">
            <w:pPr>
              <w:widowControl w:val="0"/>
              <w:spacing w:before="0" w:after="0"/>
              <w:rPr>
                <w:sz w:val="24"/>
              </w:rPr>
            </w:pPr>
            <w:r w:rsidRPr="003665BF">
              <w:rPr>
                <w:sz w:val="24"/>
              </w:rPr>
              <w:t>b) Quy định riêng đối với các khu vực có yêu cầu đặc thù bảo vệ cảnh quan, môi trường sinh thái và đa dạng sinh học;</w:t>
            </w:r>
          </w:p>
          <w:p w14:paraId="3BDD886C" w14:textId="77777777" w:rsidR="003665BF" w:rsidRPr="003665BF" w:rsidRDefault="003665BF" w:rsidP="00962AD0">
            <w:pPr>
              <w:widowControl w:val="0"/>
              <w:spacing w:before="0" w:after="0"/>
              <w:rPr>
                <w:sz w:val="24"/>
              </w:rPr>
            </w:pPr>
            <w:r w:rsidRPr="003665BF">
              <w:rPr>
                <w:sz w:val="24"/>
              </w:rPr>
              <w:t>c) Quy định về tỷ lệ nhà cao tầng, thấp tầng trong dự án đầu tư xây dựng khu đô thị, nhà ở bảo đảm sử dụng hiệu quả quỹ đất và ưu tiên phát triển không gian xanh sử dụng công cộng cho đô thị;</w:t>
            </w:r>
          </w:p>
          <w:p w14:paraId="3CC76CF4" w14:textId="77777777" w:rsidR="003665BF" w:rsidRPr="003665BF" w:rsidRDefault="003665BF" w:rsidP="00962AD0">
            <w:pPr>
              <w:widowControl w:val="0"/>
              <w:spacing w:before="0" w:after="0"/>
              <w:rPr>
                <w:sz w:val="24"/>
              </w:rPr>
            </w:pPr>
            <w:r w:rsidRPr="003665BF">
              <w:rPr>
                <w:sz w:val="24"/>
              </w:rPr>
              <w:t>d) Quy định quản lý, giám sát phát triển nhà ở cao tầng tại trung tâm các đô thị loại đặc biệt.</w:t>
            </w:r>
          </w:p>
          <w:p w14:paraId="49AB9EB0" w14:textId="77777777" w:rsidR="003665BF" w:rsidRPr="003665BF" w:rsidRDefault="003665BF" w:rsidP="00962AD0">
            <w:pPr>
              <w:widowControl w:val="0"/>
              <w:spacing w:before="0" w:after="0"/>
              <w:rPr>
                <w:sz w:val="24"/>
              </w:rPr>
            </w:pPr>
            <w:r w:rsidRPr="003665BF">
              <w:rPr>
                <w:sz w:val="24"/>
              </w:rPr>
              <w:t xml:space="preserve">6. Trường hợp phát triển đô thị có liên quan các khu chức năng được hình thành theo pháp luật có liên quan, Ủy ban nhân dân cấp tỉnh quy định việc tổ chức triển khai thực hiện phát triển đô thị theo các quy </w:t>
            </w:r>
            <w:r w:rsidRPr="003665BF">
              <w:rPr>
                <w:sz w:val="24"/>
              </w:rPr>
              <w:lastRenderedPageBreak/>
              <w:t>định tại Luật này và pháp luật có liên quan đó.</w:t>
            </w:r>
          </w:p>
          <w:p w14:paraId="57F39BCE" w14:textId="77777777" w:rsidR="003665BF" w:rsidRPr="003665BF" w:rsidRDefault="003665BF" w:rsidP="00962AD0">
            <w:pPr>
              <w:widowControl w:val="0"/>
              <w:spacing w:before="0" w:after="0"/>
              <w:rPr>
                <w:sz w:val="24"/>
              </w:rPr>
            </w:pPr>
            <w:r w:rsidRPr="003665BF">
              <w:rPr>
                <w:sz w:val="24"/>
              </w:rPr>
              <w:t>7. Chính phủ quy định chi tiết việc xác định, công bố khu vực phát triển đô thị, hướng dẫn các trường hợp quy định bổ sung tại khoản 5 Điều này.</w:t>
            </w:r>
          </w:p>
        </w:tc>
        <w:tc>
          <w:tcPr>
            <w:tcW w:w="1660" w:type="pct"/>
          </w:tcPr>
          <w:p w14:paraId="37AD0DD2" w14:textId="77777777" w:rsidR="003665BF" w:rsidRPr="003665BF" w:rsidRDefault="003665BF" w:rsidP="00962AD0">
            <w:pPr>
              <w:widowControl w:val="0"/>
              <w:spacing w:before="0" w:after="0"/>
              <w:rPr>
                <w:b/>
                <w:sz w:val="24"/>
              </w:rPr>
            </w:pPr>
            <w:r w:rsidRPr="003665BF">
              <w:rPr>
                <w:b/>
                <w:sz w:val="24"/>
              </w:rPr>
              <w:lastRenderedPageBreak/>
              <w:t>Luật Quy hoạch đô thị và nông thôn</w:t>
            </w:r>
          </w:p>
          <w:p w14:paraId="04F7FEEB" w14:textId="77777777" w:rsidR="003665BF" w:rsidRPr="003665BF" w:rsidRDefault="003665BF" w:rsidP="00962AD0">
            <w:pPr>
              <w:widowControl w:val="0"/>
              <w:spacing w:before="0" w:after="0"/>
              <w:rPr>
                <w:b/>
                <w:sz w:val="24"/>
              </w:rPr>
            </w:pPr>
            <w:r w:rsidRPr="003665BF">
              <w:rPr>
                <w:b/>
                <w:sz w:val="24"/>
              </w:rPr>
              <w:t xml:space="preserve">Điều 6. Yêu cầu đối với quy hoạch đô </w:t>
            </w:r>
            <w:r w:rsidRPr="003665BF">
              <w:rPr>
                <w:b/>
                <w:sz w:val="24"/>
              </w:rPr>
              <w:lastRenderedPageBreak/>
              <w:t>thị và nông thôn</w:t>
            </w:r>
          </w:p>
          <w:p w14:paraId="38FB37BE" w14:textId="77777777" w:rsidR="003665BF" w:rsidRPr="003665BF" w:rsidRDefault="003665BF" w:rsidP="00962AD0">
            <w:pPr>
              <w:widowControl w:val="0"/>
              <w:spacing w:before="0" w:after="0"/>
              <w:rPr>
                <w:sz w:val="24"/>
              </w:rPr>
            </w:pPr>
            <w:r w:rsidRPr="003665BF">
              <w:rPr>
                <w:sz w:val="24"/>
              </w:rPr>
              <w:t>3. Bảo đảm phát triển đô thị có tính đến định hướng giao thông công cộng, khai thác hiệu quả quỹ đất để thực hiện xây dựng khu vực đầu mối giao thông công cộng kết hợp với việc phát triển mới, cải tạo, chỉnh trang đô thị.</w:t>
            </w:r>
          </w:p>
          <w:p w14:paraId="18963A9C" w14:textId="77777777" w:rsidR="003665BF" w:rsidRPr="003665BF" w:rsidRDefault="003665BF" w:rsidP="00962AD0">
            <w:pPr>
              <w:widowControl w:val="0"/>
              <w:spacing w:before="0" w:after="0"/>
              <w:rPr>
                <w:sz w:val="24"/>
              </w:rPr>
            </w:pPr>
            <w:r w:rsidRPr="003665BF">
              <w:rPr>
                <w:sz w:val="24"/>
              </w:rPr>
              <w:t>4. Bảo đảm tính đồng bộ về không gian kiến trúc cảnh quan, hệ thống công trình hạ tầng kỹ thuật, công trình hạ tầng xã hội và không gian ngầm; phát triển hài hòa giữa đô thị, nông thôn và khu chức năng; bảo đảm gắn kết chặt chẽ, đồng bộ giữa khu vực phát triển mới và khu vực hiện hữu; giữ gìn, phát huy bản sắc; bảo tồn, bảo vệ, phát huy các giá trị văn hóa truyền thống, các di tích lịch sử văn hóa, giá trị các công trình kiến trúc đặc trưng của từng địa phương.</w:t>
            </w:r>
          </w:p>
          <w:p w14:paraId="56532A31" w14:textId="77777777" w:rsidR="003665BF" w:rsidRPr="003665BF" w:rsidRDefault="003665BF" w:rsidP="00962AD0">
            <w:pPr>
              <w:widowControl w:val="0"/>
              <w:spacing w:before="0" w:after="0"/>
              <w:rPr>
                <w:sz w:val="24"/>
              </w:rPr>
            </w:pPr>
            <w:r w:rsidRPr="003665BF">
              <w:rPr>
                <w:sz w:val="24"/>
              </w:rPr>
              <w:t>5. Đáp ứng nhu cầu về nhà ở, nhà ở xã hội và hệ thống công trình hạ tầng xã hội, bảo đảm khả năng tiếp cận của người dân.</w:t>
            </w:r>
          </w:p>
          <w:p w14:paraId="4F868A7E" w14:textId="77777777" w:rsidR="003665BF" w:rsidRPr="003665BF" w:rsidRDefault="003665BF" w:rsidP="00962AD0">
            <w:pPr>
              <w:widowControl w:val="0"/>
              <w:spacing w:before="0" w:after="0"/>
              <w:rPr>
                <w:b/>
                <w:sz w:val="24"/>
              </w:rPr>
            </w:pPr>
            <w:r w:rsidRPr="003665BF">
              <w:rPr>
                <w:sz w:val="24"/>
              </w:rPr>
              <w:t>6. Đáp ứng nhu cầu về hạ tầng kỹ thuật; bảo đảm sự kết nối đồng bộ, thống nhất giữa các hệ thống công trình hạ tầng kỹ thuật trong khu vực quy hoạch với các công trình hạ tầng kỹ thuật ngoài khu vực quy hoạch.</w:t>
            </w:r>
          </w:p>
        </w:tc>
        <w:tc>
          <w:tcPr>
            <w:tcW w:w="849" w:type="pct"/>
          </w:tcPr>
          <w:p w14:paraId="777BE4CD" w14:textId="77777777" w:rsidR="003665BF" w:rsidRPr="003665BF" w:rsidRDefault="003665BF" w:rsidP="00962AD0">
            <w:pPr>
              <w:widowControl w:val="0"/>
              <w:spacing w:before="0" w:after="0"/>
              <w:rPr>
                <w:b/>
                <w:sz w:val="24"/>
              </w:rPr>
            </w:pPr>
            <w:r w:rsidRPr="003665BF">
              <w:rPr>
                <w:sz w:val="24"/>
              </w:rPr>
              <w:lastRenderedPageBreak/>
              <w:t xml:space="preserve">Cơ bản phù hợp </w:t>
            </w:r>
          </w:p>
        </w:tc>
      </w:tr>
      <w:tr w:rsidR="003E4436" w:rsidRPr="003665BF" w14:paraId="3CFF28BC" w14:textId="77777777" w:rsidTr="003E4436">
        <w:tc>
          <w:tcPr>
            <w:tcW w:w="132" w:type="pct"/>
          </w:tcPr>
          <w:p w14:paraId="5C3D2BCC" w14:textId="77777777" w:rsidR="003665BF" w:rsidRPr="003665BF" w:rsidRDefault="003665BF" w:rsidP="00962AD0">
            <w:pPr>
              <w:widowControl w:val="0"/>
              <w:spacing w:before="0" w:after="0"/>
              <w:rPr>
                <w:sz w:val="24"/>
              </w:rPr>
            </w:pPr>
          </w:p>
        </w:tc>
        <w:tc>
          <w:tcPr>
            <w:tcW w:w="2359" w:type="pct"/>
          </w:tcPr>
          <w:p w14:paraId="31C60AE0" w14:textId="77777777" w:rsidR="003665BF" w:rsidRPr="003665BF" w:rsidRDefault="003665BF" w:rsidP="00962AD0">
            <w:pPr>
              <w:widowControl w:val="0"/>
              <w:spacing w:before="0" w:after="0"/>
              <w:rPr>
                <w:b/>
                <w:sz w:val="24"/>
              </w:rPr>
            </w:pPr>
            <w:bookmarkStart w:id="160" w:name="_Toc185256750"/>
            <w:r w:rsidRPr="003665BF">
              <w:rPr>
                <w:b/>
                <w:sz w:val="24"/>
              </w:rPr>
              <w:t>Điều 45. Tổ chức thực hiện các khu vực phát triển mới</w:t>
            </w:r>
            <w:bookmarkEnd w:id="160"/>
          </w:p>
          <w:p w14:paraId="159BFE15" w14:textId="77777777" w:rsidR="003665BF" w:rsidRPr="003665BF" w:rsidRDefault="003665BF" w:rsidP="00962AD0">
            <w:pPr>
              <w:widowControl w:val="0"/>
              <w:spacing w:before="0" w:after="0"/>
              <w:rPr>
                <w:sz w:val="24"/>
              </w:rPr>
            </w:pPr>
            <w:r w:rsidRPr="003665BF">
              <w:rPr>
                <w:sz w:val="24"/>
              </w:rPr>
              <w:t xml:space="preserve">1. Thực hiện khu vực phát triển mới: </w:t>
            </w:r>
          </w:p>
          <w:p w14:paraId="1C6F22C7" w14:textId="77777777" w:rsidR="003665BF" w:rsidRPr="003665BF" w:rsidRDefault="003665BF" w:rsidP="00962AD0">
            <w:pPr>
              <w:widowControl w:val="0"/>
              <w:spacing w:before="0" w:after="0"/>
              <w:rPr>
                <w:sz w:val="24"/>
              </w:rPr>
            </w:pPr>
            <w:r w:rsidRPr="003665BF">
              <w:rPr>
                <w:sz w:val="24"/>
              </w:rPr>
              <w:t>a) Phát triển hạ tầng kỹ thuật thiết yếu quy định tại khoản 3 Điều 44 Luật này;</w:t>
            </w:r>
          </w:p>
          <w:p w14:paraId="6E95FA24" w14:textId="77777777" w:rsidR="003665BF" w:rsidRPr="003665BF" w:rsidRDefault="003665BF" w:rsidP="00962AD0">
            <w:pPr>
              <w:widowControl w:val="0"/>
              <w:spacing w:before="0" w:after="0"/>
              <w:rPr>
                <w:sz w:val="24"/>
              </w:rPr>
            </w:pPr>
            <w:r w:rsidRPr="003665BF">
              <w:rPr>
                <w:sz w:val="24"/>
              </w:rPr>
              <w:t>b) Phát triển các dự án đầu tư xây dựng khu đô thị, nhà ở;</w:t>
            </w:r>
          </w:p>
          <w:p w14:paraId="0AAA2CB8" w14:textId="77777777" w:rsidR="003665BF" w:rsidRPr="003665BF" w:rsidRDefault="003665BF" w:rsidP="00962AD0">
            <w:pPr>
              <w:widowControl w:val="0"/>
              <w:spacing w:before="0" w:after="0"/>
              <w:rPr>
                <w:sz w:val="24"/>
              </w:rPr>
            </w:pPr>
            <w:r w:rsidRPr="003665BF">
              <w:rPr>
                <w:sz w:val="24"/>
              </w:rPr>
              <w:t>c) Phát triển các dự án đầu tư xây dựng công trình hạ tầng kỹ thuật, hạ tầng xã hội và các công trình khác không thuộc khu đô thị, khu nhà ở quy định tại điểm b khoản này và không thuộc đối tượng quy định tại điểm d khoản này;</w:t>
            </w:r>
          </w:p>
          <w:p w14:paraId="3D824937" w14:textId="77777777" w:rsidR="003665BF" w:rsidRPr="003665BF" w:rsidRDefault="003665BF" w:rsidP="00962AD0">
            <w:pPr>
              <w:widowControl w:val="0"/>
              <w:spacing w:before="0" w:after="0"/>
              <w:rPr>
                <w:sz w:val="24"/>
              </w:rPr>
            </w:pPr>
            <w:r w:rsidRPr="003665BF">
              <w:rPr>
                <w:sz w:val="24"/>
              </w:rPr>
              <w:t>d) Phát triển nhà ở riêng lẻ do hộ gia đình và cá nhân tự thực hiện;</w:t>
            </w:r>
          </w:p>
          <w:p w14:paraId="4A3F8990" w14:textId="77777777" w:rsidR="003665BF" w:rsidRPr="003665BF" w:rsidRDefault="003665BF" w:rsidP="00962AD0">
            <w:pPr>
              <w:widowControl w:val="0"/>
              <w:spacing w:before="0" w:after="0"/>
              <w:rPr>
                <w:sz w:val="24"/>
              </w:rPr>
            </w:pPr>
            <w:r w:rsidRPr="003665BF">
              <w:rPr>
                <w:sz w:val="24"/>
              </w:rPr>
              <w:t>đ) Cải tạo khu vực dân cư hiện hữu theo quy định của Luật này.</w:t>
            </w:r>
          </w:p>
          <w:p w14:paraId="028D3734" w14:textId="77777777" w:rsidR="003665BF" w:rsidRPr="003665BF" w:rsidRDefault="003665BF" w:rsidP="00962AD0">
            <w:pPr>
              <w:widowControl w:val="0"/>
              <w:spacing w:before="0" w:after="0"/>
              <w:rPr>
                <w:sz w:val="24"/>
              </w:rPr>
            </w:pPr>
            <w:r w:rsidRPr="003665BF">
              <w:rPr>
                <w:sz w:val="24"/>
              </w:rPr>
              <w:t xml:space="preserve">2. Ủy ban nhân dân cấp tỉnh có trách nhiệm bố trí nguồn vốn từ kế hoạch đầu tư công hoặc nguồn thu từ đấu giá đất, đấu thầu dự án trong khu vực phát triển mới của đô thị để tổ chức thực hiện đầu tư xây dựng hạ tầng kỹ thuật thiết yếu thuộc khu vực được xác định ưu tiên đầu tư trong số các khu vực phát triển mới được công bố của chương trình phát triển đô thị. </w:t>
            </w:r>
          </w:p>
          <w:p w14:paraId="7E8B69DA" w14:textId="77777777" w:rsidR="003665BF" w:rsidRPr="003665BF" w:rsidRDefault="003665BF" w:rsidP="00962AD0">
            <w:pPr>
              <w:widowControl w:val="0"/>
              <w:spacing w:before="0" w:after="0"/>
              <w:rPr>
                <w:sz w:val="24"/>
              </w:rPr>
            </w:pPr>
            <w:r w:rsidRPr="003665BF">
              <w:rPr>
                <w:sz w:val="24"/>
              </w:rPr>
              <w:t>Đối với các khu vực phát triển mới còn lại, Ủy ban nhân dân cấp tỉnh kêu gọi, thu hút đầu tư hạ tầng kỹ thuật thiết yếu theo các quy định pháp luật có liên quan.</w:t>
            </w:r>
          </w:p>
          <w:p w14:paraId="4568D798" w14:textId="77777777" w:rsidR="003665BF" w:rsidRPr="003665BF" w:rsidRDefault="003665BF" w:rsidP="00962AD0">
            <w:pPr>
              <w:widowControl w:val="0"/>
              <w:spacing w:before="0" w:after="0"/>
              <w:rPr>
                <w:sz w:val="24"/>
              </w:rPr>
            </w:pPr>
            <w:r w:rsidRPr="003665BF">
              <w:rPr>
                <w:sz w:val="24"/>
              </w:rPr>
              <w:t>3. Các công trình hạ tầng kỹ thuật thiết yếu phải được hoàn thành theo thời hạn đã được công bố trước khi các dự án, công trình khác trong khu vực được đưa vào khai thác, sử dụng và được bàn giao quản lý theo quy định tại Điều 29 Luật này.</w:t>
            </w:r>
          </w:p>
          <w:p w14:paraId="6223B550" w14:textId="77777777" w:rsidR="003665BF" w:rsidRPr="003665BF" w:rsidRDefault="003665BF" w:rsidP="00962AD0">
            <w:pPr>
              <w:widowControl w:val="0"/>
              <w:spacing w:before="0" w:after="0"/>
              <w:rPr>
                <w:sz w:val="24"/>
              </w:rPr>
            </w:pPr>
            <w:r w:rsidRPr="003665BF">
              <w:rPr>
                <w:sz w:val="24"/>
              </w:rPr>
              <w:t xml:space="preserve">4. Ủy ban nhân dân cấp huyện chịu trách nhiệm bảo đảm thực hiện yêu cầu khớp nối quy định tại khoản 4 Điều 44 Luật này. </w:t>
            </w:r>
          </w:p>
          <w:p w14:paraId="0EEFA8C4" w14:textId="77777777" w:rsidR="003665BF" w:rsidRPr="003665BF" w:rsidRDefault="003665BF" w:rsidP="00962AD0">
            <w:pPr>
              <w:widowControl w:val="0"/>
              <w:spacing w:before="0" w:after="0"/>
              <w:rPr>
                <w:sz w:val="24"/>
              </w:rPr>
            </w:pPr>
            <w:r w:rsidRPr="003665BF">
              <w:rPr>
                <w:sz w:val="24"/>
              </w:rPr>
              <w:t>5. Khu vực phát triển mới được định kỳ kiểm tra, đánh giá tình hình phát triển và cung cấp hạ tầng đô thị theo quy hoạch đô thị và chương trình phát triển đô thị được phê duyệt.</w:t>
            </w:r>
          </w:p>
        </w:tc>
        <w:tc>
          <w:tcPr>
            <w:tcW w:w="1660" w:type="pct"/>
          </w:tcPr>
          <w:p w14:paraId="1B2A0D7E" w14:textId="77777777" w:rsidR="003665BF" w:rsidRPr="003665BF" w:rsidRDefault="003665BF" w:rsidP="00962AD0">
            <w:pPr>
              <w:widowControl w:val="0"/>
              <w:spacing w:before="0" w:after="0"/>
              <w:rPr>
                <w:b/>
                <w:sz w:val="24"/>
              </w:rPr>
            </w:pPr>
          </w:p>
        </w:tc>
        <w:tc>
          <w:tcPr>
            <w:tcW w:w="849" w:type="pct"/>
          </w:tcPr>
          <w:p w14:paraId="37546DA5" w14:textId="77777777" w:rsidR="003665BF" w:rsidRPr="003665BF" w:rsidRDefault="003665BF" w:rsidP="00962AD0">
            <w:pPr>
              <w:widowControl w:val="0"/>
              <w:spacing w:before="0" w:after="0"/>
              <w:rPr>
                <w:b/>
                <w:sz w:val="24"/>
              </w:rPr>
            </w:pPr>
          </w:p>
        </w:tc>
      </w:tr>
      <w:tr w:rsidR="003E4436" w:rsidRPr="003665BF" w14:paraId="03108317" w14:textId="77777777" w:rsidTr="003E4436">
        <w:tc>
          <w:tcPr>
            <w:tcW w:w="132" w:type="pct"/>
          </w:tcPr>
          <w:p w14:paraId="23CA8D50" w14:textId="77777777" w:rsidR="003665BF" w:rsidRPr="003665BF" w:rsidRDefault="003665BF" w:rsidP="00962AD0">
            <w:pPr>
              <w:widowControl w:val="0"/>
              <w:spacing w:before="0" w:after="0"/>
              <w:rPr>
                <w:sz w:val="24"/>
              </w:rPr>
            </w:pPr>
          </w:p>
        </w:tc>
        <w:tc>
          <w:tcPr>
            <w:tcW w:w="2359" w:type="pct"/>
          </w:tcPr>
          <w:p w14:paraId="2C9C07D0" w14:textId="77777777" w:rsidR="003665BF" w:rsidRPr="003665BF" w:rsidRDefault="003665BF" w:rsidP="00962AD0">
            <w:pPr>
              <w:widowControl w:val="0"/>
              <w:spacing w:before="0" w:after="0"/>
              <w:rPr>
                <w:b/>
                <w:sz w:val="24"/>
              </w:rPr>
            </w:pPr>
            <w:bookmarkStart w:id="161" w:name="_Ref185232837"/>
            <w:bookmarkStart w:id="162" w:name="_Toc185256751"/>
            <w:r w:rsidRPr="003665BF">
              <w:rPr>
                <w:b/>
                <w:sz w:val="24"/>
              </w:rPr>
              <w:t>Điều 46. Quản lý phát triển các dự án khu đô thị, nhà ở trong khu vực phát triển mới</w:t>
            </w:r>
            <w:bookmarkEnd w:id="161"/>
            <w:bookmarkEnd w:id="162"/>
            <w:r w:rsidRPr="003665BF">
              <w:rPr>
                <w:b/>
                <w:sz w:val="24"/>
              </w:rPr>
              <w:t xml:space="preserve"> </w:t>
            </w:r>
          </w:p>
          <w:p w14:paraId="78E4708E" w14:textId="77777777" w:rsidR="003665BF" w:rsidRPr="003665BF" w:rsidRDefault="003665BF" w:rsidP="00962AD0">
            <w:pPr>
              <w:widowControl w:val="0"/>
              <w:spacing w:before="0" w:after="0"/>
              <w:rPr>
                <w:sz w:val="24"/>
              </w:rPr>
            </w:pPr>
            <w:r w:rsidRPr="003665BF">
              <w:rPr>
                <w:sz w:val="24"/>
              </w:rPr>
              <w:lastRenderedPageBreak/>
              <w:t xml:space="preserve">1. Chủ đầu tư của dự án đầu tư xây dựng khu đô thị, nhà ở có trách nhiệm: </w:t>
            </w:r>
          </w:p>
          <w:p w14:paraId="6EBEE80D" w14:textId="77777777" w:rsidR="003665BF" w:rsidRPr="003665BF" w:rsidRDefault="003665BF" w:rsidP="00962AD0">
            <w:pPr>
              <w:widowControl w:val="0"/>
              <w:spacing w:before="0" w:after="0"/>
              <w:rPr>
                <w:sz w:val="24"/>
              </w:rPr>
            </w:pPr>
            <w:r w:rsidRPr="003665BF">
              <w:rPr>
                <w:sz w:val="24"/>
              </w:rPr>
              <w:t xml:space="preserve">a) Trực tiếp xây dựng toàn bộ các hạng mục công trình trong dự án hoặc kêu gọi nhà đầu tư thứ cấp để thực hiện nhưng chịu trách nhiệm toàn diện về việc hoàn thành đầu tư xây dựng toàn bộ các hạng mục công trình của dự án theo quy định của pháp luật đầu tư, quy hoạch đô thị và nông thôn, xây dựng, đất đai, nhà ở, kinh doanh bất động sản và quy định tại Luật này; </w:t>
            </w:r>
          </w:p>
          <w:p w14:paraId="2CD92D4A" w14:textId="77777777" w:rsidR="003665BF" w:rsidRPr="003665BF" w:rsidRDefault="003665BF" w:rsidP="00962AD0">
            <w:pPr>
              <w:widowControl w:val="0"/>
              <w:spacing w:before="0" w:after="0"/>
              <w:rPr>
                <w:sz w:val="24"/>
              </w:rPr>
            </w:pPr>
            <w:r w:rsidRPr="003665BF">
              <w:rPr>
                <w:sz w:val="24"/>
              </w:rPr>
              <w:t xml:space="preserve">b) Quản lý toàn bộ dự án cho đến hết thời hạn hoạt động của dự án đầu tư; phối hợp với cơ quan quản lý nhà nước có thẩm quyềns về quản lý trật tự xây dựng đô thị theo quy định pháp luật về xây dựng; hoạt động cung cấp dịch vụ hạ tầng kỹ thuật đô thị theo quy định Điều 31 Luật này; duy trì bộ máy phù hợp và công khai các quy định áp dụng cho dự án để thực hiện trách nhiệm quản lý dự án; </w:t>
            </w:r>
          </w:p>
          <w:p w14:paraId="22AB3F62" w14:textId="77777777" w:rsidR="003665BF" w:rsidRPr="003665BF" w:rsidRDefault="003665BF" w:rsidP="00962AD0">
            <w:pPr>
              <w:widowControl w:val="0"/>
              <w:spacing w:before="0" w:after="0"/>
              <w:rPr>
                <w:sz w:val="24"/>
              </w:rPr>
            </w:pPr>
            <w:r w:rsidRPr="003665BF">
              <w:rPr>
                <w:sz w:val="24"/>
              </w:rPr>
              <w:t>c) Chuyển giao quản lý cho nhà nước khi hết thời hạn hoạt động của dự án đầu tư hoặc theo phương án bàn giao kèm theo dự án được phê duyệt.</w:t>
            </w:r>
          </w:p>
          <w:p w14:paraId="1EAB61BA" w14:textId="77777777" w:rsidR="003665BF" w:rsidRPr="003665BF" w:rsidRDefault="003665BF" w:rsidP="00962AD0">
            <w:pPr>
              <w:widowControl w:val="0"/>
              <w:spacing w:before="0" w:after="0"/>
              <w:rPr>
                <w:sz w:val="24"/>
              </w:rPr>
            </w:pPr>
            <w:r w:rsidRPr="003665BF">
              <w:rPr>
                <w:sz w:val="24"/>
              </w:rPr>
              <w:t>2. Ủy ban nhân dân cấp tỉnh chịu trách nhiệm:</w:t>
            </w:r>
          </w:p>
          <w:p w14:paraId="2FD0EF38" w14:textId="77777777" w:rsidR="003665BF" w:rsidRPr="003665BF" w:rsidRDefault="003665BF" w:rsidP="00962AD0">
            <w:pPr>
              <w:widowControl w:val="0"/>
              <w:spacing w:before="0" w:after="0"/>
              <w:rPr>
                <w:sz w:val="24"/>
              </w:rPr>
            </w:pPr>
            <w:r w:rsidRPr="003665BF">
              <w:rPr>
                <w:sz w:val="24"/>
              </w:rPr>
              <w:t>a) Định kỳ tổ chức thực hiện kiểm tra việc thực hiện trách nhiệm của Chủ đầu tư quy định tại khoản 1 Điều này trong quá trình triển khai thực hiện Dự án;</w:t>
            </w:r>
          </w:p>
          <w:p w14:paraId="7D75F83A" w14:textId="77777777" w:rsidR="003665BF" w:rsidRPr="003665BF" w:rsidRDefault="003665BF" w:rsidP="00962AD0">
            <w:pPr>
              <w:widowControl w:val="0"/>
              <w:spacing w:before="0" w:after="0"/>
              <w:rPr>
                <w:sz w:val="24"/>
              </w:rPr>
            </w:pPr>
            <w:r w:rsidRPr="003665BF">
              <w:rPr>
                <w:sz w:val="24"/>
              </w:rPr>
              <w:t>b) Chỉ đạo việc tiếp nhận toàn bộ dự án hoặc từng khu vực trong dự án để quản lý, khai thác, sử dụng theo quy định pháp luật; cung cấp dịch vụ đô thị sau khi tiếp nhận.</w:t>
            </w:r>
          </w:p>
          <w:p w14:paraId="31C0D4D0" w14:textId="77777777" w:rsidR="003665BF" w:rsidRPr="003665BF" w:rsidRDefault="003665BF" w:rsidP="00962AD0">
            <w:pPr>
              <w:widowControl w:val="0"/>
              <w:spacing w:before="0" w:after="0"/>
              <w:rPr>
                <w:sz w:val="24"/>
              </w:rPr>
            </w:pPr>
            <w:r w:rsidRPr="003665BF">
              <w:rPr>
                <w:sz w:val="24"/>
              </w:rPr>
              <w:t>3. Chính phủ quy định chi tiết việc quản lý trật tự xây dựng đô thị, bàn giao hạ tầng và quản lý trước, trong và sau khi bàn giao, hợp tác cung cấp dịch vụ hạ tầng đô thị tại các dự án đầu tư xây dựng khu đô thị, nhà ở; việc kiểm tra tình hình phát triển khu vực phát triển mới và quy định chi tiết Điều này.</w:t>
            </w:r>
          </w:p>
        </w:tc>
        <w:tc>
          <w:tcPr>
            <w:tcW w:w="1660" w:type="pct"/>
          </w:tcPr>
          <w:p w14:paraId="4DB10042" w14:textId="77777777" w:rsidR="003665BF" w:rsidRPr="003665BF" w:rsidRDefault="003665BF" w:rsidP="00962AD0">
            <w:pPr>
              <w:widowControl w:val="0"/>
              <w:spacing w:before="0" w:after="0"/>
              <w:rPr>
                <w:sz w:val="24"/>
              </w:rPr>
            </w:pPr>
          </w:p>
        </w:tc>
        <w:tc>
          <w:tcPr>
            <w:tcW w:w="849" w:type="pct"/>
          </w:tcPr>
          <w:p w14:paraId="1A63D5DF" w14:textId="77777777" w:rsidR="003665BF" w:rsidRPr="003665BF" w:rsidRDefault="003665BF" w:rsidP="00962AD0">
            <w:pPr>
              <w:widowControl w:val="0"/>
              <w:spacing w:before="0" w:after="0"/>
              <w:rPr>
                <w:sz w:val="24"/>
              </w:rPr>
            </w:pPr>
          </w:p>
        </w:tc>
      </w:tr>
      <w:tr w:rsidR="003E4436" w:rsidRPr="003665BF" w14:paraId="6CE53760" w14:textId="77777777" w:rsidTr="003E4436">
        <w:tc>
          <w:tcPr>
            <w:tcW w:w="132" w:type="pct"/>
          </w:tcPr>
          <w:p w14:paraId="2B81A9E0" w14:textId="77777777" w:rsidR="003665BF" w:rsidRPr="003665BF" w:rsidRDefault="003665BF" w:rsidP="00962AD0">
            <w:pPr>
              <w:widowControl w:val="0"/>
              <w:spacing w:before="0" w:after="0"/>
              <w:rPr>
                <w:sz w:val="24"/>
              </w:rPr>
            </w:pPr>
          </w:p>
        </w:tc>
        <w:tc>
          <w:tcPr>
            <w:tcW w:w="2359" w:type="pct"/>
          </w:tcPr>
          <w:p w14:paraId="285EC9C6" w14:textId="77777777" w:rsidR="003665BF" w:rsidRPr="003665BF" w:rsidRDefault="003665BF" w:rsidP="00962AD0">
            <w:pPr>
              <w:widowControl w:val="0"/>
              <w:spacing w:before="0" w:after="0"/>
              <w:rPr>
                <w:b/>
                <w:bCs/>
                <w:sz w:val="24"/>
              </w:rPr>
            </w:pPr>
            <w:bookmarkStart w:id="163" w:name="_Toc185256752"/>
            <w:r w:rsidRPr="003665BF">
              <w:rPr>
                <w:b/>
                <w:bCs/>
                <w:sz w:val="24"/>
              </w:rPr>
              <w:t xml:space="preserve">Điều 47. </w:t>
            </w:r>
            <w:bookmarkStart w:id="164" w:name="_Toc186465776"/>
            <w:r w:rsidRPr="003665BF">
              <w:rPr>
                <w:b/>
                <w:bCs/>
                <w:sz w:val="24"/>
              </w:rPr>
              <w:t>Quản lý phát triển các dự án đầu tư xây dựng công trình hạ tầng đô thị và các công trình khác trong khu vực phát triển mới của đô thị</w:t>
            </w:r>
            <w:bookmarkEnd w:id="163"/>
            <w:bookmarkEnd w:id="164"/>
          </w:p>
          <w:p w14:paraId="576F81C7" w14:textId="77777777" w:rsidR="003665BF" w:rsidRPr="003665BF" w:rsidRDefault="003665BF" w:rsidP="00962AD0">
            <w:pPr>
              <w:widowControl w:val="0"/>
              <w:spacing w:before="0" w:after="0"/>
              <w:rPr>
                <w:bCs/>
                <w:sz w:val="24"/>
              </w:rPr>
            </w:pPr>
            <w:r w:rsidRPr="003665BF">
              <w:rPr>
                <w:bCs/>
                <w:sz w:val="24"/>
              </w:rPr>
              <w:t>1. Các dự án đầu tư xây dựng công trình hạ tầng đô thị và các công trình khác trong khu vực phát triển mới của đô thị phải bảo đảm yêu cầu quy định tại Điều 44 Luật này.</w:t>
            </w:r>
          </w:p>
          <w:p w14:paraId="6BD288C1" w14:textId="77777777" w:rsidR="003665BF" w:rsidRPr="003665BF" w:rsidRDefault="003665BF" w:rsidP="00962AD0">
            <w:pPr>
              <w:widowControl w:val="0"/>
              <w:spacing w:before="0" w:after="0"/>
              <w:rPr>
                <w:bCs/>
                <w:sz w:val="24"/>
              </w:rPr>
            </w:pPr>
            <w:r w:rsidRPr="003665BF">
              <w:rPr>
                <w:bCs/>
                <w:sz w:val="24"/>
              </w:rPr>
              <w:t xml:space="preserve">2. Trường hợp các dự án đầu tư xây dựng công trình hạ tầng kỹ </w:t>
            </w:r>
            <w:r w:rsidRPr="003665BF">
              <w:rPr>
                <w:bCs/>
                <w:sz w:val="24"/>
              </w:rPr>
              <w:lastRenderedPageBreak/>
              <w:t xml:space="preserve">thuật, hạ tầng xã hội thực hiện bàn giao quản lý và quản lý, khai thác, sử dụng hạ tầng đô thị thực hiện theo quy định tại Điều 29 Luật này và các quy định pháp luật khác có liên quan. </w:t>
            </w:r>
          </w:p>
          <w:p w14:paraId="06D54FAD" w14:textId="77777777" w:rsidR="003665BF" w:rsidRPr="003665BF" w:rsidRDefault="003665BF" w:rsidP="00962AD0">
            <w:pPr>
              <w:widowControl w:val="0"/>
              <w:spacing w:before="0" w:after="0"/>
              <w:rPr>
                <w:bCs/>
                <w:sz w:val="24"/>
              </w:rPr>
            </w:pPr>
            <w:r w:rsidRPr="003665BF">
              <w:rPr>
                <w:bCs/>
                <w:sz w:val="24"/>
              </w:rPr>
              <w:t>3. Ủy ban nhân dân cấp tỉnh có trách nhiệm:</w:t>
            </w:r>
          </w:p>
          <w:p w14:paraId="405E4131" w14:textId="77777777" w:rsidR="003665BF" w:rsidRPr="003665BF" w:rsidRDefault="003665BF" w:rsidP="00962AD0">
            <w:pPr>
              <w:widowControl w:val="0"/>
              <w:spacing w:before="0" w:after="0"/>
              <w:rPr>
                <w:bCs/>
                <w:sz w:val="24"/>
              </w:rPr>
            </w:pPr>
            <w:r w:rsidRPr="003665BF">
              <w:rPr>
                <w:bCs/>
                <w:sz w:val="24"/>
              </w:rPr>
              <w:t>a) Tổ chức cung cấp đầy đủ thông tin, phát triển và kết nối, cung cấp hạ tầng đô thị với các địa điểm cho phép thực hiện các dự án đầu tư xây dựng quy định tại khoản 1 Điều này;</w:t>
            </w:r>
          </w:p>
          <w:p w14:paraId="7AF7C81E" w14:textId="77777777" w:rsidR="003665BF" w:rsidRPr="003665BF" w:rsidRDefault="003665BF" w:rsidP="00962AD0">
            <w:pPr>
              <w:widowControl w:val="0"/>
              <w:spacing w:before="0" w:after="0"/>
              <w:rPr>
                <w:bCs/>
                <w:sz w:val="24"/>
              </w:rPr>
            </w:pPr>
            <w:r w:rsidRPr="003665BF">
              <w:rPr>
                <w:bCs/>
                <w:sz w:val="24"/>
              </w:rPr>
              <w:t>b) Tổ chức quản lý trật tự xây dựng đô thị, cốt cao độ nền theo quy định pháp luật về quy hoạch đô thị và nông thôn, xây dựng và quy định của Luật này;</w:t>
            </w:r>
          </w:p>
          <w:p w14:paraId="0EC52681" w14:textId="77777777" w:rsidR="003665BF" w:rsidRPr="003665BF" w:rsidRDefault="003665BF" w:rsidP="00962AD0">
            <w:pPr>
              <w:widowControl w:val="0"/>
              <w:spacing w:before="0" w:after="0"/>
              <w:rPr>
                <w:sz w:val="24"/>
              </w:rPr>
            </w:pPr>
            <w:r w:rsidRPr="003665BF">
              <w:rPr>
                <w:bCs/>
                <w:sz w:val="24"/>
              </w:rPr>
              <w:t>c) Quy định trách nhiệm của chủ đầu tư dự án về việc quản lý trật tự xây dựng đô thị theo quy định pháp luật về xây dựng; quản lý và cung cấp dịch vụ hạ tầng kỹ thuật đô thị cho đến khi bàn giao quản lý cho nhà nước; kiểm tra việc thực hiện của chủ đầu tư dự án.</w:t>
            </w:r>
          </w:p>
        </w:tc>
        <w:tc>
          <w:tcPr>
            <w:tcW w:w="1660" w:type="pct"/>
          </w:tcPr>
          <w:p w14:paraId="3C62E33A" w14:textId="77777777" w:rsidR="003665BF" w:rsidRPr="003665BF" w:rsidRDefault="003665BF" w:rsidP="00962AD0">
            <w:pPr>
              <w:widowControl w:val="0"/>
              <w:spacing w:before="0" w:after="0"/>
              <w:rPr>
                <w:b/>
                <w:sz w:val="24"/>
              </w:rPr>
            </w:pPr>
          </w:p>
        </w:tc>
        <w:tc>
          <w:tcPr>
            <w:tcW w:w="849" w:type="pct"/>
          </w:tcPr>
          <w:p w14:paraId="38B40309" w14:textId="77777777" w:rsidR="003665BF" w:rsidRPr="003665BF" w:rsidRDefault="003665BF" w:rsidP="00962AD0">
            <w:pPr>
              <w:widowControl w:val="0"/>
              <w:spacing w:before="0" w:after="0"/>
              <w:rPr>
                <w:b/>
                <w:sz w:val="24"/>
              </w:rPr>
            </w:pPr>
            <w:r w:rsidRPr="003665BF">
              <w:rPr>
                <w:sz w:val="24"/>
              </w:rPr>
              <w:t xml:space="preserve">Cơ bản phù hợp </w:t>
            </w:r>
          </w:p>
        </w:tc>
      </w:tr>
      <w:tr w:rsidR="003E4436" w:rsidRPr="003665BF" w14:paraId="1D54B940" w14:textId="77777777" w:rsidTr="003E4436">
        <w:tc>
          <w:tcPr>
            <w:tcW w:w="132" w:type="pct"/>
          </w:tcPr>
          <w:p w14:paraId="308A462D" w14:textId="77777777" w:rsidR="003665BF" w:rsidRPr="003665BF" w:rsidRDefault="003665BF" w:rsidP="00962AD0">
            <w:pPr>
              <w:widowControl w:val="0"/>
              <w:spacing w:before="0" w:after="0"/>
              <w:rPr>
                <w:sz w:val="24"/>
              </w:rPr>
            </w:pPr>
          </w:p>
        </w:tc>
        <w:tc>
          <w:tcPr>
            <w:tcW w:w="2359" w:type="pct"/>
          </w:tcPr>
          <w:p w14:paraId="43B30031" w14:textId="77777777" w:rsidR="003665BF" w:rsidRPr="003665BF" w:rsidRDefault="003665BF" w:rsidP="00962AD0">
            <w:pPr>
              <w:widowControl w:val="0"/>
              <w:spacing w:before="0" w:after="0"/>
              <w:rPr>
                <w:b/>
                <w:sz w:val="24"/>
              </w:rPr>
            </w:pPr>
            <w:bookmarkStart w:id="165" w:name="_Toc185256753"/>
            <w:r w:rsidRPr="003665BF">
              <w:rPr>
                <w:b/>
                <w:sz w:val="24"/>
              </w:rPr>
              <w:t xml:space="preserve">Điều 48. </w:t>
            </w:r>
            <w:bookmarkStart w:id="166" w:name="_Toc186465777"/>
            <w:r w:rsidRPr="003665BF">
              <w:rPr>
                <w:b/>
                <w:bCs/>
                <w:sz w:val="24"/>
              </w:rPr>
              <w:t>Quản lý phát triển nhà ở riêng lẻ do hộ gia đình và cá nhân tự thực hiện trong khu vực phát triển mới của đô thị</w:t>
            </w:r>
            <w:bookmarkEnd w:id="165"/>
            <w:bookmarkEnd w:id="166"/>
            <w:r w:rsidRPr="003665BF">
              <w:rPr>
                <w:b/>
                <w:sz w:val="24"/>
              </w:rPr>
              <w:t xml:space="preserve"> </w:t>
            </w:r>
          </w:p>
          <w:p w14:paraId="451B3B75" w14:textId="77777777" w:rsidR="003665BF" w:rsidRPr="003665BF" w:rsidRDefault="003665BF" w:rsidP="00962AD0">
            <w:pPr>
              <w:widowControl w:val="0"/>
              <w:spacing w:before="0" w:after="0"/>
              <w:rPr>
                <w:sz w:val="24"/>
              </w:rPr>
            </w:pPr>
            <w:r w:rsidRPr="003665BF">
              <w:rPr>
                <w:sz w:val="24"/>
              </w:rPr>
              <w:t>1. Hộ gia đình, cá nhân tự xây dựng nhà ở riêng lẻ có trách nhiệm:</w:t>
            </w:r>
          </w:p>
          <w:p w14:paraId="40C4C14F" w14:textId="77777777" w:rsidR="003665BF" w:rsidRPr="003665BF" w:rsidRDefault="003665BF" w:rsidP="00962AD0">
            <w:pPr>
              <w:widowControl w:val="0"/>
              <w:spacing w:before="0" w:after="0"/>
              <w:rPr>
                <w:sz w:val="24"/>
              </w:rPr>
            </w:pPr>
            <w:r w:rsidRPr="003665BF">
              <w:rPr>
                <w:sz w:val="24"/>
              </w:rPr>
              <w:t>a) Phải bảo đảm yêu cầu quy định tại Điều 44 Luật này; được cấp phép xây dựng theo quy định pháp luật về xây dựng;</w:t>
            </w:r>
          </w:p>
          <w:p w14:paraId="5738CA51" w14:textId="77777777" w:rsidR="003665BF" w:rsidRPr="003665BF" w:rsidRDefault="003665BF" w:rsidP="00962AD0">
            <w:pPr>
              <w:widowControl w:val="0"/>
              <w:spacing w:before="0" w:after="0"/>
              <w:rPr>
                <w:sz w:val="24"/>
              </w:rPr>
            </w:pPr>
            <w:r w:rsidRPr="003665BF">
              <w:rPr>
                <w:sz w:val="24"/>
              </w:rPr>
              <w:t xml:space="preserve">b) Đáp ứng các yêu cầu, quy định cụ thể tại quy hoạch đô thị, quy chế quản lý kiến trúc đã được phê duyệt có liên quan; </w:t>
            </w:r>
          </w:p>
          <w:p w14:paraId="38B65E5E" w14:textId="77777777" w:rsidR="003665BF" w:rsidRPr="003665BF" w:rsidRDefault="003665BF" w:rsidP="00962AD0">
            <w:pPr>
              <w:widowControl w:val="0"/>
              <w:spacing w:before="0" w:after="0"/>
              <w:rPr>
                <w:sz w:val="24"/>
              </w:rPr>
            </w:pPr>
            <w:r w:rsidRPr="003665BF">
              <w:rPr>
                <w:sz w:val="24"/>
              </w:rPr>
              <w:t>c) Kiến trúc mặt ngoài và các bộ phận công trình, khu vực tiếp giáp trực tiếp với lối đi công cộng phải bảo đảm mỹ quan đô thị của không gian kiến trúc cảnh quan địa điểm xây dựng công trình. Khuyến khích áp dụng các giải pháp làm tăng diện tích cây xanh, thảm cỏ, mặt nước tại các khu vực tiếp giáp trực tiếp với lối đi công cộng.</w:t>
            </w:r>
          </w:p>
          <w:p w14:paraId="474F06ED" w14:textId="77777777" w:rsidR="003665BF" w:rsidRPr="003665BF" w:rsidRDefault="003665BF" w:rsidP="00962AD0">
            <w:pPr>
              <w:widowControl w:val="0"/>
              <w:spacing w:before="0" w:after="0"/>
              <w:rPr>
                <w:sz w:val="24"/>
              </w:rPr>
            </w:pPr>
            <w:r w:rsidRPr="003665BF">
              <w:rPr>
                <w:sz w:val="24"/>
              </w:rPr>
              <w:t>2. Ủy ban nhân dân cấp tỉnh có trách nhiệm:</w:t>
            </w:r>
          </w:p>
          <w:p w14:paraId="3DC99694" w14:textId="77777777" w:rsidR="003665BF" w:rsidRPr="003665BF" w:rsidRDefault="003665BF" w:rsidP="00962AD0">
            <w:pPr>
              <w:widowControl w:val="0"/>
              <w:spacing w:before="0" w:after="0"/>
              <w:rPr>
                <w:sz w:val="24"/>
              </w:rPr>
            </w:pPr>
            <w:r w:rsidRPr="003665BF">
              <w:rPr>
                <w:sz w:val="24"/>
              </w:rPr>
              <w:t>a) Tổ chức phát triển và cung cấp hạ tầng đô thị trong khu vực của đô thị, kết nối hạ tầng đô thị với các địa điểm cho phép hộ gia đình, cá nhân tự xây dựng nhà ở riêng lẻ;</w:t>
            </w:r>
          </w:p>
          <w:p w14:paraId="79A2757E" w14:textId="77777777" w:rsidR="003665BF" w:rsidRPr="003665BF" w:rsidRDefault="003665BF" w:rsidP="00962AD0">
            <w:pPr>
              <w:widowControl w:val="0"/>
              <w:spacing w:before="0" w:after="0"/>
              <w:rPr>
                <w:sz w:val="24"/>
              </w:rPr>
            </w:pPr>
            <w:r w:rsidRPr="003665BF">
              <w:rPr>
                <w:sz w:val="24"/>
              </w:rPr>
              <w:t xml:space="preserve">b) Tổ chức cung cấp đầy đủ thông tin để hộ gia đình, cá nhân có thể kết nối thuận tiện với hạ tầng kỹ thuật của đô thị; </w:t>
            </w:r>
          </w:p>
          <w:p w14:paraId="688258C9" w14:textId="77777777" w:rsidR="003665BF" w:rsidRPr="003665BF" w:rsidRDefault="003665BF" w:rsidP="00962AD0">
            <w:pPr>
              <w:widowControl w:val="0"/>
              <w:spacing w:before="0" w:after="0"/>
              <w:rPr>
                <w:sz w:val="24"/>
              </w:rPr>
            </w:pPr>
            <w:r w:rsidRPr="003665BF">
              <w:rPr>
                <w:sz w:val="24"/>
              </w:rPr>
              <w:t>c) Tổ chức quản lý trật tự xây dựng đô thị, cốt cao độ nền theo quy định pháp luật về quy hoạch đô thị và nông thôn, xây dựng và quy định của Luật này.</w:t>
            </w:r>
          </w:p>
        </w:tc>
        <w:tc>
          <w:tcPr>
            <w:tcW w:w="1660" w:type="pct"/>
          </w:tcPr>
          <w:p w14:paraId="6B94F427" w14:textId="77777777" w:rsidR="003665BF" w:rsidRPr="003665BF" w:rsidRDefault="003665BF" w:rsidP="00962AD0">
            <w:pPr>
              <w:widowControl w:val="0"/>
              <w:spacing w:before="0" w:after="0"/>
              <w:rPr>
                <w:b/>
                <w:sz w:val="24"/>
              </w:rPr>
            </w:pPr>
            <w:r w:rsidRPr="003665BF">
              <w:rPr>
                <w:b/>
                <w:sz w:val="24"/>
              </w:rPr>
              <w:t>Luật Nhà ở</w:t>
            </w:r>
          </w:p>
          <w:p w14:paraId="4C6773E7" w14:textId="77777777" w:rsidR="003665BF" w:rsidRPr="003665BF" w:rsidRDefault="003665BF" w:rsidP="00962AD0">
            <w:pPr>
              <w:widowControl w:val="0"/>
              <w:spacing w:before="0" w:after="0"/>
              <w:rPr>
                <w:b/>
                <w:sz w:val="24"/>
              </w:rPr>
            </w:pPr>
            <w:bookmarkStart w:id="167" w:name="dieu_2"/>
            <w:bookmarkStart w:id="168" w:name="muc_5_4"/>
            <w:r w:rsidRPr="003665BF">
              <w:rPr>
                <w:b/>
                <w:sz w:val="24"/>
              </w:rPr>
              <w:t>Điều 2. Giải thích từ ngữ</w:t>
            </w:r>
            <w:bookmarkEnd w:id="167"/>
          </w:p>
          <w:p w14:paraId="37D648F3" w14:textId="77777777" w:rsidR="003665BF" w:rsidRPr="003665BF" w:rsidRDefault="003665BF" w:rsidP="00962AD0">
            <w:pPr>
              <w:widowControl w:val="0"/>
              <w:spacing w:before="0" w:after="0"/>
              <w:rPr>
                <w:sz w:val="24"/>
              </w:rPr>
            </w:pPr>
            <w:r w:rsidRPr="003665BF">
              <w:rPr>
                <w:sz w:val="24"/>
              </w:rPr>
              <w:t>2. Nhà ở riêng lẻ là nhà ở được xây dựng trên thửa đất ở riêng biệt thuộc quyền sử dụng của tổ chức, cá nhân hoặc trên đất thuê, đất mượn của tổ chức, cá nhân, bao gồm nhà biệt thự, nhà ở liền kề và nhà ở độc lập, được xây dựng với mục đích để ở hoặc mục đích sử dụng hỗn hợp.</w:t>
            </w:r>
          </w:p>
          <w:p w14:paraId="32B95890" w14:textId="77777777" w:rsidR="003665BF" w:rsidRPr="003665BF" w:rsidRDefault="003665BF" w:rsidP="00962AD0">
            <w:pPr>
              <w:widowControl w:val="0"/>
              <w:spacing w:before="0" w:after="0"/>
              <w:rPr>
                <w:b/>
                <w:sz w:val="24"/>
              </w:rPr>
            </w:pPr>
          </w:p>
          <w:p w14:paraId="0B874E54" w14:textId="77777777" w:rsidR="003665BF" w:rsidRPr="003665BF" w:rsidRDefault="003665BF" w:rsidP="00962AD0">
            <w:pPr>
              <w:widowControl w:val="0"/>
              <w:spacing w:before="0" w:after="0"/>
              <w:rPr>
                <w:b/>
                <w:sz w:val="24"/>
              </w:rPr>
            </w:pPr>
            <w:r w:rsidRPr="003665BF">
              <w:rPr>
                <w:b/>
                <w:sz w:val="24"/>
              </w:rPr>
              <w:t>Mục 5. PHÁT TRIỂN NHÀ Ở CỦA CÁ NHÂN</w:t>
            </w:r>
            <w:bookmarkEnd w:id="168"/>
          </w:p>
          <w:p w14:paraId="60D4A0F7" w14:textId="77777777" w:rsidR="003665BF" w:rsidRPr="003665BF" w:rsidRDefault="003665BF" w:rsidP="00962AD0">
            <w:pPr>
              <w:widowControl w:val="0"/>
              <w:spacing w:before="0" w:after="0"/>
              <w:rPr>
                <w:b/>
                <w:sz w:val="24"/>
              </w:rPr>
            </w:pPr>
            <w:r w:rsidRPr="003665BF">
              <w:rPr>
                <w:b/>
                <w:sz w:val="24"/>
              </w:rPr>
              <w:t>Điều 54. Yêu cầu về phát triển nhà ở của cá nhân</w:t>
            </w:r>
          </w:p>
          <w:p w14:paraId="58300343" w14:textId="77777777" w:rsidR="003665BF" w:rsidRPr="003665BF" w:rsidRDefault="003665BF" w:rsidP="00962AD0">
            <w:pPr>
              <w:widowControl w:val="0"/>
              <w:spacing w:before="0" w:after="0"/>
              <w:rPr>
                <w:sz w:val="24"/>
              </w:rPr>
            </w:pPr>
            <w:r w:rsidRPr="003665BF">
              <w:rPr>
                <w:sz w:val="24"/>
              </w:rPr>
              <w:t>1. Phải phù hợp với </w:t>
            </w:r>
            <w:bookmarkStart w:id="169" w:name="cumtu_1_54"/>
            <w:r w:rsidRPr="003665BF">
              <w:rPr>
                <w:sz w:val="24"/>
              </w:rPr>
              <w:t>quy hoạch xây dựng</w:t>
            </w:r>
            <w:bookmarkEnd w:id="169"/>
            <w:r w:rsidRPr="003665BF">
              <w:rPr>
                <w:sz w:val="24"/>
              </w:rPr>
              <w:t> và tuân thủ quy định của pháp luật về xây dựng.</w:t>
            </w:r>
          </w:p>
          <w:p w14:paraId="44FA11E2" w14:textId="77777777" w:rsidR="003665BF" w:rsidRPr="003665BF" w:rsidRDefault="003665BF" w:rsidP="00962AD0">
            <w:pPr>
              <w:widowControl w:val="0"/>
              <w:spacing w:before="0" w:after="0"/>
              <w:rPr>
                <w:sz w:val="24"/>
              </w:rPr>
            </w:pPr>
            <w:r w:rsidRPr="003665BF">
              <w:rPr>
                <w:sz w:val="24"/>
              </w:rPr>
              <w:t xml:space="preserve">2. Việc xây dựng nhà ở phải bảo đảm kết nối với hệ thống hạ tầng kỹ thuật chung của khu vực, yêu cầu vệ sinh, môi trường, kiến trúc, cảnh quan và không xâm phạm đến quyền, lợi ích hợp pháp của chủ sở hữu, người có quyền khác đối với công trình xây dựng liền kề. Việc xây dựng, </w:t>
            </w:r>
            <w:r w:rsidRPr="003665BF">
              <w:rPr>
                <w:sz w:val="24"/>
              </w:rPr>
              <w:lastRenderedPageBreak/>
              <w:t>cải tạo nhà ở phải kết hợp với việc giữ gìn, bảo tồn kiến trúc nhà ở truyền thống, phù hợp với phong tục, tập quán, điều kiện sản xuất của từng khu vực, từng vùng, miền, giữ gìn cảnh quan thiên nhiên, di tích lịch sử - văn hóa. Việc xây dựng nhà ở trong dự án phải phù hợp với </w:t>
            </w:r>
            <w:bookmarkStart w:id="170" w:name="cumtu_2_54"/>
            <w:r w:rsidRPr="003665BF">
              <w:rPr>
                <w:sz w:val="24"/>
              </w:rPr>
              <w:t>quy hoạch chi tiết xây dựng</w:t>
            </w:r>
            <w:bookmarkEnd w:id="170"/>
            <w:r w:rsidRPr="003665BF">
              <w:rPr>
                <w:sz w:val="24"/>
              </w:rPr>
              <w:t> của dự án đã được phê duyệt.</w:t>
            </w:r>
          </w:p>
          <w:p w14:paraId="488CDE32" w14:textId="77777777" w:rsidR="003665BF" w:rsidRPr="003665BF" w:rsidRDefault="003665BF" w:rsidP="00962AD0">
            <w:pPr>
              <w:widowControl w:val="0"/>
              <w:spacing w:before="0" w:after="0"/>
              <w:rPr>
                <w:sz w:val="24"/>
              </w:rPr>
            </w:pPr>
            <w:r w:rsidRPr="003665BF">
              <w:rPr>
                <w:sz w:val="24"/>
              </w:rPr>
              <w:t>3. Cá nhân chỉ được xây dựng nhà ở trên diện tích đất ở thuộc quyền sử dụng của mình, được Nhà nước giao, bao gồm cả trường hợp giao đất do bồi thường về đất, đất do nhận chuyển nhượng quyền sử dụng đất hoặc thuê, mượn của tổ chức, cá nhân khác.</w:t>
            </w:r>
          </w:p>
          <w:p w14:paraId="5F350EDC" w14:textId="77777777" w:rsidR="003665BF" w:rsidRPr="003665BF" w:rsidRDefault="003665BF" w:rsidP="00962AD0">
            <w:pPr>
              <w:widowControl w:val="0"/>
              <w:spacing w:before="0" w:after="0"/>
              <w:rPr>
                <w:sz w:val="24"/>
              </w:rPr>
            </w:pPr>
            <w:r w:rsidRPr="003665BF">
              <w:rPr>
                <w:sz w:val="24"/>
              </w:rPr>
              <w:t>4. Ủy ban nhân dân cấp tỉnh xem xét, hỗ trợ một phần hoặc toàn bộ kinh phí từ ngân sách theo quy định của pháp luật về ngân sách nhà nước để cá nhân bảo tồn, bảo trì, cải tạo nhà ở trong khu vực cần bảo tồn giá trị nghệ thuật, văn hóa, lịch sử.</w:t>
            </w:r>
          </w:p>
          <w:p w14:paraId="118800F1" w14:textId="77777777" w:rsidR="003665BF" w:rsidRPr="003665BF" w:rsidRDefault="003665BF" w:rsidP="00962AD0">
            <w:pPr>
              <w:widowControl w:val="0"/>
              <w:spacing w:before="0" w:after="0"/>
              <w:rPr>
                <w:b/>
                <w:sz w:val="24"/>
              </w:rPr>
            </w:pPr>
            <w:bookmarkStart w:id="171" w:name="dieu_55"/>
            <w:r w:rsidRPr="003665BF">
              <w:rPr>
                <w:b/>
                <w:sz w:val="24"/>
              </w:rPr>
              <w:t>Điều 55. Phương thức phát triển nhà ở của cá nhân</w:t>
            </w:r>
            <w:bookmarkEnd w:id="171"/>
          </w:p>
          <w:p w14:paraId="2998CA0F" w14:textId="77777777" w:rsidR="003665BF" w:rsidRPr="003665BF" w:rsidRDefault="003665BF" w:rsidP="00962AD0">
            <w:pPr>
              <w:widowControl w:val="0"/>
              <w:spacing w:before="0" w:after="0"/>
              <w:rPr>
                <w:sz w:val="24"/>
              </w:rPr>
            </w:pPr>
            <w:r w:rsidRPr="003665BF">
              <w:rPr>
                <w:sz w:val="24"/>
              </w:rPr>
              <w:t>1. Cá nhân tại khu vực nông thôn thực hiện xây dựng nhà ở theo các phương thức sau đây:</w:t>
            </w:r>
          </w:p>
          <w:p w14:paraId="658C773D" w14:textId="77777777" w:rsidR="003665BF" w:rsidRPr="003665BF" w:rsidRDefault="003665BF" w:rsidP="00962AD0">
            <w:pPr>
              <w:widowControl w:val="0"/>
              <w:spacing w:before="0" w:after="0"/>
              <w:rPr>
                <w:sz w:val="24"/>
              </w:rPr>
            </w:pPr>
            <w:r w:rsidRPr="003665BF">
              <w:rPr>
                <w:sz w:val="24"/>
              </w:rPr>
              <w:t>a) Tự tổ chức xây dựng hoặc thuê tổ chức, cá nhân khác xây dựng hoặc được tổ chức, cá nhân khác hỗ trợ xây dựng nhà ở;</w:t>
            </w:r>
          </w:p>
          <w:p w14:paraId="58C75E89" w14:textId="77777777" w:rsidR="003665BF" w:rsidRPr="003665BF" w:rsidRDefault="003665BF" w:rsidP="00962AD0">
            <w:pPr>
              <w:widowControl w:val="0"/>
              <w:spacing w:before="0" w:after="0"/>
              <w:rPr>
                <w:sz w:val="24"/>
              </w:rPr>
            </w:pPr>
            <w:r w:rsidRPr="003665BF">
              <w:rPr>
                <w:sz w:val="24"/>
              </w:rPr>
              <w:t>b) Thuê đơn vị, cá nhân có năng lực về hoạt động xây dựng để xây dựng nhà ở đối với trường hợp pháp luật về xây dựng yêu cầu phải có đơn vị, cá nhân có năng lực thực hiện xây dựng;</w:t>
            </w:r>
          </w:p>
          <w:p w14:paraId="7382A5E0" w14:textId="77777777" w:rsidR="003665BF" w:rsidRPr="003665BF" w:rsidRDefault="003665BF" w:rsidP="00962AD0">
            <w:pPr>
              <w:widowControl w:val="0"/>
              <w:spacing w:before="0" w:after="0"/>
              <w:rPr>
                <w:sz w:val="24"/>
              </w:rPr>
            </w:pPr>
            <w:r w:rsidRPr="003665BF">
              <w:rPr>
                <w:sz w:val="24"/>
              </w:rPr>
              <w:t>c) Hợp tác giúp nhau xây dựng nhà ở.</w:t>
            </w:r>
          </w:p>
          <w:p w14:paraId="76228918" w14:textId="77777777" w:rsidR="003665BF" w:rsidRPr="003665BF" w:rsidRDefault="003665BF" w:rsidP="00962AD0">
            <w:pPr>
              <w:widowControl w:val="0"/>
              <w:spacing w:before="0" w:after="0"/>
              <w:rPr>
                <w:sz w:val="24"/>
              </w:rPr>
            </w:pPr>
            <w:r w:rsidRPr="003665BF">
              <w:rPr>
                <w:sz w:val="24"/>
              </w:rPr>
              <w:t xml:space="preserve">2. Cá nhân tại khu vực đô thị thực hiện xây dựng nhà ở theo phương thức quy định tại </w:t>
            </w:r>
            <w:r w:rsidRPr="003665BF">
              <w:rPr>
                <w:sz w:val="24"/>
              </w:rPr>
              <w:lastRenderedPageBreak/>
              <w:t>điểm a và điểm b khoản 1 Điều này và phương thức sau đây:</w:t>
            </w:r>
          </w:p>
          <w:p w14:paraId="25F24E57" w14:textId="77777777" w:rsidR="003665BF" w:rsidRPr="003665BF" w:rsidRDefault="003665BF" w:rsidP="00962AD0">
            <w:pPr>
              <w:widowControl w:val="0"/>
              <w:spacing w:before="0" w:after="0"/>
              <w:rPr>
                <w:sz w:val="24"/>
              </w:rPr>
            </w:pPr>
            <w:r w:rsidRPr="003665BF">
              <w:rPr>
                <w:sz w:val="24"/>
              </w:rPr>
              <w:t>a) Hợp tác để cải tạo, chỉnh trang đô thị trong đó có nhà ở hoặc để cải tạo, xây dựng lại nhà chung cư theo quy định của Luật này;</w:t>
            </w:r>
          </w:p>
          <w:p w14:paraId="5BB41361" w14:textId="77777777" w:rsidR="003665BF" w:rsidRPr="003665BF" w:rsidRDefault="003665BF" w:rsidP="00962AD0">
            <w:pPr>
              <w:widowControl w:val="0"/>
              <w:spacing w:before="0" w:after="0"/>
              <w:rPr>
                <w:sz w:val="24"/>
              </w:rPr>
            </w:pPr>
            <w:r w:rsidRPr="003665BF">
              <w:rPr>
                <w:sz w:val="24"/>
              </w:rPr>
              <w:t>b) Hợp tác giúp nhau xây dựng nhà ở bằng việc góp quyền sử dụng đất, góp vốn, nhân công, vật liệu và công sức của các thành viên trong nhóm hợp tác.</w:t>
            </w:r>
          </w:p>
          <w:p w14:paraId="26585DC9" w14:textId="77777777" w:rsidR="003665BF" w:rsidRPr="003665BF" w:rsidRDefault="003665BF" w:rsidP="00962AD0">
            <w:pPr>
              <w:widowControl w:val="0"/>
              <w:spacing w:before="0" w:after="0"/>
              <w:rPr>
                <w:sz w:val="24"/>
              </w:rPr>
            </w:pPr>
            <w:r w:rsidRPr="003665BF">
              <w:rPr>
                <w:sz w:val="24"/>
              </w:rPr>
              <w:t>Các thành viên trong nhóm hợp tác phải thỏa thuận về cách thức góp quyền sử dụng đất, góp vốn, nhân công, vật liệu, công sức, thời gian thực hiện, quyền và nghĩa vụ của các thành viên và cam kết thực hiện thỏa thuận của nhóm hợp tác.</w:t>
            </w:r>
          </w:p>
          <w:p w14:paraId="2712B0ED" w14:textId="77777777" w:rsidR="003665BF" w:rsidRPr="003665BF" w:rsidRDefault="003665BF" w:rsidP="00962AD0">
            <w:pPr>
              <w:widowControl w:val="0"/>
              <w:spacing w:before="0" w:after="0"/>
              <w:rPr>
                <w:b/>
                <w:sz w:val="24"/>
              </w:rPr>
            </w:pPr>
            <w:bookmarkStart w:id="172" w:name="dieu_56"/>
            <w:r w:rsidRPr="003665BF">
              <w:rPr>
                <w:b/>
                <w:sz w:val="24"/>
              </w:rPr>
              <w:t>Điều 56. Trách nhiệm của cá nhân trong phát triển nhà ở</w:t>
            </w:r>
            <w:bookmarkEnd w:id="172"/>
          </w:p>
          <w:p w14:paraId="131A43D3" w14:textId="77777777" w:rsidR="003665BF" w:rsidRPr="003665BF" w:rsidRDefault="003665BF" w:rsidP="00962AD0">
            <w:pPr>
              <w:widowControl w:val="0"/>
              <w:spacing w:before="0" w:after="0"/>
              <w:rPr>
                <w:sz w:val="24"/>
              </w:rPr>
            </w:pPr>
            <w:r w:rsidRPr="003665BF">
              <w:rPr>
                <w:sz w:val="24"/>
              </w:rPr>
              <w:t>1. Tuân thủ quy định của pháp luật về xây dựng trong xây dựng, cải tạo nhà ở.</w:t>
            </w:r>
          </w:p>
          <w:p w14:paraId="71A8B351" w14:textId="77777777" w:rsidR="003665BF" w:rsidRPr="003665BF" w:rsidRDefault="003665BF" w:rsidP="00962AD0">
            <w:pPr>
              <w:widowControl w:val="0"/>
              <w:spacing w:before="0" w:after="0"/>
              <w:rPr>
                <w:sz w:val="24"/>
              </w:rPr>
            </w:pPr>
            <w:r w:rsidRPr="003665BF">
              <w:rPr>
                <w:sz w:val="24"/>
              </w:rPr>
              <w:t>2. Tuân thủ quy định của pháp luật về bảo vệ môi trường trong quá trình xây dựng, cải tạo nhà ở.</w:t>
            </w:r>
          </w:p>
          <w:p w14:paraId="6FF41712" w14:textId="77777777" w:rsidR="003665BF" w:rsidRPr="003665BF" w:rsidRDefault="003665BF" w:rsidP="00962AD0">
            <w:pPr>
              <w:widowControl w:val="0"/>
              <w:spacing w:before="0" w:after="0"/>
              <w:rPr>
                <w:sz w:val="24"/>
              </w:rPr>
            </w:pPr>
            <w:r w:rsidRPr="003665BF">
              <w:rPr>
                <w:sz w:val="24"/>
              </w:rPr>
              <w:t>3. Bảo đảm an toàn cho người và tài sản của chủ sở hữu, người sử dụng công trình xây dựng liền kề trong quá trình xây dựng, cải tạo nhà ở; trường hợp gây thiệt hại thì phải bồi thường theo quy định của pháp luật.</w:t>
            </w:r>
          </w:p>
          <w:p w14:paraId="0225F611" w14:textId="77777777" w:rsidR="003665BF" w:rsidRPr="003665BF" w:rsidRDefault="003665BF" w:rsidP="00962AD0">
            <w:pPr>
              <w:widowControl w:val="0"/>
              <w:spacing w:before="0" w:after="0"/>
              <w:rPr>
                <w:sz w:val="24"/>
              </w:rPr>
            </w:pPr>
            <w:r w:rsidRPr="003665BF">
              <w:rPr>
                <w:sz w:val="24"/>
              </w:rPr>
              <w:t>4. Cá nhân đầu tư xây dựng nhà ở nhiều tầng nhiều căn hộ để bán, cho thuê mua, cho thuê còn phải thực hiện quy định tại </w:t>
            </w:r>
            <w:bookmarkStart w:id="173" w:name="tc_71"/>
            <w:r w:rsidRPr="003665BF">
              <w:rPr>
                <w:sz w:val="24"/>
              </w:rPr>
              <w:t>Điều 57 của Luật này</w:t>
            </w:r>
            <w:bookmarkEnd w:id="173"/>
            <w:r w:rsidRPr="003665BF">
              <w:rPr>
                <w:sz w:val="24"/>
              </w:rPr>
              <w:t>.</w:t>
            </w:r>
          </w:p>
          <w:p w14:paraId="055DACA4" w14:textId="77777777" w:rsidR="003665BF" w:rsidRPr="003665BF" w:rsidRDefault="003665BF" w:rsidP="00962AD0">
            <w:pPr>
              <w:widowControl w:val="0"/>
              <w:spacing w:before="0" w:after="0"/>
              <w:rPr>
                <w:sz w:val="24"/>
              </w:rPr>
            </w:pPr>
            <w:r w:rsidRPr="003665BF">
              <w:rPr>
                <w:sz w:val="24"/>
              </w:rPr>
              <w:t>5. Trách nhiệm khác trong phát triển nhà ở theo quy định của pháp luật.</w:t>
            </w:r>
          </w:p>
          <w:p w14:paraId="75B4C779" w14:textId="77777777" w:rsidR="003665BF" w:rsidRPr="003665BF" w:rsidRDefault="003665BF" w:rsidP="00962AD0">
            <w:pPr>
              <w:widowControl w:val="0"/>
              <w:spacing w:before="0" w:after="0"/>
              <w:rPr>
                <w:b/>
                <w:sz w:val="24"/>
              </w:rPr>
            </w:pPr>
            <w:bookmarkStart w:id="174" w:name="dieu_57"/>
            <w:r w:rsidRPr="003665BF">
              <w:rPr>
                <w:b/>
                <w:sz w:val="24"/>
              </w:rPr>
              <w:t>Điều 57. Phát triển nhà ở nhiều tầng nhiều căn hộ của cá nhân để bán, cho thuê mua, cho thuê</w:t>
            </w:r>
            <w:bookmarkEnd w:id="174"/>
          </w:p>
          <w:p w14:paraId="3355711F" w14:textId="77777777" w:rsidR="003665BF" w:rsidRPr="003665BF" w:rsidRDefault="003665BF" w:rsidP="00962AD0">
            <w:pPr>
              <w:widowControl w:val="0"/>
              <w:spacing w:before="0" w:after="0"/>
              <w:rPr>
                <w:sz w:val="24"/>
              </w:rPr>
            </w:pPr>
            <w:r w:rsidRPr="003665BF">
              <w:rPr>
                <w:sz w:val="24"/>
              </w:rPr>
              <w:lastRenderedPageBreak/>
              <w:t>1. Cá nhân có quyền sử dụng đất ở theo quy định tại </w:t>
            </w:r>
            <w:bookmarkStart w:id="175" w:name="tc_72"/>
            <w:r w:rsidRPr="003665BF">
              <w:rPr>
                <w:sz w:val="24"/>
              </w:rPr>
              <w:t>khoản 3 Điều 54 của Luật này</w:t>
            </w:r>
            <w:bookmarkEnd w:id="175"/>
            <w:r w:rsidRPr="003665BF">
              <w:rPr>
                <w:sz w:val="24"/>
              </w:rPr>
              <w:t> xây dựng nhà ở trong các trường hợp sau đây thì phải đáp ứng điều kiện làm chủ đầu tư dự án đầu tư xây dựng nhà ở, việc đầu tư xây dựng thực hiện theo quy định của pháp luật về xây dựng và quy định khác của pháp luật có liên quan đối với dự án đầu tư xây dựng nhà ở:</w:t>
            </w:r>
          </w:p>
          <w:p w14:paraId="6FE18CD9" w14:textId="77777777" w:rsidR="003665BF" w:rsidRPr="003665BF" w:rsidRDefault="003665BF" w:rsidP="00962AD0">
            <w:pPr>
              <w:widowControl w:val="0"/>
              <w:spacing w:before="0" w:after="0"/>
              <w:rPr>
                <w:sz w:val="24"/>
              </w:rPr>
            </w:pPr>
            <w:r w:rsidRPr="003665BF">
              <w:rPr>
                <w:sz w:val="24"/>
              </w:rPr>
              <w:t>a) Nhà ở có từ 02 tầng trở lên mà tại mỗi tầng có thiết kế, xây dựng căn hộ để bán, để cho thuê mua, để kết hợp bán, cho thuê mua, cho thuê căn hộ;</w:t>
            </w:r>
          </w:p>
          <w:p w14:paraId="3AE551D3" w14:textId="77777777" w:rsidR="003665BF" w:rsidRPr="003665BF" w:rsidRDefault="003665BF" w:rsidP="00962AD0">
            <w:pPr>
              <w:widowControl w:val="0"/>
              <w:spacing w:before="0" w:after="0"/>
              <w:rPr>
                <w:sz w:val="24"/>
              </w:rPr>
            </w:pPr>
            <w:r w:rsidRPr="003665BF">
              <w:rPr>
                <w:sz w:val="24"/>
              </w:rPr>
              <w:t>b) Nhà ở có từ 02 tầng trở lên và có quy mô từ 20 căn hộ trở lên để cho thuê.</w:t>
            </w:r>
          </w:p>
          <w:p w14:paraId="0A80E233" w14:textId="77777777" w:rsidR="003665BF" w:rsidRPr="003665BF" w:rsidRDefault="003665BF" w:rsidP="00962AD0">
            <w:pPr>
              <w:widowControl w:val="0"/>
              <w:spacing w:before="0" w:after="0"/>
              <w:rPr>
                <w:sz w:val="24"/>
              </w:rPr>
            </w:pPr>
            <w:r w:rsidRPr="003665BF">
              <w:rPr>
                <w:sz w:val="24"/>
              </w:rPr>
              <w:t>2. Căn hộ quy định tại khoản 1 Điều này được cấp Giấy chứng nhận theo quy định của pháp luật về đất đai, được bán, cho thuê mua, cho thuê theo quy định của Luật này, pháp luật về kinh doanh bất động sản.</w:t>
            </w:r>
          </w:p>
          <w:p w14:paraId="0D726A24" w14:textId="77777777" w:rsidR="003665BF" w:rsidRPr="003665BF" w:rsidRDefault="003665BF" w:rsidP="00962AD0">
            <w:pPr>
              <w:widowControl w:val="0"/>
              <w:spacing w:before="0" w:after="0"/>
              <w:rPr>
                <w:sz w:val="24"/>
              </w:rPr>
            </w:pPr>
            <w:bookmarkStart w:id="176" w:name="khoan_3_57"/>
            <w:r w:rsidRPr="003665BF">
              <w:rPr>
                <w:sz w:val="24"/>
              </w:rPr>
              <w:t>3. Cá nhân có quyền sử dụng đất ở theo quy định tại</w:t>
            </w:r>
            <w:bookmarkEnd w:id="176"/>
            <w:r w:rsidRPr="003665BF">
              <w:rPr>
                <w:sz w:val="24"/>
              </w:rPr>
              <w:t> </w:t>
            </w:r>
            <w:bookmarkStart w:id="177" w:name="tc_73"/>
            <w:r w:rsidRPr="003665BF">
              <w:rPr>
                <w:sz w:val="24"/>
              </w:rPr>
              <w:t>khoản 3 Điều 54 của Luật này</w:t>
            </w:r>
            <w:bookmarkEnd w:id="177"/>
            <w:r w:rsidRPr="003665BF">
              <w:rPr>
                <w:sz w:val="24"/>
              </w:rPr>
              <w:t> </w:t>
            </w:r>
            <w:bookmarkStart w:id="178" w:name="khoan_3_57_name"/>
            <w:r w:rsidRPr="003665BF">
              <w:rPr>
                <w:sz w:val="24"/>
              </w:rPr>
              <w:t>xây dựng nhà ở có từ 02 tầng trở lên và có quy mô dưới 20 căn hộ mà tại mỗi tầng có thiết kế, xây dựng căn hộ để cho thuê thì phải thực hiện theo quy định sau đây:</w:t>
            </w:r>
            <w:bookmarkEnd w:id="178"/>
          </w:p>
          <w:p w14:paraId="795E8F9C" w14:textId="77777777" w:rsidR="003665BF" w:rsidRPr="003665BF" w:rsidRDefault="003665BF" w:rsidP="00962AD0">
            <w:pPr>
              <w:widowControl w:val="0"/>
              <w:spacing w:before="0" w:after="0"/>
              <w:rPr>
                <w:sz w:val="24"/>
              </w:rPr>
            </w:pPr>
            <w:bookmarkStart w:id="179" w:name="diem_a_3_57"/>
            <w:r w:rsidRPr="003665BF">
              <w:rPr>
                <w:sz w:val="24"/>
              </w:rPr>
              <w:t>a) Đáp ứng yêu cầu xây dựng nhà ở nhiều tầng nhiều căn hộ của cá nhân theo quy định của Bộ trưởng Bộ Xây dựng;</w:t>
            </w:r>
            <w:bookmarkEnd w:id="179"/>
          </w:p>
          <w:p w14:paraId="3BB85E24" w14:textId="77777777" w:rsidR="003665BF" w:rsidRPr="003665BF" w:rsidRDefault="003665BF" w:rsidP="00962AD0">
            <w:pPr>
              <w:widowControl w:val="0"/>
              <w:spacing w:before="0" w:after="0"/>
              <w:rPr>
                <w:sz w:val="24"/>
              </w:rPr>
            </w:pPr>
            <w:r w:rsidRPr="003665BF">
              <w:rPr>
                <w:sz w:val="24"/>
              </w:rPr>
              <w:t>b) Đáp ứng yêu cầu về phòng cháy, chữa cháy theo quy định của pháp luật về phòng cháy, chữa cháy đối với nhà ở nhiều tầng nhiều căn hộ của cá nhân;</w:t>
            </w:r>
          </w:p>
          <w:p w14:paraId="2B005855" w14:textId="77777777" w:rsidR="003665BF" w:rsidRPr="003665BF" w:rsidRDefault="003665BF" w:rsidP="00962AD0">
            <w:pPr>
              <w:widowControl w:val="0"/>
              <w:spacing w:before="0" w:after="0"/>
              <w:rPr>
                <w:sz w:val="24"/>
              </w:rPr>
            </w:pPr>
            <w:bookmarkStart w:id="180" w:name="diem_c_3_57"/>
            <w:r w:rsidRPr="003665BF">
              <w:rPr>
                <w:sz w:val="24"/>
              </w:rPr>
              <w:t xml:space="preserve">c) Đáp ứng điều kiện theo quy định của Ủy ban nhân dân cấp tỉnh về đường giao thông để phương tiện chữa cháy thực hiện nhiệm vụ chữa cháy tại nơi có nhà ở nhiều tầng nhiều căn </w:t>
            </w:r>
            <w:r w:rsidRPr="003665BF">
              <w:rPr>
                <w:sz w:val="24"/>
              </w:rPr>
              <w:lastRenderedPageBreak/>
              <w:t>hộ của cá nhân.</w:t>
            </w:r>
            <w:bookmarkEnd w:id="180"/>
          </w:p>
          <w:p w14:paraId="474972C5" w14:textId="77777777" w:rsidR="003665BF" w:rsidRPr="003665BF" w:rsidRDefault="003665BF" w:rsidP="00962AD0">
            <w:pPr>
              <w:widowControl w:val="0"/>
              <w:spacing w:before="0" w:after="0"/>
              <w:rPr>
                <w:sz w:val="24"/>
              </w:rPr>
            </w:pPr>
            <w:r w:rsidRPr="003665BF">
              <w:rPr>
                <w:sz w:val="24"/>
              </w:rPr>
              <w:t>4. Trường hợp nhà ở nhiều tầng nhiều căn hộ của cá nhân quy định tại khoản 3 Điều này có căn hộ để bán, để cho thuê mua thì phải đáp ứng điều kiện quy định tại khoản 1 Điều này.</w:t>
            </w:r>
          </w:p>
          <w:p w14:paraId="67C4CAC1" w14:textId="77777777" w:rsidR="003665BF" w:rsidRPr="003665BF" w:rsidRDefault="003665BF" w:rsidP="00962AD0">
            <w:pPr>
              <w:widowControl w:val="0"/>
              <w:spacing w:before="0" w:after="0"/>
              <w:rPr>
                <w:sz w:val="24"/>
              </w:rPr>
            </w:pPr>
            <w:bookmarkStart w:id="181" w:name="khoan_5_57"/>
            <w:r w:rsidRPr="003665BF">
              <w:rPr>
                <w:sz w:val="24"/>
              </w:rPr>
              <w:t>5. Việc quản lý vận hành nhà ở quy định tại khoản 1 và khoản 3 Điều này được thực hiện theo Quy chế quản lý, sử dụng nhà chung cư do Bộ trưởng Bộ Xây dựng ban hành (sau đây gọi chung là Quy chế quản lý, sử dụng nhà chung cư).</w:t>
            </w:r>
            <w:bookmarkEnd w:id="181"/>
          </w:p>
          <w:p w14:paraId="03A32A21" w14:textId="77777777" w:rsidR="003665BF" w:rsidRPr="003665BF" w:rsidRDefault="003665BF" w:rsidP="00962AD0">
            <w:pPr>
              <w:widowControl w:val="0"/>
              <w:spacing w:before="0" w:after="0"/>
              <w:rPr>
                <w:sz w:val="24"/>
              </w:rPr>
            </w:pPr>
            <w:r w:rsidRPr="003665BF">
              <w:rPr>
                <w:sz w:val="24"/>
              </w:rPr>
              <w:t>6. Ủy ban nhân dân các cấp, trong phạm vi nhiệm vụ, quyền hạn của mình, có trách nhiệm kiểm tra, thanh tra việc đáp ứng yêu cầu, điều kiện quy định tại khoản 1 và khoản 3 Điều này.</w:t>
            </w:r>
          </w:p>
          <w:p w14:paraId="2593E990" w14:textId="77777777" w:rsidR="003665BF" w:rsidRPr="003665BF" w:rsidRDefault="003665BF" w:rsidP="00962AD0">
            <w:pPr>
              <w:widowControl w:val="0"/>
              <w:spacing w:before="0" w:after="0"/>
              <w:rPr>
                <w:sz w:val="24"/>
              </w:rPr>
            </w:pPr>
            <w:bookmarkStart w:id="182" w:name="khoan_7_57"/>
            <w:r w:rsidRPr="003665BF">
              <w:rPr>
                <w:sz w:val="24"/>
              </w:rPr>
              <w:t>7. Chính phủ quy định chi tiết Điều này.</w:t>
            </w:r>
            <w:bookmarkEnd w:id="182"/>
          </w:p>
        </w:tc>
        <w:tc>
          <w:tcPr>
            <w:tcW w:w="849" w:type="pct"/>
          </w:tcPr>
          <w:p w14:paraId="36740E48" w14:textId="77777777" w:rsidR="003665BF" w:rsidRPr="003665BF" w:rsidRDefault="003665BF" w:rsidP="00962AD0">
            <w:pPr>
              <w:widowControl w:val="0"/>
              <w:spacing w:before="0" w:after="0"/>
              <w:rPr>
                <w:b/>
                <w:sz w:val="24"/>
              </w:rPr>
            </w:pPr>
            <w:r w:rsidRPr="003665BF">
              <w:rPr>
                <w:sz w:val="24"/>
              </w:rPr>
              <w:lastRenderedPageBreak/>
              <w:t>Cơ bản phù hợp</w:t>
            </w:r>
          </w:p>
        </w:tc>
      </w:tr>
      <w:tr w:rsidR="003E4436" w:rsidRPr="003665BF" w14:paraId="078E050A" w14:textId="77777777" w:rsidTr="003E4436">
        <w:tc>
          <w:tcPr>
            <w:tcW w:w="132" w:type="pct"/>
          </w:tcPr>
          <w:p w14:paraId="56537E9A" w14:textId="77777777" w:rsidR="003665BF" w:rsidRPr="003665BF" w:rsidRDefault="003665BF" w:rsidP="00962AD0">
            <w:pPr>
              <w:widowControl w:val="0"/>
              <w:spacing w:before="0" w:after="0"/>
              <w:rPr>
                <w:sz w:val="24"/>
              </w:rPr>
            </w:pPr>
          </w:p>
        </w:tc>
        <w:tc>
          <w:tcPr>
            <w:tcW w:w="2359" w:type="pct"/>
          </w:tcPr>
          <w:p w14:paraId="5C2CB62E" w14:textId="77777777" w:rsidR="003665BF" w:rsidRPr="003665BF" w:rsidRDefault="003665BF" w:rsidP="00962AD0">
            <w:pPr>
              <w:widowControl w:val="0"/>
              <w:spacing w:before="0" w:after="0"/>
              <w:rPr>
                <w:b/>
                <w:sz w:val="24"/>
              </w:rPr>
            </w:pPr>
            <w:bookmarkStart w:id="183" w:name="_Toc185256754"/>
            <w:r w:rsidRPr="003665BF">
              <w:rPr>
                <w:b/>
                <w:sz w:val="24"/>
              </w:rPr>
              <w:t>Điều 49. Quản lý phát triển các dự án đầu tư xây dựng khu đô thị, nhà ở ngoài phạm vi các khu vực phát triển đô thị</w:t>
            </w:r>
            <w:bookmarkEnd w:id="183"/>
            <w:r w:rsidRPr="003665BF">
              <w:rPr>
                <w:b/>
                <w:sz w:val="24"/>
              </w:rPr>
              <w:t xml:space="preserve"> </w:t>
            </w:r>
          </w:p>
          <w:p w14:paraId="3A55F38E" w14:textId="77777777" w:rsidR="003665BF" w:rsidRPr="003665BF" w:rsidRDefault="003665BF" w:rsidP="00962AD0">
            <w:pPr>
              <w:widowControl w:val="0"/>
              <w:spacing w:before="0" w:after="0"/>
              <w:rPr>
                <w:sz w:val="24"/>
              </w:rPr>
            </w:pPr>
            <w:r w:rsidRPr="003665BF">
              <w:rPr>
                <w:sz w:val="24"/>
              </w:rPr>
              <w:t>1. Không phát triển các dự án đầu tư xây dựng khu đô thị, nhà ở ngoài phạm vi các khu vực phát triển đô thị trừ trường hợp quy định tại khoản 2 Điều này.</w:t>
            </w:r>
          </w:p>
          <w:p w14:paraId="0E6D5732" w14:textId="77777777" w:rsidR="003665BF" w:rsidRPr="003665BF" w:rsidRDefault="003665BF" w:rsidP="00962AD0">
            <w:pPr>
              <w:widowControl w:val="0"/>
              <w:spacing w:before="0" w:after="0"/>
              <w:rPr>
                <w:sz w:val="24"/>
              </w:rPr>
            </w:pPr>
            <w:r w:rsidRPr="003665BF">
              <w:rPr>
                <w:sz w:val="24"/>
              </w:rPr>
              <w:t xml:space="preserve">2. Các dự án đầu tư xây dựng khu đô thị, nhà ở được đề xuất ngoài phạm vi các khu vực phát triển mới của đô thị trong trường hợp: </w:t>
            </w:r>
          </w:p>
          <w:p w14:paraId="13B6CD04" w14:textId="77777777" w:rsidR="003665BF" w:rsidRPr="003665BF" w:rsidRDefault="003665BF" w:rsidP="00962AD0">
            <w:pPr>
              <w:widowControl w:val="0"/>
              <w:spacing w:before="0" w:after="0"/>
              <w:rPr>
                <w:sz w:val="24"/>
              </w:rPr>
            </w:pPr>
            <w:r w:rsidRPr="003665BF">
              <w:rPr>
                <w:sz w:val="24"/>
              </w:rPr>
              <w:t>a) Khu vực đề xuất thực hiện dự án đã có kết nối đồng bộ với hạ tầng thiết yếu của đô thị;</w:t>
            </w:r>
          </w:p>
          <w:p w14:paraId="66E3E09A" w14:textId="77777777" w:rsidR="003665BF" w:rsidRPr="003665BF" w:rsidRDefault="003665BF" w:rsidP="00962AD0">
            <w:pPr>
              <w:widowControl w:val="0"/>
              <w:spacing w:before="0" w:after="0"/>
              <w:rPr>
                <w:sz w:val="24"/>
              </w:rPr>
            </w:pPr>
            <w:r w:rsidRPr="003665BF">
              <w:rPr>
                <w:sz w:val="24"/>
              </w:rPr>
              <w:t>b) Đề xuất dự án bảo đảm việc hình thành phát triển hạ tầng thiết yếu của đô thị và kết nối đồng bộ với dự án khi người dân vào sử dụng.</w:t>
            </w:r>
          </w:p>
          <w:p w14:paraId="4F2C5F18" w14:textId="77777777" w:rsidR="003665BF" w:rsidRPr="003665BF" w:rsidRDefault="003665BF" w:rsidP="00962AD0">
            <w:pPr>
              <w:widowControl w:val="0"/>
              <w:spacing w:before="0" w:after="0"/>
              <w:rPr>
                <w:sz w:val="24"/>
              </w:rPr>
            </w:pPr>
            <w:r w:rsidRPr="003665BF">
              <w:rPr>
                <w:sz w:val="24"/>
              </w:rPr>
              <w:t>3. Việc đầu tư xây dựng dự án phải bảo đảm nguyên tắc quản lý phát triển đô thị quy định tại Điều 4 Luật này.</w:t>
            </w:r>
          </w:p>
          <w:p w14:paraId="7448EBD0" w14:textId="77777777" w:rsidR="003665BF" w:rsidRPr="003665BF" w:rsidRDefault="003665BF" w:rsidP="00962AD0">
            <w:pPr>
              <w:widowControl w:val="0"/>
              <w:spacing w:before="0" w:after="0"/>
              <w:rPr>
                <w:sz w:val="24"/>
              </w:rPr>
            </w:pPr>
            <w:r w:rsidRPr="003665BF">
              <w:rPr>
                <w:sz w:val="24"/>
              </w:rPr>
              <w:t>4. Chủ đầu tư dự án có trách nhiệm thực hiện các quy định khoản 1 Điều 46 Luật này.</w:t>
            </w:r>
          </w:p>
        </w:tc>
        <w:tc>
          <w:tcPr>
            <w:tcW w:w="1660" w:type="pct"/>
          </w:tcPr>
          <w:p w14:paraId="2C8B916F" w14:textId="77777777" w:rsidR="003665BF" w:rsidRPr="003665BF" w:rsidRDefault="003665BF" w:rsidP="00962AD0">
            <w:pPr>
              <w:widowControl w:val="0"/>
              <w:spacing w:before="0" w:after="0"/>
              <w:rPr>
                <w:sz w:val="24"/>
              </w:rPr>
            </w:pPr>
          </w:p>
        </w:tc>
        <w:tc>
          <w:tcPr>
            <w:tcW w:w="849" w:type="pct"/>
          </w:tcPr>
          <w:p w14:paraId="0157275E" w14:textId="77777777" w:rsidR="003665BF" w:rsidRPr="003665BF" w:rsidRDefault="003665BF" w:rsidP="00962AD0">
            <w:pPr>
              <w:widowControl w:val="0"/>
              <w:spacing w:before="0" w:after="0"/>
              <w:rPr>
                <w:sz w:val="24"/>
              </w:rPr>
            </w:pPr>
          </w:p>
        </w:tc>
      </w:tr>
      <w:tr w:rsidR="003E4436" w:rsidRPr="003665BF" w14:paraId="215D4AC0" w14:textId="77777777" w:rsidTr="003E4436">
        <w:tc>
          <w:tcPr>
            <w:tcW w:w="132" w:type="pct"/>
          </w:tcPr>
          <w:p w14:paraId="6E63F379" w14:textId="77777777" w:rsidR="003665BF" w:rsidRPr="003665BF" w:rsidRDefault="003665BF" w:rsidP="00962AD0">
            <w:pPr>
              <w:widowControl w:val="0"/>
              <w:spacing w:before="0" w:after="0"/>
              <w:rPr>
                <w:sz w:val="24"/>
              </w:rPr>
            </w:pPr>
          </w:p>
        </w:tc>
        <w:tc>
          <w:tcPr>
            <w:tcW w:w="2359" w:type="pct"/>
          </w:tcPr>
          <w:p w14:paraId="0B80600F" w14:textId="77777777" w:rsidR="003665BF" w:rsidRPr="003665BF" w:rsidRDefault="003665BF" w:rsidP="00962AD0">
            <w:pPr>
              <w:widowControl w:val="0"/>
              <w:spacing w:before="0" w:after="0"/>
              <w:rPr>
                <w:b/>
                <w:sz w:val="24"/>
              </w:rPr>
            </w:pPr>
            <w:bookmarkStart w:id="184" w:name="_Toc185256757"/>
            <w:r w:rsidRPr="003665BF">
              <w:rPr>
                <w:b/>
                <w:sz w:val="24"/>
              </w:rPr>
              <w:t>Điều 50. Yêu cầu cải tạo đô thị</w:t>
            </w:r>
            <w:bookmarkEnd w:id="184"/>
            <w:r w:rsidRPr="003665BF">
              <w:rPr>
                <w:b/>
                <w:sz w:val="24"/>
              </w:rPr>
              <w:t xml:space="preserve"> </w:t>
            </w:r>
          </w:p>
          <w:p w14:paraId="56F1DB51" w14:textId="77777777" w:rsidR="003665BF" w:rsidRPr="003665BF" w:rsidRDefault="003665BF" w:rsidP="00962AD0">
            <w:pPr>
              <w:widowControl w:val="0"/>
              <w:spacing w:before="0" w:after="0"/>
              <w:rPr>
                <w:sz w:val="24"/>
              </w:rPr>
            </w:pPr>
            <w:r w:rsidRPr="003665BF">
              <w:rPr>
                <w:sz w:val="24"/>
              </w:rPr>
              <w:t xml:space="preserve">Việc thực hiện cải tạo hệ thống hạ tầng kỹ thuật, hạ tầng xã hội, không gian sử dụng công cộng và kiến trúc cảnh quan đô thị phải phù hợp với phương án tổng thể cải tạo đô thị, đảm bảo tiến độ thực hiện, </w:t>
            </w:r>
            <w:r w:rsidRPr="003665BF">
              <w:rPr>
                <w:sz w:val="24"/>
              </w:rPr>
              <w:lastRenderedPageBreak/>
              <w:t xml:space="preserve">hạn chế tối đa tác động xấu đến đời sống của dân cư và đáp ứng các yêu cầu cụ thể sau: </w:t>
            </w:r>
          </w:p>
          <w:p w14:paraId="1777914A" w14:textId="77777777" w:rsidR="003665BF" w:rsidRPr="003665BF" w:rsidRDefault="003665BF" w:rsidP="00962AD0">
            <w:pPr>
              <w:widowControl w:val="0"/>
              <w:spacing w:before="0" w:after="0"/>
              <w:rPr>
                <w:sz w:val="24"/>
              </w:rPr>
            </w:pPr>
            <w:r w:rsidRPr="003665BF">
              <w:rPr>
                <w:sz w:val="24"/>
              </w:rPr>
              <w:t>1. Tuân thủ quy hoạch đô thị, phù hợp với các yêu cầu của quy chế quản lý kiến trúc đô thị, thiết kế đô thị có liên quan.</w:t>
            </w:r>
          </w:p>
          <w:p w14:paraId="610D75B5" w14:textId="77777777" w:rsidR="003665BF" w:rsidRPr="003665BF" w:rsidRDefault="003665BF" w:rsidP="00962AD0">
            <w:pPr>
              <w:widowControl w:val="0"/>
              <w:spacing w:before="0" w:after="0"/>
              <w:rPr>
                <w:sz w:val="24"/>
              </w:rPr>
            </w:pPr>
            <w:r w:rsidRPr="003665BF">
              <w:rPr>
                <w:sz w:val="24"/>
              </w:rPr>
              <w:t>2. Ngăn ngừa, khắc phục tình trạng xuống cấp của các công trình xây dựng hiện hữu, các nguồn gây ô nhiễm môi trường, giải quyết các vấn đề gây nguy hiểm đối với con người, công trình trong khu vực.</w:t>
            </w:r>
          </w:p>
          <w:p w14:paraId="5C6998F0" w14:textId="77777777" w:rsidR="003665BF" w:rsidRPr="003665BF" w:rsidRDefault="003665BF" w:rsidP="00962AD0">
            <w:pPr>
              <w:widowControl w:val="0"/>
              <w:spacing w:before="0" w:after="0"/>
              <w:rPr>
                <w:sz w:val="24"/>
              </w:rPr>
            </w:pPr>
            <w:r w:rsidRPr="003665BF">
              <w:rPr>
                <w:sz w:val="24"/>
              </w:rPr>
              <w:t>3. Đáp ứng các yêu cầu của pháp luật phòng cháy chữa cháy, đảm bảo khả năng tiếp cận của xe cứu hóa, cứu thương và các yêu cầu phòng chống cháy nổ, thoát người khi hỏa hoạn, ngập lụt, sạt lở đất.</w:t>
            </w:r>
          </w:p>
          <w:p w14:paraId="5A1D1683" w14:textId="77777777" w:rsidR="003665BF" w:rsidRPr="003665BF" w:rsidRDefault="003665BF" w:rsidP="00962AD0">
            <w:pPr>
              <w:widowControl w:val="0"/>
              <w:spacing w:before="0" w:after="0"/>
              <w:rPr>
                <w:sz w:val="24"/>
              </w:rPr>
            </w:pPr>
            <w:r w:rsidRPr="003665BF">
              <w:rPr>
                <w:sz w:val="24"/>
              </w:rPr>
              <w:t xml:space="preserve">4. Cải thiện môi trường sống cho dân cư và phát huy giá trị đặc trưng về văn hóa, xã hội, cảnh quan tự nhiên của đô thị; </w:t>
            </w:r>
          </w:p>
          <w:p w14:paraId="28F58BF0" w14:textId="77777777" w:rsidR="003665BF" w:rsidRPr="003665BF" w:rsidRDefault="003665BF" w:rsidP="00962AD0">
            <w:pPr>
              <w:widowControl w:val="0"/>
              <w:spacing w:before="0" w:after="0"/>
              <w:rPr>
                <w:sz w:val="24"/>
              </w:rPr>
            </w:pPr>
            <w:r w:rsidRPr="003665BF">
              <w:rPr>
                <w:sz w:val="24"/>
              </w:rPr>
              <w:t>5. Bổ sung các không gian chức năng đô thị còn thiếu cho khu vực theo quy hoạch đô thị được duyệt; gia tăng hoạt động kinh tế - xã hội của khu vực.</w:t>
            </w:r>
          </w:p>
        </w:tc>
        <w:tc>
          <w:tcPr>
            <w:tcW w:w="1660" w:type="pct"/>
            <w:vMerge w:val="restart"/>
          </w:tcPr>
          <w:p w14:paraId="6F0642B0" w14:textId="77777777" w:rsidR="003665BF" w:rsidRPr="003665BF" w:rsidRDefault="003665BF" w:rsidP="00962AD0">
            <w:pPr>
              <w:widowControl w:val="0"/>
              <w:spacing w:before="0" w:after="0"/>
              <w:rPr>
                <w:b/>
                <w:sz w:val="24"/>
              </w:rPr>
            </w:pPr>
            <w:bookmarkStart w:id="185" w:name="dieu_20"/>
            <w:r w:rsidRPr="003665BF">
              <w:rPr>
                <w:b/>
                <w:sz w:val="24"/>
              </w:rPr>
              <w:lastRenderedPageBreak/>
              <w:t>Luật Thủ đô</w:t>
            </w:r>
          </w:p>
          <w:p w14:paraId="5E39453C" w14:textId="77777777" w:rsidR="003665BF" w:rsidRPr="003665BF" w:rsidRDefault="003665BF" w:rsidP="00962AD0">
            <w:pPr>
              <w:widowControl w:val="0"/>
              <w:spacing w:before="0" w:after="0"/>
              <w:rPr>
                <w:b/>
                <w:sz w:val="24"/>
              </w:rPr>
            </w:pPr>
            <w:r w:rsidRPr="003665BF">
              <w:rPr>
                <w:b/>
                <w:sz w:val="24"/>
              </w:rPr>
              <w:t>Điều 20. Cải tạo, chỉnh trang đô thị</w:t>
            </w:r>
            <w:bookmarkEnd w:id="185"/>
          </w:p>
          <w:p w14:paraId="5621ECD5" w14:textId="77777777" w:rsidR="003665BF" w:rsidRPr="003665BF" w:rsidRDefault="003665BF" w:rsidP="00962AD0">
            <w:pPr>
              <w:widowControl w:val="0"/>
              <w:spacing w:before="0" w:after="0"/>
              <w:rPr>
                <w:sz w:val="24"/>
              </w:rPr>
            </w:pPr>
            <w:r w:rsidRPr="003665BF">
              <w:rPr>
                <w:sz w:val="24"/>
              </w:rPr>
              <w:t xml:space="preserve">1. Việc cải tạo, chỉnh trang đô thị trên địa bàn Thành phố phải phù hợp quy hoạch, quy chế </w:t>
            </w:r>
            <w:r w:rsidRPr="003665BF">
              <w:rPr>
                <w:sz w:val="24"/>
              </w:rPr>
              <w:lastRenderedPageBreak/>
              <w:t>quản lý kiến trúc, thiết kế đô thị; bảo vệ các di sản văn hóa, lịch sử, thiên nhiên, kiến trúc, cảnh quan của Thủ đô; bảo đảm quy chuẩn, tiêu chuẩn về xây dựng, phòng cháy, chữa cháy; nâng cao tiện ích đô thị, cải thiện môi trường sống cho dân cư ở khu vực cải tạo, chỉnh trang.</w:t>
            </w:r>
          </w:p>
          <w:p w14:paraId="6E877FA4" w14:textId="77777777" w:rsidR="003665BF" w:rsidRPr="003665BF" w:rsidRDefault="003665BF" w:rsidP="00962AD0">
            <w:pPr>
              <w:widowControl w:val="0"/>
              <w:spacing w:before="0" w:after="0"/>
              <w:rPr>
                <w:sz w:val="24"/>
              </w:rPr>
            </w:pPr>
            <w:r w:rsidRPr="003665BF">
              <w:rPr>
                <w:sz w:val="24"/>
              </w:rPr>
              <w:t>2. Việc cải tạo, chỉnh trang đô thị trên địa bàn Thành phố được triển khai thực hiện theo dự án bao gồm:</w:t>
            </w:r>
          </w:p>
          <w:p w14:paraId="5F38B5BB" w14:textId="77777777" w:rsidR="003665BF" w:rsidRPr="003665BF" w:rsidRDefault="003665BF" w:rsidP="00962AD0">
            <w:pPr>
              <w:widowControl w:val="0"/>
              <w:spacing w:before="0" w:after="0"/>
              <w:rPr>
                <w:sz w:val="24"/>
              </w:rPr>
            </w:pPr>
            <w:r w:rsidRPr="003665BF">
              <w:rPr>
                <w:sz w:val="24"/>
              </w:rPr>
              <w:t>a) Dự án tái thiết một khu vực đô thị cụ thể, trừ dự án phát triển đô thị theo định hướng giao thông công cộng;</w:t>
            </w:r>
          </w:p>
          <w:p w14:paraId="1DA0AA37" w14:textId="77777777" w:rsidR="003665BF" w:rsidRPr="003665BF" w:rsidRDefault="003665BF" w:rsidP="00962AD0">
            <w:pPr>
              <w:widowControl w:val="0"/>
              <w:spacing w:before="0" w:after="0"/>
              <w:rPr>
                <w:sz w:val="24"/>
              </w:rPr>
            </w:pPr>
            <w:r w:rsidRPr="003665BF">
              <w:rPr>
                <w:sz w:val="24"/>
              </w:rPr>
              <w:t>b) Dự án chỉnh trang công trình hoặc một nhóm công trình xây dựng tại một khu vực cụ thể;</w:t>
            </w:r>
          </w:p>
          <w:p w14:paraId="37AECD4F" w14:textId="77777777" w:rsidR="003665BF" w:rsidRPr="003665BF" w:rsidRDefault="003665BF" w:rsidP="00962AD0">
            <w:pPr>
              <w:widowControl w:val="0"/>
              <w:spacing w:before="0" w:after="0"/>
              <w:rPr>
                <w:sz w:val="24"/>
              </w:rPr>
            </w:pPr>
            <w:r w:rsidRPr="003665BF">
              <w:rPr>
                <w:sz w:val="24"/>
              </w:rPr>
              <w:t>c) Dự án bảo vệ, tu bổ công trình hoặc một nhóm công trình, khu vực có giá trị văn hóa, lịch sử, thiên nhiên, kiến trúc, cảnh quan đô thị;</w:t>
            </w:r>
          </w:p>
          <w:p w14:paraId="4807148F" w14:textId="77777777" w:rsidR="003665BF" w:rsidRPr="003665BF" w:rsidRDefault="003665BF" w:rsidP="00962AD0">
            <w:pPr>
              <w:widowControl w:val="0"/>
              <w:spacing w:before="0" w:after="0"/>
              <w:rPr>
                <w:sz w:val="24"/>
              </w:rPr>
            </w:pPr>
            <w:r w:rsidRPr="003665BF">
              <w:rPr>
                <w:sz w:val="24"/>
              </w:rPr>
              <w:t>d) Dự án cải tạo, chỉnh trang hỗn hợp là dự án đầu tư xây dựng trong đó có thể bao gồm các công trình xây dựng mới, công trình cải tạo, chỉnh trang, tái thiết và bảo vệ, tu bổ.</w:t>
            </w:r>
          </w:p>
          <w:p w14:paraId="52AC8904" w14:textId="77777777" w:rsidR="003665BF" w:rsidRPr="003665BF" w:rsidRDefault="003665BF" w:rsidP="00962AD0">
            <w:pPr>
              <w:widowControl w:val="0"/>
              <w:spacing w:before="0" w:after="0"/>
              <w:rPr>
                <w:sz w:val="24"/>
              </w:rPr>
            </w:pPr>
            <w:r w:rsidRPr="003665BF">
              <w:rPr>
                <w:sz w:val="24"/>
              </w:rPr>
              <w:t>3. Việc cải tạo, chỉnh trang đô thị trên địa bàn Thành phố được thực hiện trong các trường hợp sau đây:</w:t>
            </w:r>
          </w:p>
          <w:p w14:paraId="40113AD7" w14:textId="77777777" w:rsidR="003665BF" w:rsidRPr="003665BF" w:rsidRDefault="003665BF" w:rsidP="00962AD0">
            <w:pPr>
              <w:widowControl w:val="0"/>
              <w:spacing w:before="0" w:after="0"/>
              <w:rPr>
                <w:sz w:val="24"/>
              </w:rPr>
            </w:pPr>
            <w:r w:rsidRPr="003665BF">
              <w:rPr>
                <w:sz w:val="24"/>
              </w:rPr>
              <w:t>a) Khu vực đô thị có các công trình xây dựng có kết cấu, khoảng cách giữa các công trình không bảo đảm quy chuẩn theo quy định của pháp luật về xây dựng, pháp luật về phòng cháy, chữa cháy;</w:t>
            </w:r>
          </w:p>
          <w:p w14:paraId="700B2285" w14:textId="77777777" w:rsidR="003665BF" w:rsidRPr="003665BF" w:rsidRDefault="003665BF" w:rsidP="00962AD0">
            <w:pPr>
              <w:widowControl w:val="0"/>
              <w:spacing w:before="0" w:after="0"/>
              <w:rPr>
                <w:sz w:val="24"/>
              </w:rPr>
            </w:pPr>
            <w:r w:rsidRPr="003665BF">
              <w:rPr>
                <w:sz w:val="24"/>
              </w:rPr>
              <w:t xml:space="preserve">b) Khu vực đô thị có các công trình xây dựng thuộc diện nguy hiểm, xuống cấp, có nguy cơ sập đổ thuộc trường hợp buộc phải phá dỡ theo quy định của pháp luật về xây dựng, pháp luật về nhà ở; khu vực có hạ tầng giao thông không bảo đảm yêu cầu về an toàn giao thông </w:t>
            </w:r>
            <w:r w:rsidRPr="003665BF">
              <w:rPr>
                <w:sz w:val="24"/>
              </w:rPr>
              <w:lastRenderedPageBreak/>
              <w:t>theo quy định của pháp luật về giao thông;</w:t>
            </w:r>
          </w:p>
          <w:p w14:paraId="76382F0A" w14:textId="77777777" w:rsidR="003665BF" w:rsidRPr="003665BF" w:rsidRDefault="003665BF" w:rsidP="00962AD0">
            <w:pPr>
              <w:widowControl w:val="0"/>
              <w:spacing w:before="0" w:after="0"/>
              <w:rPr>
                <w:sz w:val="24"/>
              </w:rPr>
            </w:pPr>
            <w:r w:rsidRPr="003665BF">
              <w:rPr>
                <w:sz w:val="24"/>
              </w:rPr>
              <w:t>c) Khu vực đô thị không bảo đảm đủ các tiêu chuẩn, quy chuẩn hạ tầng kỹ thuật, hạ tầng xã hội của đơn vị ở mà không còn đủ quỹ đất để phát triển bổ sung hạ tầng kỹ thuật, hạ tầng xã hội;</w:t>
            </w:r>
          </w:p>
          <w:p w14:paraId="64719408" w14:textId="77777777" w:rsidR="003665BF" w:rsidRPr="003665BF" w:rsidRDefault="003665BF" w:rsidP="00962AD0">
            <w:pPr>
              <w:widowControl w:val="0"/>
              <w:spacing w:before="0" w:after="0"/>
              <w:rPr>
                <w:sz w:val="24"/>
              </w:rPr>
            </w:pPr>
            <w:r w:rsidRPr="003665BF">
              <w:rPr>
                <w:sz w:val="24"/>
              </w:rPr>
              <w:t>d) Khu vực đô thị không phù hợp với quy hoạch, quy chế quản lý kiến trúc, thiết kế đô thị; khu vực đô thị có chỉ tiêu dân số vượt quá tiêu chuẩn, quy chuẩn của đơn vị ở cần di dời để giảm mật độ dân cư theo quy hoạch;</w:t>
            </w:r>
          </w:p>
          <w:p w14:paraId="7448EB6B" w14:textId="77777777" w:rsidR="003665BF" w:rsidRPr="003665BF" w:rsidRDefault="003665BF" w:rsidP="00962AD0">
            <w:pPr>
              <w:widowControl w:val="0"/>
              <w:spacing w:before="0" w:after="0"/>
              <w:rPr>
                <w:sz w:val="24"/>
              </w:rPr>
            </w:pPr>
            <w:r w:rsidRPr="003665BF">
              <w:rPr>
                <w:sz w:val="24"/>
              </w:rPr>
              <w:t>đ) Khu vực đô thị có các công trình kiến trúc có giá trị, các di tích lịch sử - văn hóa, danh lam thắng cảnh cần được bảo vệ, tu bổ nhưng có các công trình xây dựng xung quanh không phù hợp với việc bảo vệ;</w:t>
            </w:r>
          </w:p>
          <w:p w14:paraId="2C7C5305" w14:textId="77777777" w:rsidR="003665BF" w:rsidRPr="003665BF" w:rsidRDefault="003665BF" w:rsidP="00962AD0">
            <w:pPr>
              <w:widowControl w:val="0"/>
              <w:spacing w:before="0" w:after="0"/>
              <w:rPr>
                <w:sz w:val="24"/>
              </w:rPr>
            </w:pPr>
            <w:r w:rsidRPr="003665BF">
              <w:rPr>
                <w:sz w:val="24"/>
              </w:rPr>
              <w:t>e) Khu vực đô thị có trụ sở cơ quan, đơn vị, cơ sở phải di dời theo quy định của pháp luật, có cơ sở sản xuất, kinh doanh, dịch vụ có nguy cơ hoặc để xảy ra sự cố gây mất an toàn cho sức khỏe, tính mạng của người dân.</w:t>
            </w:r>
          </w:p>
          <w:p w14:paraId="3889B711" w14:textId="77777777" w:rsidR="003665BF" w:rsidRPr="003665BF" w:rsidRDefault="003665BF" w:rsidP="00962AD0">
            <w:pPr>
              <w:widowControl w:val="0"/>
              <w:spacing w:before="0" w:after="0"/>
              <w:rPr>
                <w:sz w:val="24"/>
              </w:rPr>
            </w:pPr>
            <w:r w:rsidRPr="003665BF">
              <w:rPr>
                <w:sz w:val="24"/>
              </w:rPr>
              <w:t>4. Các chủ sở hữu nhà, người sử dụng đất tại khu vực đô thị có quyền tự đề xuất thực hiện dự án cải tạo, chỉnh trang đô thị khi được toàn bộ số chủ sở hữu nhà, người sử dụng đất nằm trong ranh giới dự án đề xuất cải tạo, chỉnh trang đô thị đồng thuận góp quyền sử dụng đất, điều chỉnh lại đất đai theo quy định của pháp luật về đất đai.</w:t>
            </w:r>
          </w:p>
          <w:p w14:paraId="1640CF42" w14:textId="77777777" w:rsidR="003665BF" w:rsidRPr="003665BF" w:rsidRDefault="003665BF" w:rsidP="00962AD0">
            <w:pPr>
              <w:widowControl w:val="0"/>
              <w:spacing w:before="0" w:after="0"/>
              <w:rPr>
                <w:sz w:val="24"/>
              </w:rPr>
            </w:pPr>
            <w:r w:rsidRPr="003665BF">
              <w:rPr>
                <w:sz w:val="24"/>
              </w:rPr>
              <w:t xml:space="preserve">Việc cải tạo, chỉnh trang đô thị trong trường hợp này phải được lập thành dự án cải tạo, chỉnh trang đô thị, do doanh nghiệp được các chủ sở hữu nhà, người sử dụng đất thống nhất lựa chọn làm chủ đầu tư. Chủ đầu tư có trách nhiệm lập quy hoạch chi tiết, lập dự án cải tạo, chỉnh trang đô thị trình Ủy ban nhân dân Thành phố phê duyệt và triển khai thực hiện dự án cải tạo, </w:t>
            </w:r>
            <w:r w:rsidRPr="003665BF">
              <w:rPr>
                <w:sz w:val="24"/>
              </w:rPr>
              <w:lastRenderedPageBreak/>
              <w:t>chỉnh trang đô thị, bảo đảm phù hợp với quy hoạch đã được phê duyệt.</w:t>
            </w:r>
          </w:p>
          <w:p w14:paraId="4F5BE6C6" w14:textId="77777777" w:rsidR="003665BF" w:rsidRPr="003665BF" w:rsidRDefault="003665BF" w:rsidP="00962AD0">
            <w:pPr>
              <w:widowControl w:val="0"/>
              <w:spacing w:before="0" w:after="0"/>
              <w:rPr>
                <w:sz w:val="24"/>
              </w:rPr>
            </w:pPr>
            <w:r w:rsidRPr="003665BF">
              <w:rPr>
                <w:sz w:val="24"/>
              </w:rPr>
              <w:t>Trường hợp các chủ sở hữu nhà, người sử dụng đất góp quyền sử dụng đất để mở rộng quỹ đất sử dụng vào mục đích công cộng không nhằm mục đích kinh doanh phục vụ cải tạo, chỉnh trang đô thị và không tự lựa chọn chủ đầu tư thì cơ quan nhà nước có thẩm quyền thực hiện vai trò chủ đầu tư dự án.</w:t>
            </w:r>
          </w:p>
          <w:p w14:paraId="13B124EE" w14:textId="77777777" w:rsidR="003665BF" w:rsidRPr="003665BF" w:rsidRDefault="003665BF" w:rsidP="00962AD0">
            <w:pPr>
              <w:widowControl w:val="0"/>
              <w:spacing w:before="0" w:after="0"/>
              <w:rPr>
                <w:sz w:val="24"/>
              </w:rPr>
            </w:pPr>
            <w:r w:rsidRPr="003665BF">
              <w:rPr>
                <w:sz w:val="24"/>
              </w:rPr>
              <w:t>5. Đối với khu vực thuộc trường hợp quy định tại khoản 3 Điều này mà chưa có dự án cải tạo, chỉnh trang đô thị thực hiện theo quy định tại khoản 4 Điều này, Ủy ban nhân dân Thành phố có trách nhiệm xác định cụ thể các khu vực cần cải tạo, chỉnh trang đô thị; tổ chức công bố công khai các khu vực cần cải tạo, chỉnh trang đô thị kèm theo các thông tin về vị trí, ranh giới và các chỉ tiêu quy hoạch kiến trúc theo quy hoạch phân khu đã được phê duyệt để kêu gọi đầu tư. Trường hợp chỉ có 01 nhà đầu tư đáp ứng điều kiện mời quan tâm thì thực hiện chấp thuận nhà đầu tư làm chủ đầu tư theo quy định của pháp luật về đầu tư; trường hợp có từ 02 nhà đầu tư trở lên quan tâm thì thực hiện đấu thầu lựa chọn nhà đầu tư theo quy định của pháp luật về đấu thầu.</w:t>
            </w:r>
          </w:p>
          <w:p w14:paraId="0DE280A0" w14:textId="77777777" w:rsidR="003665BF" w:rsidRPr="003665BF" w:rsidRDefault="003665BF" w:rsidP="00962AD0">
            <w:pPr>
              <w:widowControl w:val="0"/>
              <w:spacing w:before="0" w:after="0"/>
              <w:rPr>
                <w:sz w:val="24"/>
              </w:rPr>
            </w:pPr>
            <w:r w:rsidRPr="003665BF">
              <w:rPr>
                <w:sz w:val="24"/>
              </w:rPr>
              <w:t>Nhà đầu tư được lựa chọn có trách nhiệm lập quy hoạch chi tiết, lập dự án cải tạo, chỉnh trang đô thị trong đó có nội dung về bồi thường, tái định cư, phương án xử lý tài sản công, phân chia lợi ích từ việc tổ chức cải tạo, chỉnh trang đô thị.</w:t>
            </w:r>
          </w:p>
          <w:p w14:paraId="456D3C83" w14:textId="77777777" w:rsidR="003665BF" w:rsidRPr="003665BF" w:rsidRDefault="003665BF" w:rsidP="00962AD0">
            <w:pPr>
              <w:widowControl w:val="0"/>
              <w:spacing w:before="0" w:after="0"/>
              <w:rPr>
                <w:sz w:val="24"/>
              </w:rPr>
            </w:pPr>
            <w:r w:rsidRPr="003665BF">
              <w:rPr>
                <w:sz w:val="24"/>
              </w:rPr>
              <w:t xml:space="preserve">Đồ án quy hoạch chi tiết, thông tin về dự án đề xuất cải tạo, chỉnh trang đô thị phải được công bố công khai tại khu vực dự án cải tạo, chỉnh trang và trên các phương tiện thông tin đại chúng và chỉ được phê duyệt nếu có từ 75% số </w:t>
            </w:r>
            <w:r w:rsidRPr="003665BF">
              <w:rPr>
                <w:sz w:val="24"/>
              </w:rPr>
              <w:lastRenderedPageBreak/>
              <w:t>chủ sở hữu nhà, người sử dụng đất tương đương với ít nhất là 75% diện tích khu vực cải tạo, chỉnh trang đồng thuận. </w:t>
            </w:r>
          </w:p>
          <w:p w14:paraId="0AB744E3" w14:textId="77777777" w:rsidR="003665BF" w:rsidRPr="003665BF" w:rsidRDefault="003665BF" w:rsidP="00962AD0">
            <w:pPr>
              <w:widowControl w:val="0"/>
              <w:spacing w:before="0" w:after="0"/>
              <w:rPr>
                <w:sz w:val="24"/>
              </w:rPr>
            </w:pPr>
            <w:r w:rsidRPr="003665BF">
              <w:rPr>
                <w:sz w:val="24"/>
              </w:rPr>
              <w:t>6. Trường hợp cấp bách cần cải tạo, chỉnh trang đô thị mà không lựa chọn được nhà đầu tư theo quy định tại khoản 4 và khoản 5 Điều này thì Ủy ban nhân dân Thành phố thu hồi đất, tổ chức bồi thường, hỗ trợ, tái định cư và tổ chức đấu giá quyền sử dụng đất. Số tiền thu được từ đấu giá quyền sử dụng đất lớn hơn số tiền chi cho công tác bồi thường, hỗ trợ, tái định cư được tiếp tục phân chia và chi trả cho các chủ sở hữu nhà, người sử dụng đất bị thu hồi đất. Việc sử dụng đất trúng đấu giá phải phù hợp với quy hoạch và mục tiêu cải tạo, chỉnh trang đô thị.</w:t>
            </w:r>
          </w:p>
          <w:p w14:paraId="33DA5D08" w14:textId="77777777" w:rsidR="003665BF" w:rsidRPr="003665BF" w:rsidRDefault="003665BF" w:rsidP="00962AD0">
            <w:pPr>
              <w:widowControl w:val="0"/>
              <w:spacing w:before="0" w:after="0"/>
              <w:rPr>
                <w:sz w:val="24"/>
              </w:rPr>
            </w:pPr>
            <w:r w:rsidRPr="003665BF">
              <w:rPr>
                <w:sz w:val="24"/>
              </w:rPr>
              <w:t>7. Đối với nhà chung cư cũ trong khu chung cư hoặc khu đô thị, việc cải tạo, xây dựng lại nhà chung cư cũ theo quy định của pháp luật về nhà ở chỉ được thực hiện khi phù hợp với quy hoạch đô thị và yêu cầu cải tạo, chỉnh trang đô thị đối với cả khu chung cư.</w:t>
            </w:r>
          </w:p>
          <w:p w14:paraId="5B2FC7F5" w14:textId="77777777" w:rsidR="003665BF" w:rsidRPr="003665BF" w:rsidRDefault="003665BF" w:rsidP="00962AD0">
            <w:pPr>
              <w:widowControl w:val="0"/>
              <w:spacing w:before="0" w:after="0"/>
              <w:rPr>
                <w:sz w:val="24"/>
              </w:rPr>
            </w:pPr>
            <w:r w:rsidRPr="003665BF">
              <w:rPr>
                <w:sz w:val="24"/>
              </w:rPr>
              <w:t>8. Đối với các công trình kiến trúc có giá trị có nhiều chủ sở hữu, Ủy ban nhân dân Thành phố bố trí kinh phí theo trình tự, thủ tục của pháp luật về ngân sách nhà nước để hỗ trợ kiểm định chất lượng công trình; hỗ trợ cá nhân, tổ chức thực hiện cải tạo, chỉnh trang đô thị.</w:t>
            </w:r>
          </w:p>
          <w:p w14:paraId="5316E9DB" w14:textId="77777777" w:rsidR="003665BF" w:rsidRPr="003665BF" w:rsidRDefault="003665BF" w:rsidP="00962AD0">
            <w:pPr>
              <w:widowControl w:val="0"/>
              <w:spacing w:before="0" w:after="0"/>
              <w:rPr>
                <w:sz w:val="24"/>
              </w:rPr>
            </w:pPr>
            <w:r w:rsidRPr="003665BF">
              <w:rPr>
                <w:sz w:val="24"/>
              </w:rPr>
              <w:t>9. Hội đồng nhân dân Thành phố có trách nhiệm sau đây:</w:t>
            </w:r>
          </w:p>
          <w:p w14:paraId="311646F5" w14:textId="77777777" w:rsidR="003665BF" w:rsidRPr="003665BF" w:rsidRDefault="003665BF" w:rsidP="00962AD0">
            <w:pPr>
              <w:widowControl w:val="0"/>
              <w:spacing w:before="0" w:after="0"/>
              <w:rPr>
                <w:sz w:val="24"/>
              </w:rPr>
            </w:pPr>
            <w:r w:rsidRPr="003665BF">
              <w:rPr>
                <w:sz w:val="24"/>
              </w:rPr>
              <w:t>a) Quy định chi tiết các khoản 2, 3, 4, 5, 6 và 7 Điều này;</w:t>
            </w:r>
          </w:p>
          <w:p w14:paraId="3EACFB06" w14:textId="77777777" w:rsidR="003665BF" w:rsidRPr="003665BF" w:rsidRDefault="003665BF" w:rsidP="00962AD0">
            <w:pPr>
              <w:widowControl w:val="0"/>
              <w:spacing w:before="0" w:after="0"/>
              <w:rPr>
                <w:sz w:val="24"/>
              </w:rPr>
            </w:pPr>
            <w:r w:rsidRPr="003665BF">
              <w:rPr>
                <w:sz w:val="24"/>
              </w:rPr>
              <w:t>b) Quy định trách nhiệm của chủ đầu tư, chủ sở hữu trong việc kiểm định chất lượng nhà chung cư để thực hiện dự án cải tạo, chỉnh trang đô thị;</w:t>
            </w:r>
          </w:p>
          <w:p w14:paraId="0D26DCBD" w14:textId="77777777" w:rsidR="003665BF" w:rsidRPr="003665BF" w:rsidRDefault="003665BF" w:rsidP="00962AD0">
            <w:pPr>
              <w:widowControl w:val="0"/>
              <w:spacing w:before="0" w:after="0"/>
              <w:rPr>
                <w:sz w:val="24"/>
              </w:rPr>
            </w:pPr>
            <w:r w:rsidRPr="003665BF">
              <w:rPr>
                <w:sz w:val="24"/>
              </w:rPr>
              <w:t xml:space="preserve">c) Quyết định cơ chế hỗ trợ kiểm định, di </w:t>
            </w:r>
            <w:r w:rsidRPr="003665BF">
              <w:rPr>
                <w:sz w:val="24"/>
              </w:rPr>
              <w:lastRenderedPageBreak/>
              <w:t>dời, bồi thường, tái định cư, chuyển đổi nghề nghiệp, thực hiện dự án cải tạo, chỉnh trang đô thị;</w:t>
            </w:r>
          </w:p>
          <w:p w14:paraId="26EF040C" w14:textId="77777777" w:rsidR="003665BF" w:rsidRPr="003665BF" w:rsidRDefault="003665BF" w:rsidP="00962AD0">
            <w:pPr>
              <w:widowControl w:val="0"/>
              <w:spacing w:before="0" w:after="0"/>
              <w:rPr>
                <w:sz w:val="24"/>
              </w:rPr>
            </w:pPr>
            <w:r w:rsidRPr="003665BF">
              <w:rPr>
                <w:sz w:val="24"/>
              </w:rPr>
              <w:t>d) Quy định các biện pháp hỗ trợ, khuyến khích thực hiện cải tạo, chỉnh trang đô thị.</w:t>
            </w:r>
          </w:p>
          <w:p w14:paraId="3A7AFB7A" w14:textId="77777777" w:rsidR="003665BF" w:rsidRPr="003665BF" w:rsidRDefault="003665BF" w:rsidP="00962AD0">
            <w:pPr>
              <w:widowControl w:val="0"/>
              <w:spacing w:before="0" w:after="0"/>
              <w:rPr>
                <w:sz w:val="24"/>
              </w:rPr>
            </w:pPr>
            <w:r w:rsidRPr="003665BF">
              <w:rPr>
                <w:sz w:val="24"/>
              </w:rPr>
              <w:t>10. Ủy ban nhân dân Thành phố có trách nhiệm sau đây:</w:t>
            </w:r>
          </w:p>
          <w:p w14:paraId="1B0E5D3A" w14:textId="77777777" w:rsidR="003665BF" w:rsidRPr="003665BF" w:rsidRDefault="003665BF" w:rsidP="00962AD0">
            <w:pPr>
              <w:widowControl w:val="0"/>
              <w:spacing w:before="0" w:after="0"/>
              <w:rPr>
                <w:sz w:val="24"/>
              </w:rPr>
            </w:pPr>
            <w:r w:rsidRPr="003665BF">
              <w:rPr>
                <w:sz w:val="24"/>
              </w:rPr>
              <w:t>a) Tổ chức lập, thẩm định, phê duyệt dự án cải tạo, chỉnh trang đô thị;</w:t>
            </w:r>
          </w:p>
          <w:p w14:paraId="111B2EC0" w14:textId="77777777" w:rsidR="003665BF" w:rsidRPr="003665BF" w:rsidRDefault="003665BF" w:rsidP="00962AD0">
            <w:pPr>
              <w:widowControl w:val="0"/>
              <w:spacing w:before="0" w:after="0"/>
              <w:rPr>
                <w:sz w:val="24"/>
              </w:rPr>
            </w:pPr>
            <w:r w:rsidRPr="003665BF">
              <w:rPr>
                <w:sz w:val="24"/>
              </w:rPr>
              <w:t>b) Ban hành quy chế quản lý công trình kiến trúc có giá trị, trong đó quy định cụ thể về yêu cầu, điều kiện, biện pháp bảo vệ, cải tạo, quản lý, khai thác, sử dụng công trình kiến trúc có giá trị; </w:t>
            </w:r>
          </w:p>
          <w:p w14:paraId="5ADD2376" w14:textId="77777777" w:rsidR="003665BF" w:rsidRPr="003665BF" w:rsidRDefault="003665BF" w:rsidP="00962AD0">
            <w:pPr>
              <w:widowControl w:val="0"/>
              <w:spacing w:before="0" w:after="0"/>
              <w:rPr>
                <w:sz w:val="24"/>
              </w:rPr>
            </w:pPr>
            <w:r w:rsidRPr="003665BF">
              <w:rPr>
                <w:sz w:val="24"/>
              </w:rPr>
              <w:t>c) Quyết định việc đấu giá quyền thuê biệt thự cũ, nhà thuộc tài sản công không sử dụng cho mục đích ở để phát triển du lịch, kinh doanh dịch vụ, ẩm thực, quảng bá văn hóa, nghệ thuật gắn với việc cam kết về giữ gìn, tu bổ, bảo trì công trình. </w:t>
            </w:r>
          </w:p>
          <w:p w14:paraId="70A64A0B" w14:textId="77777777" w:rsidR="003665BF" w:rsidRPr="003665BF" w:rsidRDefault="003665BF" w:rsidP="00962AD0">
            <w:pPr>
              <w:widowControl w:val="0"/>
              <w:spacing w:before="0" w:after="0"/>
              <w:rPr>
                <w:sz w:val="24"/>
              </w:rPr>
            </w:pPr>
            <w:r w:rsidRPr="003665BF">
              <w:rPr>
                <w:sz w:val="24"/>
              </w:rPr>
              <w:t>11. Ủy ban nhân dân Thành phố quyết định thành lập, quy định tổ chức, hoạt động của Quỹ bảo tồn khu vực nội đô lịch sử của Thủ đô.</w:t>
            </w:r>
          </w:p>
          <w:p w14:paraId="36738294" w14:textId="77777777" w:rsidR="003665BF" w:rsidRPr="003665BF" w:rsidRDefault="003665BF" w:rsidP="00962AD0">
            <w:pPr>
              <w:widowControl w:val="0"/>
              <w:spacing w:before="0" w:after="0"/>
              <w:rPr>
                <w:sz w:val="24"/>
              </w:rPr>
            </w:pPr>
            <w:r w:rsidRPr="003665BF">
              <w:rPr>
                <w:sz w:val="24"/>
              </w:rPr>
              <w:t>Quỹ bảo tồn khu vực nội đô lịch sử của Thủ đô là quỹ tài chính nhà nước ngoài ngân sách, được ngân sách nhà nước hỗ trợ vốn điều lệ. Nguồn thu của Quỹ được hình thành từ nguồn tài trợ, đóng góp tự nguyện, vốn ủy thác của tổ chức, cá nhân trong nước và nước ngoài; các nguồn tài chính hợp pháp khác ngoài ngân sách nhà nước.</w:t>
            </w:r>
          </w:p>
          <w:p w14:paraId="086547E7" w14:textId="77777777" w:rsidR="003665BF" w:rsidRPr="003665BF" w:rsidRDefault="003665BF" w:rsidP="00962AD0">
            <w:pPr>
              <w:widowControl w:val="0"/>
              <w:spacing w:before="0" w:after="0"/>
              <w:rPr>
                <w:sz w:val="24"/>
              </w:rPr>
            </w:pPr>
            <w:r w:rsidRPr="003665BF">
              <w:rPr>
                <w:sz w:val="24"/>
              </w:rPr>
              <w:t xml:space="preserve">Quỹ bảo tồn khu vực nội đô lịch sử của Thủ đô được sử dụng để hỗ trợ cho chương trình, dự án, hoạt động phi dự án thực hiện cải tạo, chỉnh trang đô thị gắn với bảo tồn, tu bổ, phục hồi và phát huy giá trị văn hóa, lịch sử của khu </w:t>
            </w:r>
            <w:r w:rsidRPr="003665BF">
              <w:rPr>
                <w:sz w:val="24"/>
              </w:rPr>
              <w:lastRenderedPageBreak/>
              <w:t>vực nội đô lịch sử; tu bổ, phục hồi công trình kiến trúc có giá trị trên địa bàn Thành phố ngoài nhiệm vụ chi của ngân sách nhà nước.</w:t>
            </w:r>
          </w:p>
          <w:p w14:paraId="30841E1E" w14:textId="77777777" w:rsidR="003665BF" w:rsidRPr="003665BF" w:rsidRDefault="003665BF" w:rsidP="00962AD0">
            <w:pPr>
              <w:widowControl w:val="0"/>
              <w:spacing w:before="0" w:after="0"/>
              <w:rPr>
                <w:sz w:val="24"/>
              </w:rPr>
            </w:pPr>
          </w:p>
          <w:p w14:paraId="57843D63" w14:textId="77777777" w:rsidR="003665BF" w:rsidRPr="003665BF" w:rsidRDefault="003665BF" w:rsidP="00962AD0">
            <w:pPr>
              <w:widowControl w:val="0"/>
              <w:shd w:val="clear" w:color="auto" w:fill="FFFFFF"/>
              <w:spacing w:before="0" w:after="0"/>
              <w:rPr>
                <w:b/>
                <w:bCs/>
                <w:color w:val="000000"/>
                <w:sz w:val="24"/>
              </w:rPr>
            </w:pPr>
            <w:bookmarkStart w:id="186" w:name="dieu_6"/>
            <w:r w:rsidRPr="003665BF">
              <w:rPr>
                <w:b/>
                <w:bCs/>
                <w:color w:val="000000"/>
                <w:sz w:val="24"/>
              </w:rPr>
              <w:t>Luật Quy hoạch đô thị và nông thôn</w:t>
            </w:r>
          </w:p>
          <w:p w14:paraId="0733ECAA" w14:textId="77777777" w:rsidR="003665BF" w:rsidRPr="003665BF" w:rsidRDefault="003665BF" w:rsidP="00962AD0">
            <w:pPr>
              <w:widowControl w:val="0"/>
              <w:shd w:val="clear" w:color="auto" w:fill="FFFFFF"/>
              <w:spacing w:before="0" w:after="0"/>
              <w:rPr>
                <w:color w:val="000000"/>
                <w:sz w:val="24"/>
              </w:rPr>
            </w:pPr>
            <w:r w:rsidRPr="003665BF">
              <w:rPr>
                <w:b/>
                <w:bCs/>
                <w:color w:val="000000"/>
                <w:sz w:val="24"/>
              </w:rPr>
              <w:t>Điều 6. Yêu cầu đối với quy hoạch đô thị và nông thôn</w:t>
            </w:r>
            <w:bookmarkEnd w:id="186"/>
          </w:p>
          <w:p w14:paraId="6E0AE63C" w14:textId="77777777" w:rsidR="003665BF" w:rsidRPr="003665BF" w:rsidRDefault="003665BF" w:rsidP="00962AD0">
            <w:pPr>
              <w:widowControl w:val="0"/>
              <w:shd w:val="clear" w:color="auto" w:fill="FFFFFF"/>
              <w:spacing w:before="0" w:after="0"/>
              <w:rPr>
                <w:color w:val="000000"/>
                <w:sz w:val="24"/>
              </w:rPr>
            </w:pPr>
            <w:r w:rsidRPr="003665BF">
              <w:rPr>
                <w:color w:val="000000"/>
                <w:sz w:val="24"/>
                <w:lang w:val="pt-BR"/>
              </w:rPr>
              <w:t>8. Khi lập, điều chỉnh quy hoạch để cải tạo, chỉnh trang đô thị phải đánh giá đầy đủ về pháp</w:t>
            </w:r>
            <w:r w:rsidRPr="003665BF">
              <w:rPr>
                <w:color w:val="000000"/>
                <w:sz w:val="24"/>
              </w:rPr>
              <w:t> lý, </w:t>
            </w:r>
            <w:r w:rsidRPr="003665BF">
              <w:rPr>
                <w:color w:val="000000"/>
                <w:sz w:val="24"/>
                <w:lang w:val="pt-BR"/>
              </w:rPr>
              <w:t>hiện trạng sử dụng đất, công trình hạ tầng kỹ thuật</w:t>
            </w:r>
            <w:r w:rsidRPr="003665BF">
              <w:rPr>
                <w:color w:val="000000"/>
                <w:sz w:val="24"/>
              </w:rPr>
              <w:t>, </w:t>
            </w:r>
            <w:r w:rsidRPr="003665BF">
              <w:rPr>
                <w:color w:val="000000"/>
                <w:sz w:val="24"/>
                <w:lang w:val="pt-BR"/>
              </w:rPr>
              <w:t>công trình hạ tầng xã hội và không gian ngầm (nếu có), các yếu tố về văn hóa - xã hội, môi trường, giá trị kiến trúc cảnh quan của khu vực lập quy hoạch để có giải pháp hợp lý nhằm khai thác, sử dụng tiết kiệm, hiệu quả đất đô thị, bảo đảm yêu cầu sử dụng về hạ tầng kỹ thuật và hạ tầng xã hội</w:t>
            </w:r>
            <w:r w:rsidRPr="003665BF">
              <w:rPr>
                <w:color w:val="000000"/>
                <w:sz w:val="24"/>
              </w:rPr>
              <w:t>, </w:t>
            </w:r>
            <w:r w:rsidRPr="003665BF">
              <w:rPr>
                <w:color w:val="000000"/>
                <w:sz w:val="24"/>
                <w:lang w:val="pt-BR"/>
              </w:rPr>
              <w:t>giữ gìn, phát huy được bản sắc, không gian kiến trúc và cảnh quan đô thị.</w:t>
            </w:r>
          </w:p>
          <w:p w14:paraId="332F79A5" w14:textId="77777777" w:rsidR="003665BF" w:rsidRPr="003665BF" w:rsidRDefault="003665BF" w:rsidP="00962AD0">
            <w:pPr>
              <w:widowControl w:val="0"/>
              <w:spacing w:before="0" w:after="0"/>
              <w:rPr>
                <w:sz w:val="24"/>
              </w:rPr>
            </w:pPr>
          </w:p>
          <w:p w14:paraId="3F5A6D82" w14:textId="77777777" w:rsidR="003665BF" w:rsidRPr="003665BF" w:rsidRDefault="003665BF" w:rsidP="00962AD0">
            <w:pPr>
              <w:widowControl w:val="0"/>
              <w:spacing w:before="0" w:after="0"/>
              <w:rPr>
                <w:b/>
                <w:sz w:val="24"/>
              </w:rPr>
            </w:pPr>
            <w:r w:rsidRPr="003665BF">
              <w:rPr>
                <w:b/>
                <w:sz w:val="24"/>
              </w:rPr>
              <w:t>Luật Nhà ở</w:t>
            </w:r>
          </w:p>
          <w:p w14:paraId="0B27E168" w14:textId="77777777" w:rsidR="003665BF" w:rsidRPr="003665BF" w:rsidRDefault="003665BF" w:rsidP="00962AD0">
            <w:pPr>
              <w:widowControl w:val="0"/>
              <w:spacing w:before="0" w:after="0"/>
              <w:rPr>
                <w:b/>
                <w:sz w:val="24"/>
              </w:rPr>
            </w:pPr>
            <w:bookmarkStart w:id="187" w:name="muc_2_5"/>
            <w:r w:rsidRPr="003665BF">
              <w:rPr>
                <w:b/>
                <w:sz w:val="24"/>
              </w:rPr>
              <w:t>Mục 2. QUY HOẠCH, KẾ HOẠCH CẢI TẠO, XÂY DỰNG LẠI NHÀ CHUNG CƯ</w:t>
            </w:r>
            <w:bookmarkEnd w:id="187"/>
          </w:p>
          <w:p w14:paraId="13FF09B5" w14:textId="77777777" w:rsidR="003665BF" w:rsidRPr="003665BF" w:rsidRDefault="003665BF" w:rsidP="00962AD0">
            <w:pPr>
              <w:widowControl w:val="0"/>
              <w:spacing w:before="0" w:after="0"/>
              <w:rPr>
                <w:b/>
                <w:sz w:val="24"/>
              </w:rPr>
            </w:pPr>
            <w:bookmarkStart w:id="188" w:name="dieu_64"/>
            <w:r w:rsidRPr="003665BF">
              <w:rPr>
                <w:b/>
                <w:sz w:val="24"/>
              </w:rPr>
              <w:t>Điều 64. Yêu cầu về quy hoạch để cải tạo, xây dựng lại nhà chung cư</w:t>
            </w:r>
            <w:bookmarkEnd w:id="188"/>
          </w:p>
          <w:p w14:paraId="3A241DB3" w14:textId="77777777" w:rsidR="003665BF" w:rsidRPr="003665BF" w:rsidRDefault="003665BF" w:rsidP="00962AD0">
            <w:pPr>
              <w:widowControl w:val="0"/>
              <w:spacing w:before="0" w:after="0"/>
              <w:rPr>
                <w:sz w:val="24"/>
              </w:rPr>
            </w:pPr>
            <w:r w:rsidRPr="003665BF">
              <w:rPr>
                <w:sz w:val="24"/>
              </w:rPr>
              <w:t>1. Cơ quan nhà nước có thẩm quyền có trách nhiệm lập, thẩm định, phê duyệt, điều chỉnh quy hoạch chi tiết dự án đầu tư cải tạo, xây dựng lại nhà chung cư và công bố công khai quy hoạch này theo quy định của </w:t>
            </w:r>
            <w:bookmarkStart w:id="189" w:name="cumtu_1_64"/>
            <w:r w:rsidRPr="003665BF">
              <w:rPr>
                <w:sz w:val="24"/>
              </w:rPr>
              <w:t>pháp luật về quy hoạch đô thị</w:t>
            </w:r>
            <w:bookmarkEnd w:id="189"/>
            <w:r w:rsidRPr="003665BF">
              <w:rPr>
                <w:sz w:val="24"/>
              </w:rPr>
              <w:t>, pháp luật về xây dựng.</w:t>
            </w:r>
          </w:p>
          <w:p w14:paraId="169437AB" w14:textId="77777777" w:rsidR="003665BF" w:rsidRPr="003665BF" w:rsidRDefault="003665BF" w:rsidP="00962AD0">
            <w:pPr>
              <w:widowControl w:val="0"/>
              <w:spacing w:before="0" w:after="0"/>
              <w:rPr>
                <w:sz w:val="24"/>
              </w:rPr>
            </w:pPr>
            <w:r w:rsidRPr="003665BF">
              <w:rPr>
                <w:sz w:val="24"/>
              </w:rPr>
              <w:t>2. Trong quy hoạch chi tiết dự án đầu tư cải tạo, xây dựng lại nhà chung cư phải có </w:t>
            </w:r>
            <w:bookmarkStart w:id="190" w:name="cumtu_2_64"/>
            <w:r w:rsidRPr="003665BF">
              <w:rPr>
                <w:sz w:val="24"/>
              </w:rPr>
              <w:t>chỉ tiêu về sử dụng đất quy hoạch xây dựng</w:t>
            </w:r>
            <w:bookmarkEnd w:id="190"/>
            <w:r w:rsidRPr="003665BF">
              <w:rPr>
                <w:sz w:val="24"/>
              </w:rPr>
              <w:t xml:space="preserve">, quy mô dân số hoặc xác định phần diện tích đất có thể </w:t>
            </w:r>
            <w:r w:rsidRPr="003665BF">
              <w:rPr>
                <w:sz w:val="24"/>
              </w:rPr>
              <w:lastRenderedPageBreak/>
              <w:t>chuyển đổi mục đích sử dụng sang xây dựng công trình dịch vụ, thương mại, văn phòng hoặc công trình hạ tầng xã hội khác để bảo đảm hiệu quả kinh tế - xã hội và môi trường nhằm khuyến khích nhà đầu tư tham gia thực hiện dự án.</w:t>
            </w:r>
          </w:p>
          <w:p w14:paraId="4F285437" w14:textId="77777777" w:rsidR="003665BF" w:rsidRPr="003665BF" w:rsidRDefault="003665BF" w:rsidP="00962AD0">
            <w:pPr>
              <w:widowControl w:val="0"/>
              <w:spacing w:before="0" w:after="0"/>
              <w:rPr>
                <w:sz w:val="24"/>
              </w:rPr>
            </w:pPr>
            <w:r w:rsidRPr="003665BF">
              <w:rPr>
                <w:sz w:val="24"/>
              </w:rPr>
              <w:t>3. Căn cứ danh mục, địa điểm có nhà chung cư thuộc trường hợp phải phá dỡ để xây dựng lại theo quy định của Luật này, Ủy ban nhân dân cấp tỉnh quyết định giải pháp quy hoạch xây dựng lại cả khu chung cư hoặc giải pháp quy gom để thực hiện xây dựng lại một số nhà chung cư trên cùng địa bàn cấp xã, cấp huyện hoặc cấp huyện lân cận nhằm bảo đảm hiệu quả kinh tế - xã hội, môi trường, gắn với cải tạo, chỉnh trang đô thị.</w:t>
            </w:r>
          </w:p>
          <w:p w14:paraId="5933AB8E" w14:textId="77777777" w:rsidR="003665BF" w:rsidRPr="003665BF" w:rsidRDefault="003665BF" w:rsidP="00962AD0">
            <w:pPr>
              <w:widowControl w:val="0"/>
              <w:spacing w:before="0" w:after="0"/>
              <w:rPr>
                <w:sz w:val="24"/>
              </w:rPr>
            </w:pPr>
            <w:r w:rsidRPr="003665BF">
              <w:rPr>
                <w:sz w:val="24"/>
              </w:rPr>
              <w:t>Trường hợp có nhà chung cư thuộc trường hợp phải phá dỡ nhưng theo quy hoạch được phê duyệt không xây dựng lại nhà chung cư và không thực hiện được giải pháp quy gom theo quy định tại khoản này thì Ủy ban nhân dân cấp tỉnh bố trí ngân sách địa phương theo trình tự, thủ tục của pháp luật về ngân sách nhà nước để di dời, bồi thường, hỗ trợ, tái định cư cho các chủ sở hữu, người sử dụng nhà chung cư này và tổ chức đấu giá khu đất có nhà chung cư phải phá dỡ để xây dựng theo quy hoạch được phê duyệt, trừ trường hợp </w:t>
            </w:r>
            <w:bookmarkStart w:id="191" w:name="tvpllink_hgwsdbdiqw_5"/>
            <w:r w:rsidRPr="003665BF">
              <w:rPr>
                <w:sz w:val="24"/>
              </w:rPr>
              <w:fldChar w:fldCharType="begin"/>
            </w:r>
            <w:r w:rsidRPr="003665BF">
              <w:rPr>
                <w:sz w:val="24"/>
              </w:rPr>
              <w:instrText xml:space="preserve"> HYPERLINK "https://thuvienphapluat.vn/van-ban/Bat-dong-san/Luat-dat-dai-2013-215836.aspx" \t "_blank" </w:instrText>
            </w:r>
            <w:r w:rsidRPr="003665BF">
              <w:rPr>
                <w:sz w:val="24"/>
              </w:rPr>
              <w:fldChar w:fldCharType="separate"/>
            </w:r>
            <w:r w:rsidRPr="003665BF">
              <w:rPr>
                <w:sz w:val="24"/>
              </w:rPr>
              <w:t>Luật Đất đai</w:t>
            </w:r>
            <w:r w:rsidRPr="003665BF">
              <w:rPr>
                <w:sz w:val="24"/>
              </w:rPr>
              <w:fldChar w:fldCharType="end"/>
            </w:r>
            <w:bookmarkEnd w:id="191"/>
            <w:r w:rsidRPr="003665BF">
              <w:rPr>
                <w:sz w:val="24"/>
              </w:rPr>
              <w:t> quy định khác.</w:t>
            </w:r>
          </w:p>
          <w:p w14:paraId="2E493DCE" w14:textId="77777777" w:rsidR="003665BF" w:rsidRPr="003665BF" w:rsidRDefault="003665BF" w:rsidP="00962AD0">
            <w:pPr>
              <w:widowControl w:val="0"/>
              <w:spacing w:before="0" w:after="0"/>
              <w:rPr>
                <w:sz w:val="24"/>
              </w:rPr>
            </w:pPr>
            <w:r w:rsidRPr="003665BF">
              <w:rPr>
                <w:sz w:val="24"/>
              </w:rPr>
              <w:t>4. Việc lập, thẩm định, phê duyệt quy hoạch chi tiết dự án đầu tư cải tạo, xây dựng lại nhà chung cư có thể được thực hiện đồng thời với việc kiểm định, đánh giá chất lượng nhà chung cư.</w:t>
            </w:r>
          </w:p>
          <w:p w14:paraId="4AD4CBCC" w14:textId="77777777" w:rsidR="003665BF" w:rsidRPr="003665BF" w:rsidRDefault="003665BF" w:rsidP="00962AD0">
            <w:pPr>
              <w:widowControl w:val="0"/>
              <w:spacing w:before="0" w:after="0"/>
              <w:rPr>
                <w:b/>
                <w:sz w:val="24"/>
              </w:rPr>
            </w:pPr>
            <w:bookmarkStart w:id="192" w:name="dieu_65"/>
            <w:r w:rsidRPr="003665BF">
              <w:rPr>
                <w:b/>
                <w:sz w:val="24"/>
              </w:rPr>
              <w:t>Điều 65. Yêu cầu về kế hoạch cải tạo, xây dựng lại nhà chung cư</w:t>
            </w:r>
            <w:bookmarkEnd w:id="192"/>
          </w:p>
          <w:p w14:paraId="609B2148" w14:textId="77777777" w:rsidR="003665BF" w:rsidRPr="003665BF" w:rsidRDefault="003665BF" w:rsidP="00962AD0">
            <w:pPr>
              <w:widowControl w:val="0"/>
              <w:spacing w:before="0" w:after="0"/>
              <w:rPr>
                <w:sz w:val="24"/>
              </w:rPr>
            </w:pPr>
            <w:r w:rsidRPr="003665BF">
              <w:rPr>
                <w:sz w:val="24"/>
              </w:rPr>
              <w:t xml:space="preserve">1. Ủy ban nhân dân cấp tỉnh có thể xây dựng, phê duyệt kế hoạch cải tạo, xây dựng lại </w:t>
            </w:r>
            <w:r w:rsidRPr="003665BF">
              <w:rPr>
                <w:sz w:val="24"/>
              </w:rPr>
              <w:lastRenderedPageBreak/>
              <w:t>nhà chung cư chung với kế hoạch phát triển nhà ở cấp tỉnh hoặc xây dựng, phê duyệt riêng để làm cơ sở thực hiện các dự án đầu tư cải tạo, xây dựng lại nhà chung cư.</w:t>
            </w:r>
          </w:p>
          <w:p w14:paraId="3A58AEA2" w14:textId="77777777" w:rsidR="003665BF" w:rsidRPr="003665BF" w:rsidRDefault="003665BF" w:rsidP="00962AD0">
            <w:pPr>
              <w:widowControl w:val="0"/>
              <w:spacing w:before="0" w:after="0"/>
              <w:rPr>
                <w:sz w:val="24"/>
              </w:rPr>
            </w:pPr>
            <w:r w:rsidRPr="003665BF">
              <w:rPr>
                <w:sz w:val="24"/>
              </w:rPr>
              <w:t>2. Cơ quan quản lý nhà ở cấp tỉnh trực tiếp xây dựng hoặc thuê đơn vị tư vấn theo quy định của pháp luật về đấu thầu để xây dựng kế hoạch cải tạo, xây dựng lại nhà chung cư và báo cáo Ủy ban nhân dân cấp tỉnh phê duyệt.</w:t>
            </w:r>
          </w:p>
          <w:p w14:paraId="773050C5" w14:textId="77777777" w:rsidR="003665BF" w:rsidRPr="003665BF" w:rsidRDefault="003665BF" w:rsidP="00962AD0">
            <w:pPr>
              <w:widowControl w:val="0"/>
              <w:spacing w:before="0" w:after="0"/>
              <w:rPr>
                <w:sz w:val="24"/>
              </w:rPr>
            </w:pPr>
            <w:r w:rsidRPr="003665BF">
              <w:rPr>
                <w:sz w:val="24"/>
              </w:rPr>
              <w:t>3. Việc phê duyệt kế hoạch cải tạo, xây dựng lại nhà chung cư chỉ được thực hiện sau khi đã có kết luận kiểm định, đánh giá chất lượng nhà chung cư của cơ quan quản lý nhà ở cấp tỉnh theo quy định của Luật này.</w:t>
            </w:r>
          </w:p>
          <w:p w14:paraId="13978031" w14:textId="77777777" w:rsidR="003665BF" w:rsidRPr="003665BF" w:rsidRDefault="003665BF" w:rsidP="00962AD0">
            <w:pPr>
              <w:widowControl w:val="0"/>
              <w:spacing w:before="0" w:after="0"/>
              <w:rPr>
                <w:sz w:val="24"/>
              </w:rPr>
            </w:pPr>
            <w:r w:rsidRPr="003665BF">
              <w:rPr>
                <w:sz w:val="24"/>
              </w:rPr>
              <w:t>4. Trường hợp sau khi kế hoạch cải tạo, xây dựng lại nhà chung cư đã được phê duyệt mà xuất hiện nhà chung cư thuộc trường hợp phải phá dỡ hoặc chương trình phát triển nhà ở cấp tỉnh có điều chỉnh nội dung liên quan đến kế hoạch cải tạo, xây dựng lại nhà chung cư đã được phê duyệt thì Ủy ban nhân dân cấp tỉnh thực hiện điều chỉnh kế hoạch.</w:t>
            </w:r>
          </w:p>
          <w:p w14:paraId="361D9D8F" w14:textId="77777777" w:rsidR="003665BF" w:rsidRPr="003665BF" w:rsidRDefault="003665BF" w:rsidP="00962AD0">
            <w:pPr>
              <w:widowControl w:val="0"/>
              <w:spacing w:before="0" w:after="0"/>
              <w:rPr>
                <w:sz w:val="24"/>
              </w:rPr>
            </w:pPr>
            <w:bookmarkStart w:id="193" w:name="khoan_5_65"/>
            <w:r w:rsidRPr="003665BF">
              <w:rPr>
                <w:sz w:val="24"/>
              </w:rPr>
              <w:t>5. Kế hoạch cải tạo, xây dựng lại nhà chung cư đã được phê duyệt, bao gồm cả kế hoạch điều chỉnh, phải được đăng tải công khai trên Cổng thông tin điện tử của Ủy ban nhân dân cấp tỉnh, Ủy ban nhân dân cấp huyện nơi có nhà chung cư thuộc trường hợp cải tạo, xây dựng lại; được gửi đến Ủy ban nhân dân cấp xã nơi có nhà chung cư thuộc trường hợp cải tạo, xây dựng lại để thông báo cho các chủ sở hữu, người sử dụng nhà chung cư và gửi đến Bộ Xây dựng.</w:t>
            </w:r>
            <w:bookmarkEnd w:id="193"/>
          </w:p>
          <w:p w14:paraId="293254E9" w14:textId="77777777" w:rsidR="003665BF" w:rsidRPr="003665BF" w:rsidRDefault="003665BF" w:rsidP="00962AD0">
            <w:pPr>
              <w:widowControl w:val="0"/>
              <w:spacing w:before="0" w:after="0"/>
              <w:rPr>
                <w:b/>
                <w:sz w:val="24"/>
              </w:rPr>
            </w:pPr>
            <w:bookmarkStart w:id="194" w:name="dieu_66"/>
            <w:r w:rsidRPr="003665BF">
              <w:rPr>
                <w:b/>
                <w:sz w:val="24"/>
              </w:rPr>
              <w:t>Điều 66. Nội dung kế hoạch cải tạo, xây dựng lại nhà chung cư</w:t>
            </w:r>
            <w:bookmarkEnd w:id="194"/>
          </w:p>
          <w:p w14:paraId="0AF03FF2" w14:textId="77777777" w:rsidR="003665BF" w:rsidRPr="003665BF" w:rsidRDefault="003665BF" w:rsidP="00962AD0">
            <w:pPr>
              <w:widowControl w:val="0"/>
              <w:spacing w:before="0" w:after="0"/>
              <w:rPr>
                <w:sz w:val="24"/>
              </w:rPr>
            </w:pPr>
            <w:r w:rsidRPr="003665BF">
              <w:rPr>
                <w:sz w:val="24"/>
              </w:rPr>
              <w:t>Kế hoạch cải tạo, xây dựng lại nhà chung cư bao gồm các nội dung chủ yếu sau đây:</w:t>
            </w:r>
          </w:p>
          <w:p w14:paraId="3DD1DD76" w14:textId="77777777" w:rsidR="003665BF" w:rsidRPr="003665BF" w:rsidRDefault="003665BF" w:rsidP="00962AD0">
            <w:pPr>
              <w:widowControl w:val="0"/>
              <w:spacing w:before="0" w:after="0"/>
              <w:rPr>
                <w:sz w:val="24"/>
              </w:rPr>
            </w:pPr>
            <w:r w:rsidRPr="003665BF">
              <w:rPr>
                <w:sz w:val="24"/>
              </w:rPr>
              <w:lastRenderedPageBreak/>
              <w:t>1. Danh mục, địa điểm nhà chung cư, khu chung cư cần thực hiện cải tạo, xây dựng lại, trong đó phải xác định thời gian phá dỡ đối với từng loại nhà chung cư quy định tại </w:t>
            </w:r>
            <w:bookmarkStart w:id="195" w:name="tc_93"/>
            <w:r w:rsidRPr="003665BF">
              <w:rPr>
                <w:sz w:val="24"/>
              </w:rPr>
              <w:t>khoản 2 Điều 59 của Luật này</w:t>
            </w:r>
            <w:bookmarkEnd w:id="195"/>
            <w:r w:rsidRPr="003665BF">
              <w:rPr>
                <w:sz w:val="24"/>
              </w:rPr>
              <w:t>.</w:t>
            </w:r>
          </w:p>
          <w:p w14:paraId="3729DAB3" w14:textId="77777777" w:rsidR="003665BF" w:rsidRPr="003665BF" w:rsidRDefault="003665BF" w:rsidP="00962AD0">
            <w:pPr>
              <w:widowControl w:val="0"/>
              <w:spacing w:before="0" w:after="0"/>
              <w:rPr>
                <w:sz w:val="24"/>
              </w:rPr>
            </w:pPr>
            <w:r w:rsidRPr="003665BF">
              <w:rPr>
                <w:sz w:val="24"/>
              </w:rPr>
              <w:t>Trường hợp cải tạo, xây dựng lại khu chung cư thì phải dự kiến thời gian thực hiện di dời, phá dỡ, xây dựng lại nhà chung cư đầu tiên của khu chung cư, dự kiến thời gian thực hiện di dời, phá dỡ, xây dựng lại nhà chung cư còn lại trong khu chung cư;</w:t>
            </w:r>
          </w:p>
          <w:p w14:paraId="5BB7CEE8" w14:textId="77777777" w:rsidR="003665BF" w:rsidRPr="003665BF" w:rsidRDefault="003665BF" w:rsidP="00962AD0">
            <w:pPr>
              <w:widowControl w:val="0"/>
              <w:spacing w:before="0" w:after="0"/>
              <w:rPr>
                <w:sz w:val="24"/>
              </w:rPr>
            </w:pPr>
            <w:r w:rsidRPr="003665BF">
              <w:rPr>
                <w:sz w:val="24"/>
              </w:rPr>
              <w:t>2. Dự kiến nguồn vốn để thực hiện cải tạo, xây dựng lại nhà chung cư, khu chung cư trên địa bàn;</w:t>
            </w:r>
          </w:p>
          <w:p w14:paraId="358977DE" w14:textId="77777777" w:rsidR="003665BF" w:rsidRPr="003665BF" w:rsidRDefault="003665BF" w:rsidP="00962AD0">
            <w:pPr>
              <w:widowControl w:val="0"/>
              <w:spacing w:before="0" w:after="0"/>
              <w:rPr>
                <w:sz w:val="24"/>
              </w:rPr>
            </w:pPr>
            <w:r w:rsidRPr="003665BF">
              <w:rPr>
                <w:sz w:val="24"/>
              </w:rPr>
              <w:t>3. Trách nhiệm của cơ quan chức năng và Ủy ban nhân dân các cấp trong việc thực hiện kế hoạch cải tạo, xây dựng lại nhà chung cư.</w:t>
            </w:r>
          </w:p>
        </w:tc>
        <w:tc>
          <w:tcPr>
            <w:tcW w:w="849" w:type="pct"/>
          </w:tcPr>
          <w:p w14:paraId="75C85477" w14:textId="77777777" w:rsidR="003665BF" w:rsidRPr="003665BF" w:rsidRDefault="003665BF" w:rsidP="00962AD0">
            <w:pPr>
              <w:widowControl w:val="0"/>
              <w:spacing w:before="0" w:after="0"/>
              <w:rPr>
                <w:b/>
                <w:sz w:val="24"/>
              </w:rPr>
            </w:pPr>
            <w:r w:rsidRPr="003665BF">
              <w:rPr>
                <w:sz w:val="24"/>
              </w:rPr>
              <w:lastRenderedPageBreak/>
              <w:t>Cơ bản phù hợp</w:t>
            </w:r>
          </w:p>
        </w:tc>
      </w:tr>
      <w:tr w:rsidR="003E4436" w:rsidRPr="003665BF" w14:paraId="697F3FF9" w14:textId="77777777" w:rsidTr="003E4436">
        <w:tc>
          <w:tcPr>
            <w:tcW w:w="132" w:type="pct"/>
          </w:tcPr>
          <w:p w14:paraId="1309626C" w14:textId="77777777" w:rsidR="003665BF" w:rsidRPr="003665BF" w:rsidRDefault="003665BF" w:rsidP="00962AD0">
            <w:pPr>
              <w:widowControl w:val="0"/>
              <w:spacing w:before="0" w:after="0"/>
              <w:rPr>
                <w:sz w:val="24"/>
              </w:rPr>
            </w:pPr>
          </w:p>
        </w:tc>
        <w:tc>
          <w:tcPr>
            <w:tcW w:w="2359" w:type="pct"/>
          </w:tcPr>
          <w:p w14:paraId="6A118553" w14:textId="77777777" w:rsidR="003665BF" w:rsidRPr="003665BF" w:rsidRDefault="003665BF" w:rsidP="00962AD0">
            <w:pPr>
              <w:widowControl w:val="0"/>
              <w:spacing w:before="0" w:after="0"/>
              <w:rPr>
                <w:b/>
                <w:sz w:val="24"/>
              </w:rPr>
            </w:pPr>
            <w:bookmarkStart w:id="196" w:name="_Ref185232899"/>
            <w:bookmarkStart w:id="197" w:name="_Toc185256758"/>
            <w:r w:rsidRPr="003665BF">
              <w:rPr>
                <w:b/>
                <w:sz w:val="24"/>
              </w:rPr>
              <w:t>Điều 51. Các trường hợp thực hiện cải tạo đô thị</w:t>
            </w:r>
            <w:bookmarkEnd w:id="196"/>
            <w:bookmarkEnd w:id="197"/>
          </w:p>
          <w:p w14:paraId="3D34B4EB" w14:textId="77777777" w:rsidR="003665BF" w:rsidRPr="003665BF" w:rsidRDefault="003665BF" w:rsidP="00962AD0">
            <w:pPr>
              <w:widowControl w:val="0"/>
              <w:spacing w:before="0" w:after="0"/>
              <w:rPr>
                <w:sz w:val="24"/>
              </w:rPr>
            </w:pPr>
            <w:r w:rsidRPr="003665BF">
              <w:rPr>
                <w:sz w:val="24"/>
              </w:rPr>
              <w:t>1. Các khu vực của đô thị được xác định để thực hiện các hoạt động chỉnh trang, cải tạo hoặc tái phát triển thuộc một trong các trường hợp sau:</w:t>
            </w:r>
          </w:p>
          <w:p w14:paraId="2A0D6733" w14:textId="77777777" w:rsidR="003665BF" w:rsidRPr="003665BF" w:rsidRDefault="003665BF" w:rsidP="00962AD0">
            <w:pPr>
              <w:widowControl w:val="0"/>
              <w:spacing w:before="0" w:after="0"/>
              <w:rPr>
                <w:sz w:val="24"/>
              </w:rPr>
            </w:pPr>
            <w:r w:rsidRPr="003665BF">
              <w:rPr>
                <w:sz w:val="24"/>
              </w:rPr>
              <w:t>a) Khu vực đô thị có các mối nguy hiểm lớn không đảm bảo an toàn cho dân cư sinh sống;</w:t>
            </w:r>
          </w:p>
          <w:p w14:paraId="5F3CE279" w14:textId="77777777" w:rsidR="003665BF" w:rsidRPr="003665BF" w:rsidRDefault="003665BF" w:rsidP="00962AD0">
            <w:pPr>
              <w:widowControl w:val="0"/>
              <w:spacing w:before="0" w:after="0"/>
              <w:rPr>
                <w:sz w:val="24"/>
              </w:rPr>
            </w:pPr>
            <w:r w:rsidRPr="003665BF">
              <w:rPr>
                <w:sz w:val="24"/>
              </w:rPr>
              <w:t>b) Hạ tầng kỹ thuật, hạ tầng xã hội đô thị của khu vực không đáp ứng yêu cầu theo quy chuẩn kỹ thuật quốc gia hoặc xuống cấp nghiêm trọng cần được cải thiện;</w:t>
            </w:r>
          </w:p>
          <w:p w14:paraId="3DC918B8" w14:textId="77777777" w:rsidR="003665BF" w:rsidRPr="003665BF" w:rsidRDefault="003665BF" w:rsidP="00962AD0">
            <w:pPr>
              <w:widowControl w:val="0"/>
              <w:spacing w:before="0" w:after="0"/>
              <w:rPr>
                <w:sz w:val="24"/>
              </w:rPr>
            </w:pPr>
            <w:r w:rsidRPr="003665BF">
              <w:rPr>
                <w:sz w:val="24"/>
              </w:rPr>
              <w:t>c) Khu vực được xác định có yêu cầu cao về kiến trúc, cảnh quan đô thị nhưng chưa đáp ứng được yêu cầu;</w:t>
            </w:r>
          </w:p>
          <w:p w14:paraId="66C61FBC" w14:textId="77777777" w:rsidR="003665BF" w:rsidRPr="003665BF" w:rsidRDefault="003665BF" w:rsidP="00962AD0">
            <w:pPr>
              <w:widowControl w:val="0"/>
              <w:spacing w:before="0" w:after="0"/>
              <w:rPr>
                <w:sz w:val="24"/>
              </w:rPr>
            </w:pPr>
            <w:r w:rsidRPr="003665BF">
              <w:rPr>
                <w:sz w:val="24"/>
              </w:rPr>
              <w:t>d) Khu vực bị tác động nghiêm trọng bởi thảm họa, thiên tai, dịch bệnh không tiếp tục thực hiện được chức năng đô thị hiện hữu; khu vực các bãi rác đã đóng cửa;</w:t>
            </w:r>
          </w:p>
          <w:p w14:paraId="59BC67C8" w14:textId="77777777" w:rsidR="003665BF" w:rsidRPr="003665BF" w:rsidRDefault="003665BF" w:rsidP="00962AD0">
            <w:pPr>
              <w:widowControl w:val="0"/>
              <w:spacing w:before="0" w:after="0"/>
              <w:rPr>
                <w:sz w:val="24"/>
              </w:rPr>
            </w:pPr>
            <w:r w:rsidRPr="003665BF">
              <w:rPr>
                <w:sz w:val="24"/>
              </w:rPr>
              <w:t>đ) Khu vực cần phục hồi giá trị cảnh quan thiên nhiên, kiến trúc đô thị đặc trưng;</w:t>
            </w:r>
          </w:p>
          <w:p w14:paraId="2BE6407E" w14:textId="77777777" w:rsidR="003665BF" w:rsidRPr="003665BF" w:rsidRDefault="003665BF" w:rsidP="00962AD0">
            <w:pPr>
              <w:widowControl w:val="0"/>
              <w:spacing w:before="0" w:after="0"/>
              <w:rPr>
                <w:sz w:val="24"/>
              </w:rPr>
            </w:pPr>
            <w:r w:rsidRPr="003665BF">
              <w:rPr>
                <w:sz w:val="24"/>
              </w:rPr>
              <w:t>e) Khu vực dân cư hiện hữu thuộc đơn vị hành chính mới được thành lập từ đơn vị hành chính nông thôn chưa đáp ứng tiêu chuẩn đối với khu dân cư trong đô thị;</w:t>
            </w:r>
          </w:p>
          <w:p w14:paraId="3B44FDA3" w14:textId="77777777" w:rsidR="003665BF" w:rsidRPr="003665BF" w:rsidRDefault="003665BF" w:rsidP="00962AD0">
            <w:pPr>
              <w:widowControl w:val="0"/>
              <w:spacing w:before="0" w:after="0"/>
              <w:rPr>
                <w:sz w:val="24"/>
              </w:rPr>
            </w:pPr>
            <w:r w:rsidRPr="003665BF">
              <w:rPr>
                <w:sz w:val="24"/>
              </w:rPr>
              <w:t xml:space="preserve">g) Khu vực dân cư cần thực hiện tái phát triển để nâng cao hiệu quả sử dụng đất trong phạm vi áp dụng phát triển theo định hướng giao </w:t>
            </w:r>
            <w:r w:rsidRPr="003665BF">
              <w:rPr>
                <w:sz w:val="24"/>
              </w:rPr>
              <w:lastRenderedPageBreak/>
              <w:t xml:space="preserve">thông.  </w:t>
            </w:r>
          </w:p>
          <w:p w14:paraId="60C32437" w14:textId="77777777" w:rsidR="003665BF" w:rsidRPr="003665BF" w:rsidRDefault="003665BF" w:rsidP="00962AD0">
            <w:pPr>
              <w:widowControl w:val="0"/>
              <w:spacing w:before="0" w:after="0"/>
              <w:rPr>
                <w:sz w:val="24"/>
              </w:rPr>
            </w:pPr>
            <w:r w:rsidRPr="003665BF">
              <w:rPr>
                <w:sz w:val="24"/>
              </w:rPr>
              <w:t>h) Các trường hợp khác được Ủy ban nhân dân cấp tỉnh quy định.</w:t>
            </w:r>
          </w:p>
          <w:p w14:paraId="39512F31" w14:textId="77777777" w:rsidR="003665BF" w:rsidRPr="003665BF" w:rsidRDefault="003665BF" w:rsidP="00962AD0">
            <w:pPr>
              <w:widowControl w:val="0"/>
              <w:spacing w:before="0" w:after="0"/>
              <w:rPr>
                <w:sz w:val="24"/>
              </w:rPr>
            </w:pPr>
            <w:r w:rsidRPr="003665BF">
              <w:rPr>
                <w:sz w:val="24"/>
              </w:rPr>
              <w:t>2. Trường hợp cải tạo nhà ở thực hiện theo pháp luật về nhà ở.</w:t>
            </w:r>
          </w:p>
        </w:tc>
        <w:tc>
          <w:tcPr>
            <w:tcW w:w="1660" w:type="pct"/>
            <w:vMerge/>
          </w:tcPr>
          <w:p w14:paraId="7A8C4323" w14:textId="77777777" w:rsidR="003665BF" w:rsidRPr="003665BF" w:rsidRDefault="003665BF" w:rsidP="00962AD0">
            <w:pPr>
              <w:widowControl w:val="0"/>
              <w:spacing w:before="0" w:after="0"/>
              <w:rPr>
                <w:sz w:val="24"/>
              </w:rPr>
            </w:pPr>
          </w:p>
        </w:tc>
        <w:tc>
          <w:tcPr>
            <w:tcW w:w="849" w:type="pct"/>
          </w:tcPr>
          <w:p w14:paraId="71F89BD5" w14:textId="77777777" w:rsidR="003665BF" w:rsidRPr="003665BF" w:rsidRDefault="003665BF" w:rsidP="00962AD0">
            <w:pPr>
              <w:widowControl w:val="0"/>
              <w:spacing w:before="0" w:after="0"/>
              <w:rPr>
                <w:sz w:val="24"/>
              </w:rPr>
            </w:pPr>
            <w:r w:rsidRPr="003665BF">
              <w:rPr>
                <w:sz w:val="24"/>
              </w:rPr>
              <w:t>Cơ bản phù hợp</w:t>
            </w:r>
          </w:p>
        </w:tc>
      </w:tr>
      <w:tr w:rsidR="003E4436" w:rsidRPr="003665BF" w14:paraId="69E9B5FC" w14:textId="77777777" w:rsidTr="003E4436">
        <w:tc>
          <w:tcPr>
            <w:tcW w:w="132" w:type="pct"/>
          </w:tcPr>
          <w:p w14:paraId="51C62E90" w14:textId="77777777" w:rsidR="003665BF" w:rsidRPr="003665BF" w:rsidRDefault="003665BF" w:rsidP="00962AD0">
            <w:pPr>
              <w:widowControl w:val="0"/>
              <w:spacing w:before="0" w:after="0"/>
              <w:rPr>
                <w:sz w:val="24"/>
              </w:rPr>
            </w:pPr>
          </w:p>
        </w:tc>
        <w:tc>
          <w:tcPr>
            <w:tcW w:w="2359" w:type="pct"/>
          </w:tcPr>
          <w:p w14:paraId="3AF534DC" w14:textId="77777777" w:rsidR="003665BF" w:rsidRPr="003665BF" w:rsidRDefault="003665BF" w:rsidP="00962AD0">
            <w:pPr>
              <w:widowControl w:val="0"/>
              <w:spacing w:before="0" w:after="0"/>
              <w:rPr>
                <w:b/>
                <w:bCs/>
                <w:sz w:val="24"/>
              </w:rPr>
            </w:pPr>
            <w:bookmarkStart w:id="198" w:name="_Ref185232941"/>
            <w:bookmarkStart w:id="199" w:name="_Toc185256759"/>
            <w:r w:rsidRPr="003665BF">
              <w:rPr>
                <w:b/>
                <w:bCs/>
                <w:sz w:val="24"/>
              </w:rPr>
              <w:t>Điều 52. Phương án tổng thể cải tạo đô thị</w:t>
            </w:r>
            <w:bookmarkEnd w:id="198"/>
            <w:bookmarkEnd w:id="199"/>
            <w:r w:rsidRPr="003665BF">
              <w:rPr>
                <w:b/>
                <w:bCs/>
                <w:sz w:val="24"/>
              </w:rPr>
              <w:t xml:space="preserve"> </w:t>
            </w:r>
          </w:p>
          <w:p w14:paraId="6BF9C0FF" w14:textId="77777777" w:rsidR="003665BF" w:rsidRPr="003665BF" w:rsidRDefault="003665BF" w:rsidP="00962AD0">
            <w:pPr>
              <w:widowControl w:val="0"/>
              <w:spacing w:before="0" w:after="0"/>
              <w:rPr>
                <w:bCs/>
                <w:sz w:val="24"/>
              </w:rPr>
            </w:pPr>
            <w:r w:rsidRPr="003665BF">
              <w:rPr>
                <w:bCs/>
                <w:sz w:val="24"/>
              </w:rPr>
              <w:t>1. Phương án tổng thể cải tao đô thị được xây dựng trong nội dung chương trình phát triển đô thị hoặc được lập, phê duyệt riêng theo quy định tại khoản 3 Điều này.</w:t>
            </w:r>
          </w:p>
          <w:p w14:paraId="676DF81C" w14:textId="77777777" w:rsidR="003665BF" w:rsidRPr="003665BF" w:rsidRDefault="003665BF" w:rsidP="00962AD0">
            <w:pPr>
              <w:widowControl w:val="0"/>
              <w:spacing w:before="0" w:after="0"/>
              <w:rPr>
                <w:bCs/>
                <w:sz w:val="24"/>
              </w:rPr>
            </w:pPr>
            <w:r w:rsidRPr="003665BF">
              <w:rPr>
                <w:bCs/>
                <w:sz w:val="24"/>
              </w:rPr>
              <w:t xml:space="preserve">2. Nội dung phương án tổng thể cải tạo đô thị bao gồm: </w:t>
            </w:r>
          </w:p>
          <w:p w14:paraId="00D44595" w14:textId="77777777" w:rsidR="003665BF" w:rsidRPr="003665BF" w:rsidRDefault="003665BF" w:rsidP="00962AD0">
            <w:pPr>
              <w:widowControl w:val="0"/>
              <w:spacing w:before="0" w:after="0"/>
              <w:rPr>
                <w:bCs/>
                <w:sz w:val="24"/>
              </w:rPr>
            </w:pPr>
            <w:r w:rsidRPr="003665BF">
              <w:rPr>
                <w:bCs/>
                <w:sz w:val="24"/>
              </w:rPr>
              <w:t>a) Danh mục các khu vực thực hiện cải tạo đô thị quy định tại Điều 51 Luật này được sắp xếp theo thứ tự ưu tiên; thời gian dự kiến thực hiện, hoàn thành đối với mỗi khu vực;</w:t>
            </w:r>
          </w:p>
          <w:p w14:paraId="6A7E1ED2" w14:textId="77777777" w:rsidR="003665BF" w:rsidRPr="003665BF" w:rsidRDefault="003665BF" w:rsidP="00962AD0">
            <w:pPr>
              <w:widowControl w:val="0"/>
              <w:spacing w:before="0" w:after="0"/>
              <w:rPr>
                <w:bCs/>
                <w:sz w:val="24"/>
              </w:rPr>
            </w:pPr>
            <w:r w:rsidRPr="003665BF">
              <w:rPr>
                <w:bCs/>
                <w:sz w:val="24"/>
              </w:rPr>
              <w:t xml:space="preserve">b) Dự kiến vị trí, ranh giới các khu vực thực hiện cải tạo đô thị và các chỉ tiêu quy hoạch kiến trúc đô thị theo quy hoạch đô thị được phê duyệt; </w:t>
            </w:r>
          </w:p>
          <w:p w14:paraId="03715940" w14:textId="77777777" w:rsidR="003665BF" w:rsidRPr="003665BF" w:rsidRDefault="003665BF" w:rsidP="00962AD0">
            <w:pPr>
              <w:widowControl w:val="0"/>
              <w:spacing w:before="0" w:after="0"/>
              <w:rPr>
                <w:bCs/>
                <w:sz w:val="24"/>
              </w:rPr>
            </w:pPr>
            <w:r w:rsidRPr="003665BF">
              <w:rPr>
                <w:bCs/>
                <w:sz w:val="24"/>
              </w:rPr>
              <w:t>c) Dự kiến sơ bộ về các nội dung bồi thường, hỗ trợ, tái định cư và bố trí chỗ ở tạm thời, bố trí tái định cư (nếu có);</w:t>
            </w:r>
          </w:p>
          <w:p w14:paraId="2E79ADF7" w14:textId="77777777" w:rsidR="003665BF" w:rsidRPr="003665BF" w:rsidRDefault="003665BF" w:rsidP="00962AD0">
            <w:pPr>
              <w:widowControl w:val="0"/>
              <w:spacing w:before="0" w:after="0"/>
              <w:rPr>
                <w:bCs/>
                <w:sz w:val="24"/>
              </w:rPr>
            </w:pPr>
            <w:r w:rsidRPr="003665BF">
              <w:rPr>
                <w:bCs/>
                <w:sz w:val="24"/>
              </w:rPr>
              <w:t>d) Dự kiến sơ bộ tổng mức đầu tư, nguồn vốn để thực hiện và các cơ chế, chính sách được áp dụng (nếu có);</w:t>
            </w:r>
          </w:p>
          <w:p w14:paraId="0D139BAC" w14:textId="77777777" w:rsidR="003665BF" w:rsidRPr="003665BF" w:rsidRDefault="003665BF" w:rsidP="00962AD0">
            <w:pPr>
              <w:widowControl w:val="0"/>
              <w:spacing w:before="0" w:after="0"/>
              <w:rPr>
                <w:bCs/>
                <w:sz w:val="24"/>
              </w:rPr>
            </w:pPr>
            <w:r w:rsidRPr="003665BF">
              <w:rPr>
                <w:bCs/>
                <w:sz w:val="24"/>
              </w:rPr>
              <w:t>đ) Trách nhiệm của Ủy ban nhân dân cấp huyện, cấp tỉnh và các cơ quan chức năng của địa phương trong thực hiện phương án cải tạo.</w:t>
            </w:r>
          </w:p>
          <w:p w14:paraId="4447DF24" w14:textId="77777777" w:rsidR="003665BF" w:rsidRPr="003665BF" w:rsidRDefault="003665BF" w:rsidP="00962AD0">
            <w:pPr>
              <w:widowControl w:val="0"/>
              <w:spacing w:before="0" w:after="0"/>
              <w:rPr>
                <w:bCs/>
                <w:sz w:val="24"/>
              </w:rPr>
            </w:pPr>
            <w:r w:rsidRPr="003665BF">
              <w:rPr>
                <w:bCs/>
                <w:sz w:val="24"/>
              </w:rPr>
              <w:t>3. Phương án tổng thể cải tạo cải tạo đô thị được lập, phê duyệt riêng đối với:</w:t>
            </w:r>
          </w:p>
          <w:p w14:paraId="144830C3" w14:textId="77777777" w:rsidR="003665BF" w:rsidRPr="003665BF" w:rsidRDefault="003665BF" w:rsidP="00962AD0">
            <w:pPr>
              <w:widowControl w:val="0"/>
              <w:spacing w:before="0" w:after="0"/>
              <w:rPr>
                <w:bCs/>
                <w:sz w:val="24"/>
              </w:rPr>
            </w:pPr>
            <w:r w:rsidRPr="003665BF">
              <w:rPr>
                <w:bCs/>
                <w:sz w:val="24"/>
              </w:rPr>
              <w:t xml:space="preserve">a) Các đô thị loại I, loại đặc biệt; </w:t>
            </w:r>
          </w:p>
          <w:p w14:paraId="308363A9" w14:textId="77777777" w:rsidR="003665BF" w:rsidRPr="003665BF" w:rsidRDefault="003665BF" w:rsidP="00962AD0">
            <w:pPr>
              <w:widowControl w:val="0"/>
              <w:spacing w:before="0" w:after="0"/>
              <w:rPr>
                <w:bCs/>
                <w:sz w:val="24"/>
              </w:rPr>
            </w:pPr>
            <w:r w:rsidRPr="003665BF">
              <w:rPr>
                <w:bCs/>
                <w:sz w:val="24"/>
              </w:rPr>
              <w:t>b) Các đô thị không thuộc trường hợp quy định tại điểm a, khoản này do Ủy ban nhân dân cấp tỉnh quyết định.</w:t>
            </w:r>
          </w:p>
          <w:p w14:paraId="3B93146D" w14:textId="77777777" w:rsidR="003665BF" w:rsidRPr="003665BF" w:rsidRDefault="003665BF" w:rsidP="00962AD0">
            <w:pPr>
              <w:widowControl w:val="0"/>
              <w:spacing w:before="0" w:after="0"/>
              <w:rPr>
                <w:sz w:val="24"/>
              </w:rPr>
            </w:pPr>
            <w:r w:rsidRPr="003665BF">
              <w:rPr>
                <w:bCs/>
                <w:sz w:val="24"/>
              </w:rPr>
              <w:t>4. Phương án tổng thể cải tạo đô thị được Ủy ban nhân dân cấp tỉnh tổ chức lập cùng với Chương trình phát triển đô thị hoặc được tổ chức lập riêng, được Hội đồng nhân dân cấp tỉnh thông qua trước khi Ủy ban nhân dân cấp tỉnh phê duyệt.</w:t>
            </w:r>
          </w:p>
        </w:tc>
        <w:tc>
          <w:tcPr>
            <w:tcW w:w="1660" w:type="pct"/>
            <w:vMerge/>
          </w:tcPr>
          <w:p w14:paraId="14835EC2" w14:textId="77777777" w:rsidR="003665BF" w:rsidRPr="003665BF" w:rsidRDefault="003665BF" w:rsidP="00962AD0">
            <w:pPr>
              <w:widowControl w:val="0"/>
              <w:spacing w:before="0" w:after="0"/>
              <w:rPr>
                <w:sz w:val="24"/>
              </w:rPr>
            </w:pPr>
          </w:p>
        </w:tc>
        <w:tc>
          <w:tcPr>
            <w:tcW w:w="849" w:type="pct"/>
          </w:tcPr>
          <w:p w14:paraId="0ED7050E" w14:textId="77777777" w:rsidR="003665BF" w:rsidRPr="003665BF" w:rsidRDefault="003665BF" w:rsidP="00962AD0">
            <w:pPr>
              <w:widowControl w:val="0"/>
              <w:spacing w:before="0" w:after="0"/>
              <w:rPr>
                <w:sz w:val="24"/>
              </w:rPr>
            </w:pPr>
            <w:r w:rsidRPr="003665BF">
              <w:rPr>
                <w:sz w:val="24"/>
              </w:rPr>
              <w:t>Cơ bản phù hợp</w:t>
            </w:r>
          </w:p>
        </w:tc>
      </w:tr>
      <w:tr w:rsidR="003E4436" w:rsidRPr="003665BF" w14:paraId="14560034" w14:textId="77777777" w:rsidTr="003E4436">
        <w:tc>
          <w:tcPr>
            <w:tcW w:w="132" w:type="pct"/>
          </w:tcPr>
          <w:p w14:paraId="45F784D3" w14:textId="77777777" w:rsidR="003665BF" w:rsidRPr="003665BF" w:rsidRDefault="003665BF" w:rsidP="00962AD0">
            <w:pPr>
              <w:widowControl w:val="0"/>
              <w:spacing w:before="0" w:after="0"/>
              <w:rPr>
                <w:sz w:val="24"/>
              </w:rPr>
            </w:pPr>
          </w:p>
        </w:tc>
        <w:tc>
          <w:tcPr>
            <w:tcW w:w="2359" w:type="pct"/>
          </w:tcPr>
          <w:p w14:paraId="43AF6B4B" w14:textId="77777777" w:rsidR="003665BF" w:rsidRPr="003665BF" w:rsidRDefault="003665BF" w:rsidP="00962AD0">
            <w:pPr>
              <w:widowControl w:val="0"/>
              <w:spacing w:before="0" w:after="0"/>
              <w:rPr>
                <w:b/>
                <w:sz w:val="24"/>
              </w:rPr>
            </w:pPr>
            <w:bookmarkStart w:id="200" w:name="_Toc185256760"/>
            <w:r w:rsidRPr="003665BF">
              <w:rPr>
                <w:b/>
                <w:sz w:val="24"/>
              </w:rPr>
              <w:t>Điều 53. Tổ chức thực hiện cải tạo đô thị</w:t>
            </w:r>
            <w:bookmarkEnd w:id="200"/>
            <w:r w:rsidRPr="003665BF">
              <w:rPr>
                <w:b/>
                <w:sz w:val="24"/>
              </w:rPr>
              <w:t xml:space="preserve"> </w:t>
            </w:r>
          </w:p>
          <w:p w14:paraId="3BB3F184" w14:textId="77777777" w:rsidR="003665BF" w:rsidRPr="003665BF" w:rsidRDefault="003665BF" w:rsidP="00962AD0">
            <w:pPr>
              <w:widowControl w:val="0"/>
              <w:spacing w:before="0" w:after="0"/>
              <w:rPr>
                <w:sz w:val="24"/>
              </w:rPr>
            </w:pPr>
            <w:r w:rsidRPr="003665BF">
              <w:rPr>
                <w:sz w:val="24"/>
              </w:rPr>
              <w:t>1. Ủy ban nhân dân thành phố, thị xã công bố, công khai nội dung Phương án tổng thể cải tạo đô thị, kêu gọi, thu hút các nguồn lực đầu tư phát triển đô thị theo quy định tại Điều 52 Luật này để hình thành các dự án thực hiện chỉnh trang, cải tạo, tái phát triển đô thị.</w:t>
            </w:r>
          </w:p>
          <w:p w14:paraId="0145238F" w14:textId="77777777" w:rsidR="003665BF" w:rsidRPr="003665BF" w:rsidRDefault="003665BF" w:rsidP="00962AD0">
            <w:pPr>
              <w:widowControl w:val="0"/>
              <w:spacing w:before="0" w:after="0"/>
              <w:rPr>
                <w:sz w:val="24"/>
              </w:rPr>
            </w:pPr>
            <w:r w:rsidRPr="003665BF">
              <w:rPr>
                <w:sz w:val="24"/>
              </w:rPr>
              <w:t xml:space="preserve">2. Dự án đầu tư xây dựng thực hiện chỉnh trang, cải tạo, tái phát </w:t>
            </w:r>
            <w:r w:rsidRPr="003665BF">
              <w:rPr>
                <w:sz w:val="24"/>
              </w:rPr>
              <w:lastRenderedPageBreak/>
              <w:t>triển đô thị (gọi chung là dự án cải tạo đô thị):</w:t>
            </w:r>
          </w:p>
          <w:p w14:paraId="5471C6D1" w14:textId="77777777" w:rsidR="003665BF" w:rsidRPr="003665BF" w:rsidRDefault="003665BF" w:rsidP="00962AD0">
            <w:pPr>
              <w:widowControl w:val="0"/>
              <w:spacing w:before="0" w:after="0"/>
              <w:rPr>
                <w:sz w:val="24"/>
              </w:rPr>
            </w:pPr>
            <w:r w:rsidRPr="003665BF">
              <w:rPr>
                <w:sz w:val="24"/>
              </w:rPr>
              <w:t xml:space="preserve">a) Đề xuất chấp thuận chủ trương đầu tư dự án cải tạo đô thị và lựa chọn nhà đầu tư để thực hiện dự án cải tạo đô thị thực hiện theo quy định pháp luật về đầu tư. </w:t>
            </w:r>
          </w:p>
          <w:p w14:paraId="2BE51DAA" w14:textId="77777777" w:rsidR="003665BF" w:rsidRPr="003665BF" w:rsidRDefault="003665BF" w:rsidP="00962AD0">
            <w:pPr>
              <w:widowControl w:val="0"/>
              <w:spacing w:before="0" w:after="0"/>
              <w:rPr>
                <w:sz w:val="24"/>
              </w:rPr>
            </w:pPr>
            <w:r w:rsidRPr="003665BF">
              <w:rPr>
                <w:sz w:val="24"/>
              </w:rPr>
              <w:t>Cơ quan nhà nước có thẩm quyền, cộng đồng dân cư, nhà đầu tư được thực hiện đề xuất dự án cải tạo đô thị.</w:t>
            </w:r>
          </w:p>
          <w:p w14:paraId="0FAFCA9E" w14:textId="77777777" w:rsidR="003665BF" w:rsidRPr="003665BF" w:rsidRDefault="003665BF" w:rsidP="00962AD0">
            <w:pPr>
              <w:widowControl w:val="0"/>
              <w:spacing w:before="0" w:after="0"/>
              <w:rPr>
                <w:sz w:val="24"/>
              </w:rPr>
            </w:pPr>
            <w:r w:rsidRPr="003665BF">
              <w:rPr>
                <w:sz w:val="24"/>
              </w:rPr>
              <w:t xml:space="preserve">Dự án cải tạo đô thị được áp dụng quy định về chấp thuận chủ trương đầu tư đồng thời chấp thuận nhà đầu tư trong trường hợp người đề xuất dự án đầu tư là đại diện hợp pháp của các chủ sở hữu nhà, người có quyền sử dụng đất tại khu vực cải tạo đô thị hoặc Ủy ban nhân dân cấp huyện mà có từ 75% số chủ sở hữu nhà, người sử dụng đất tương đương với ít nhất 75% diện tích khu vực cải tạo đồng thuận góp quyền sử dụng đất để điều chỉnh lại đất đai theo pháp luật đất đai; </w:t>
            </w:r>
          </w:p>
          <w:p w14:paraId="65FCCA4A" w14:textId="77777777" w:rsidR="003665BF" w:rsidRPr="003665BF" w:rsidRDefault="003665BF" w:rsidP="00962AD0">
            <w:pPr>
              <w:widowControl w:val="0"/>
              <w:spacing w:before="0" w:after="0"/>
              <w:rPr>
                <w:sz w:val="24"/>
              </w:rPr>
            </w:pPr>
            <w:r w:rsidRPr="003665BF">
              <w:rPr>
                <w:sz w:val="24"/>
              </w:rPr>
              <w:t>b) Dự án cải tạo đô thị phải đáp ứng yêu cầu về tỷ lệ đồng thuận được quy định cụ thể theo từng loại và từng giai đoạn thực hiện dự án cải tạo đô thị;</w:t>
            </w:r>
          </w:p>
          <w:p w14:paraId="2DE9703F" w14:textId="77777777" w:rsidR="003665BF" w:rsidRPr="003665BF" w:rsidRDefault="003665BF" w:rsidP="00962AD0">
            <w:pPr>
              <w:widowControl w:val="0"/>
              <w:spacing w:before="0" w:after="0"/>
              <w:rPr>
                <w:sz w:val="24"/>
              </w:rPr>
            </w:pPr>
            <w:r w:rsidRPr="003665BF">
              <w:rPr>
                <w:sz w:val="24"/>
              </w:rPr>
              <w:t>Trường hợp dự án cải tạo đô thị đã được chấp thuận chủ trương đầu tư nhưng không đạt được tỷ lệ đồng thuận theo quy định đối với phương án cải tạo đô thị bao gồm quy hoạch chi tiết khu vực dự kiến thực hiện dự án và các nội dung cụ thể phương án thực hiện cải tạo đô thị dẫn đến nhà đầu tư không tiếp tục thực hiện chủ trương đầu tư, Ủy ban nhân cấp tỉnh xem xét, quyết định việc tiếp tục tổ chức thực hiện cải tạo đô thị từ nguồn vốn đầu tư công theo quy định pháp luật về đầu tư công, pháp luật về đầu tư theo phương thức hợp tác công tư;</w:t>
            </w:r>
          </w:p>
          <w:p w14:paraId="6F83E1EC" w14:textId="77777777" w:rsidR="003665BF" w:rsidRPr="003665BF" w:rsidRDefault="003665BF" w:rsidP="00962AD0">
            <w:pPr>
              <w:widowControl w:val="0"/>
              <w:spacing w:before="0" w:after="0"/>
              <w:rPr>
                <w:sz w:val="24"/>
              </w:rPr>
            </w:pPr>
            <w:r w:rsidRPr="003665BF">
              <w:rPr>
                <w:sz w:val="24"/>
              </w:rPr>
              <w:t>c) Chủ đầu tư dự án cải tạo đô thị được xác định theo quy định pháp luật hiện hành, phải thực hiện lấy ý kiến cộng đồng dân cư khu vực chịu tác động của dự án trong quá trình chuẩn bị, thực hiện dự án; được hưởng các cơ chế ưu tiên, ưu đãi về thủ tục đầu tư, chỉ tiêu quy hoạch đô thị, chiều cao tối đa công trình, tín dụng, đất đai, thủ tục hành chính theo quy định pháp luật hiện hành và quy định cụ thể của Chính phủ; chi trả các chi phí và kinh phí phát sinh do phải điều chỉnh dự án cải tạo đô thị trong quá trình chuẩn bị, thực hiện dự án trong trường hợp không đạt được sự đồng thuận;</w:t>
            </w:r>
          </w:p>
          <w:p w14:paraId="317F0E0D" w14:textId="77777777" w:rsidR="003665BF" w:rsidRPr="003665BF" w:rsidRDefault="003665BF" w:rsidP="00962AD0">
            <w:pPr>
              <w:widowControl w:val="0"/>
              <w:spacing w:before="0" w:after="0"/>
              <w:rPr>
                <w:sz w:val="24"/>
              </w:rPr>
            </w:pPr>
            <w:r w:rsidRPr="003665BF">
              <w:rPr>
                <w:sz w:val="24"/>
              </w:rPr>
              <w:t>d) Quy chế cải tạo đô thị được xây dựng, thông qua theo quy định pháp luật dân chủ cơ sở sau khi dự án cải tạo đô thị được phê duyệt để áp dụng với từng dự án.</w:t>
            </w:r>
          </w:p>
          <w:p w14:paraId="724AD12D" w14:textId="77777777" w:rsidR="003665BF" w:rsidRPr="003665BF" w:rsidRDefault="003665BF" w:rsidP="00962AD0">
            <w:pPr>
              <w:widowControl w:val="0"/>
              <w:spacing w:before="0" w:after="0"/>
              <w:rPr>
                <w:sz w:val="24"/>
              </w:rPr>
            </w:pPr>
            <w:r w:rsidRPr="003665BF">
              <w:rPr>
                <w:sz w:val="24"/>
              </w:rPr>
              <w:lastRenderedPageBreak/>
              <w:t>Trường hợp xẩy ra mâu thuẫn, bất đồng, vướng mắc trong quá trình chuẩn bị, thực hiện dự án cải tạo đô thị được giải quyết theo các nguyên tắc, quy định cụ thể đã được thống nhất trong Quy chế cải tạo đô thị và theo quy định pháp luật hiện hành.</w:t>
            </w:r>
          </w:p>
          <w:p w14:paraId="3B479DFD" w14:textId="77777777" w:rsidR="003665BF" w:rsidRPr="003665BF" w:rsidRDefault="003665BF" w:rsidP="00962AD0">
            <w:pPr>
              <w:widowControl w:val="0"/>
              <w:spacing w:before="0" w:after="0"/>
              <w:rPr>
                <w:sz w:val="24"/>
              </w:rPr>
            </w:pPr>
            <w:r w:rsidRPr="003665BF">
              <w:rPr>
                <w:sz w:val="24"/>
              </w:rPr>
              <w:t>3. Ủy ban nhân dân cấp tỉnh có trách nhiệm ban hành hoặc trình cấp có thẩm quyền ban hành:</w:t>
            </w:r>
          </w:p>
          <w:p w14:paraId="4584C974" w14:textId="77777777" w:rsidR="003665BF" w:rsidRPr="003665BF" w:rsidRDefault="003665BF" w:rsidP="00962AD0">
            <w:pPr>
              <w:widowControl w:val="0"/>
              <w:spacing w:before="0" w:after="0"/>
              <w:rPr>
                <w:sz w:val="24"/>
              </w:rPr>
            </w:pPr>
            <w:r w:rsidRPr="003665BF">
              <w:rPr>
                <w:sz w:val="24"/>
              </w:rPr>
              <w:t>a) Các cơ chế hỗ trợ, ưu đãi về chỉ tiêu quy hoạch đô thị, chiều cao tối đa công trình, thông tin quy hoạch đô thị, thiết kế mẫu, dẫn truyền mốc, đơn giản hóa thủ tục hành chính và các cơ chế ưu đãi, hỗ trợ khác áp dụng đối với các dự án cải tạo đô thị, phù hợp với quy định của pháp luật về quy hoạch, đất đai, đầu tư và quy định tại Luật này;</w:t>
            </w:r>
          </w:p>
          <w:p w14:paraId="1231391E" w14:textId="77777777" w:rsidR="003665BF" w:rsidRPr="003665BF" w:rsidRDefault="003665BF" w:rsidP="00962AD0">
            <w:pPr>
              <w:widowControl w:val="0"/>
              <w:spacing w:before="0" w:after="0"/>
              <w:rPr>
                <w:sz w:val="24"/>
              </w:rPr>
            </w:pPr>
            <w:r w:rsidRPr="003665BF">
              <w:rPr>
                <w:sz w:val="24"/>
              </w:rPr>
              <w:t>b) Quy định việc tham gia của cộng đồng, kiểm tra, đánh giá, giám sát các dự án cải tạo đô thị.</w:t>
            </w:r>
          </w:p>
          <w:p w14:paraId="0568DC70" w14:textId="77777777" w:rsidR="003665BF" w:rsidRPr="003665BF" w:rsidRDefault="003665BF" w:rsidP="00962AD0">
            <w:pPr>
              <w:widowControl w:val="0"/>
              <w:spacing w:before="0" w:after="0"/>
              <w:rPr>
                <w:sz w:val="24"/>
              </w:rPr>
            </w:pPr>
            <w:r w:rsidRPr="003665BF">
              <w:rPr>
                <w:sz w:val="24"/>
              </w:rPr>
              <w:t>4. Cộng đồng dân cư có trách nhiệm tham gia, đóng góp trong thực hiện dự án cải tạo đô thị.</w:t>
            </w:r>
          </w:p>
          <w:p w14:paraId="22DD726E" w14:textId="77777777" w:rsidR="003665BF" w:rsidRPr="003665BF" w:rsidRDefault="003665BF" w:rsidP="00962AD0">
            <w:pPr>
              <w:widowControl w:val="0"/>
              <w:spacing w:before="0" w:after="0"/>
              <w:rPr>
                <w:sz w:val="24"/>
              </w:rPr>
            </w:pPr>
            <w:r w:rsidRPr="003665BF">
              <w:rPr>
                <w:sz w:val="24"/>
              </w:rPr>
              <w:t>5. Chính phủ quy định chi tiết yêu cầu cụ thể đối với từng loại hình cải tạo đô thị, nội dung và trình tự lập, thẩm định, phê duyệt phương án tổng thể cải tạo đô thị, tổ chức thực hiện và quy trình tham gia của cộng đồng, các cơ chế chính sách hỗ trợ, ưu đãi áp dụng đối với từng loại dự án cải tạo đô thị, hướng dẫn xây dựng quy chế cải tạo đô thị để áp dụng với từng dự án.</w:t>
            </w:r>
          </w:p>
        </w:tc>
        <w:tc>
          <w:tcPr>
            <w:tcW w:w="1660" w:type="pct"/>
            <w:vMerge/>
          </w:tcPr>
          <w:p w14:paraId="247BB337" w14:textId="77777777" w:rsidR="003665BF" w:rsidRPr="003665BF" w:rsidRDefault="003665BF" w:rsidP="00962AD0">
            <w:pPr>
              <w:widowControl w:val="0"/>
              <w:spacing w:before="0" w:after="0"/>
              <w:rPr>
                <w:sz w:val="24"/>
              </w:rPr>
            </w:pPr>
          </w:p>
        </w:tc>
        <w:tc>
          <w:tcPr>
            <w:tcW w:w="849" w:type="pct"/>
          </w:tcPr>
          <w:p w14:paraId="389702DF" w14:textId="77777777" w:rsidR="003665BF" w:rsidRPr="003665BF" w:rsidRDefault="003665BF" w:rsidP="00962AD0">
            <w:pPr>
              <w:widowControl w:val="0"/>
              <w:spacing w:before="0" w:after="0"/>
              <w:rPr>
                <w:sz w:val="24"/>
              </w:rPr>
            </w:pPr>
            <w:r w:rsidRPr="003665BF">
              <w:rPr>
                <w:sz w:val="24"/>
              </w:rPr>
              <w:t>Cơ bản phù hợp</w:t>
            </w:r>
          </w:p>
        </w:tc>
      </w:tr>
      <w:tr w:rsidR="003E4436" w:rsidRPr="003665BF" w14:paraId="54839FBB" w14:textId="77777777" w:rsidTr="003E4436">
        <w:tc>
          <w:tcPr>
            <w:tcW w:w="132" w:type="pct"/>
          </w:tcPr>
          <w:p w14:paraId="4252808A" w14:textId="77777777" w:rsidR="003665BF" w:rsidRPr="003665BF" w:rsidRDefault="003665BF" w:rsidP="00962AD0">
            <w:pPr>
              <w:widowControl w:val="0"/>
              <w:spacing w:before="0" w:after="0"/>
              <w:rPr>
                <w:sz w:val="24"/>
              </w:rPr>
            </w:pPr>
          </w:p>
        </w:tc>
        <w:tc>
          <w:tcPr>
            <w:tcW w:w="2359" w:type="pct"/>
          </w:tcPr>
          <w:p w14:paraId="721A0A11" w14:textId="77777777" w:rsidR="003665BF" w:rsidRPr="003665BF" w:rsidRDefault="003665BF" w:rsidP="00962AD0">
            <w:pPr>
              <w:widowControl w:val="0"/>
              <w:spacing w:before="0" w:after="0"/>
              <w:rPr>
                <w:b/>
                <w:sz w:val="24"/>
              </w:rPr>
            </w:pPr>
            <w:r w:rsidRPr="003665BF">
              <w:rPr>
                <w:b/>
                <w:sz w:val="24"/>
              </w:rPr>
              <w:t>Điều 54. Trách nhiệm của cơ quan quản lý nhà nước về quản lý phát triển đô thị</w:t>
            </w:r>
          </w:p>
          <w:p w14:paraId="6C012981" w14:textId="77777777" w:rsidR="003665BF" w:rsidRPr="003665BF" w:rsidRDefault="003665BF" w:rsidP="00962AD0">
            <w:pPr>
              <w:widowControl w:val="0"/>
              <w:spacing w:before="0" w:after="0"/>
              <w:rPr>
                <w:sz w:val="24"/>
              </w:rPr>
            </w:pPr>
            <w:r w:rsidRPr="003665BF">
              <w:rPr>
                <w:sz w:val="24"/>
              </w:rPr>
              <w:t>1. Chính phủ thống nhất quản lý nhà nước về phát triển đô thị trong phạm vi cả nước.</w:t>
            </w:r>
          </w:p>
          <w:p w14:paraId="03A23978" w14:textId="77777777" w:rsidR="003665BF" w:rsidRPr="003665BF" w:rsidRDefault="003665BF" w:rsidP="00962AD0">
            <w:pPr>
              <w:widowControl w:val="0"/>
              <w:spacing w:before="0" w:after="0"/>
              <w:rPr>
                <w:sz w:val="24"/>
              </w:rPr>
            </w:pPr>
            <w:r w:rsidRPr="003665BF">
              <w:rPr>
                <w:sz w:val="24"/>
              </w:rPr>
              <w:t>2. Bộ Xây dựng là cơ quan đầu mối giúp Chính phủ thống nhất quản lý nhà nước về phát triển đô thị.</w:t>
            </w:r>
          </w:p>
          <w:p w14:paraId="018370F6" w14:textId="77777777" w:rsidR="003665BF" w:rsidRPr="003665BF" w:rsidRDefault="003665BF" w:rsidP="00962AD0">
            <w:pPr>
              <w:widowControl w:val="0"/>
              <w:spacing w:before="0" w:after="0"/>
              <w:rPr>
                <w:sz w:val="24"/>
              </w:rPr>
            </w:pPr>
            <w:r w:rsidRPr="003665BF">
              <w:rPr>
                <w:sz w:val="24"/>
              </w:rPr>
              <w:t>3. Bộ, cơ quan ngang Bộ, trong phạm vi nhiệm vụ, quyền hạn của mình, có trách nhiệm phối hợp với Bộ Xây dựng thực hiện quản lý nhà nước về phát triển đô thị.</w:t>
            </w:r>
          </w:p>
          <w:p w14:paraId="2A9141F8" w14:textId="77777777" w:rsidR="003665BF" w:rsidRPr="003665BF" w:rsidRDefault="003665BF" w:rsidP="00962AD0">
            <w:pPr>
              <w:widowControl w:val="0"/>
              <w:spacing w:before="0" w:after="0"/>
              <w:rPr>
                <w:sz w:val="24"/>
              </w:rPr>
            </w:pPr>
            <w:r w:rsidRPr="003665BF">
              <w:rPr>
                <w:sz w:val="24"/>
              </w:rPr>
              <w:t>4. Ủy ban nhân dân các cấp, trong phạm vi nhiệm vụ, quyền hạn của mình:</w:t>
            </w:r>
          </w:p>
          <w:p w14:paraId="219C8E34" w14:textId="77777777" w:rsidR="003665BF" w:rsidRPr="003665BF" w:rsidRDefault="003665BF" w:rsidP="00962AD0">
            <w:pPr>
              <w:widowControl w:val="0"/>
              <w:spacing w:before="0" w:after="0"/>
              <w:rPr>
                <w:sz w:val="24"/>
              </w:rPr>
            </w:pPr>
            <w:r w:rsidRPr="003665BF">
              <w:rPr>
                <w:sz w:val="24"/>
              </w:rPr>
              <w:t>a) Thực hiện quản lý nhà nước về phát triển đô thị trong địa bàn do mình quản lý theo quy định;</w:t>
            </w:r>
          </w:p>
          <w:p w14:paraId="0E082E55" w14:textId="77777777" w:rsidR="003665BF" w:rsidRPr="003665BF" w:rsidRDefault="003665BF" w:rsidP="00962AD0">
            <w:pPr>
              <w:widowControl w:val="0"/>
              <w:spacing w:before="0" w:after="0"/>
              <w:rPr>
                <w:b/>
                <w:sz w:val="24"/>
              </w:rPr>
            </w:pPr>
            <w:r w:rsidRPr="003665BF">
              <w:rPr>
                <w:sz w:val="24"/>
              </w:rPr>
              <w:t>b) Phân công một cơ quan chuyên môn thực hiện nhiệm vụ đầu mối quản lý phát triển đô thị theo từng cấp.</w:t>
            </w:r>
          </w:p>
        </w:tc>
        <w:tc>
          <w:tcPr>
            <w:tcW w:w="1660" w:type="pct"/>
          </w:tcPr>
          <w:p w14:paraId="6AE62F02" w14:textId="77777777" w:rsidR="003665BF" w:rsidRPr="003665BF" w:rsidRDefault="003665BF" w:rsidP="00962AD0">
            <w:pPr>
              <w:widowControl w:val="0"/>
              <w:spacing w:before="0" w:after="0"/>
              <w:rPr>
                <w:sz w:val="24"/>
              </w:rPr>
            </w:pPr>
          </w:p>
        </w:tc>
        <w:tc>
          <w:tcPr>
            <w:tcW w:w="849" w:type="pct"/>
          </w:tcPr>
          <w:p w14:paraId="1BA643CC" w14:textId="77777777" w:rsidR="003665BF" w:rsidRPr="003665BF" w:rsidRDefault="003665BF" w:rsidP="00962AD0">
            <w:pPr>
              <w:widowControl w:val="0"/>
              <w:spacing w:before="0" w:after="0"/>
              <w:rPr>
                <w:sz w:val="24"/>
              </w:rPr>
            </w:pPr>
          </w:p>
        </w:tc>
      </w:tr>
      <w:tr w:rsidR="003E4436" w:rsidRPr="003665BF" w14:paraId="32BC690B" w14:textId="77777777" w:rsidTr="003E4436">
        <w:tc>
          <w:tcPr>
            <w:tcW w:w="132" w:type="pct"/>
          </w:tcPr>
          <w:p w14:paraId="5893B2BB" w14:textId="77777777" w:rsidR="003665BF" w:rsidRPr="003665BF" w:rsidRDefault="003665BF" w:rsidP="00962AD0">
            <w:pPr>
              <w:widowControl w:val="0"/>
              <w:spacing w:before="0" w:after="0"/>
              <w:rPr>
                <w:sz w:val="24"/>
              </w:rPr>
            </w:pPr>
          </w:p>
        </w:tc>
        <w:tc>
          <w:tcPr>
            <w:tcW w:w="2359" w:type="pct"/>
          </w:tcPr>
          <w:p w14:paraId="353C9C0E" w14:textId="77777777" w:rsidR="003665BF" w:rsidRPr="003665BF" w:rsidRDefault="003665BF" w:rsidP="00962AD0">
            <w:pPr>
              <w:widowControl w:val="0"/>
              <w:spacing w:before="0" w:after="0"/>
              <w:rPr>
                <w:b/>
                <w:sz w:val="24"/>
              </w:rPr>
            </w:pPr>
            <w:r w:rsidRPr="003665BF">
              <w:rPr>
                <w:b/>
                <w:sz w:val="24"/>
              </w:rPr>
              <w:t>Điều 55. Trách nhiệm phát triển năng lực quản lý phát triển đô thị cho cán bộ, công chức, viên chức quản lý và chuyên môn về quản lý phát triển đô thị tại Trung ương và địa phương</w:t>
            </w:r>
          </w:p>
          <w:p w14:paraId="713BA30B" w14:textId="77777777" w:rsidR="003665BF" w:rsidRPr="003665BF" w:rsidRDefault="003665BF" w:rsidP="00962AD0">
            <w:pPr>
              <w:widowControl w:val="0"/>
              <w:spacing w:before="0" w:after="0"/>
              <w:rPr>
                <w:sz w:val="24"/>
              </w:rPr>
            </w:pPr>
            <w:r w:rsidRPr="003665BF">
              <w:rPr>
                <w:sz w:val="24"/>
              </w:rPr>
              <w:t xml:space="preserve">1. Bộ Xây dựng, Ủy ban nhân dân cấp tỉnh, cấp huyện, Sở Xây </w:t>
            </w:r>
            <w:r w:rsidRPr="003665BF">
              <w:rPr>
                <w:sz w:val="24"/>
              </w:rPr>
              <w:lastRenderedPageBreak/>
              <w:t xml:space="preserve">dựng có trách nhiệm tổ chức cho cán bộ, công chức, viên chức thực hiện công tác quản lý phát triển đô thị định kỳ được đào tạo bồi dưỡng kiến thức về quản lý phát triển đô thị. </w:t>
            </w:r>
          </w:p>
          <w:p w14:paraId="17EAD4A9" w14:textId="77777777" w:rsidR="003665BF" w:rsidRPr="003665BF" w:rsidRDefault="003665BF" w:rsidP="00962AD0">
            <w:pPr>
              <w:widowControl w:val="0"/>
              <w:spacing w:before="0" w:after="0"/>
              <w:rPr>
                <w:sz w:val="24"/>
              </w:rPr>
            </w:pPr>
            <w:r w:rsidRPr="003665BF">
              <w:rPr>
                <w:sz w:val="24"/>
              </w:rPr>
              <w:t>2. Kinh phí đào tạo bồi dưỡng kiến thức về quản lý phát triển đô thị:</w:t>
            </w:r>
          </w:p>
          <w:p w14:paraId="26ED0E05" w14:textId="77777777" w:rsidR="003665BF" w:rsidRPr="003665BF" w:rsidRDefault="003665BF" w:rsidP="00962AD0">
            <w:pPr>
              <w:widowControl w:val="0"/>
              <w:spacing w:before="0" w:after="0"/>
              <w:rPr>
                <w:sz w:val="24"/>
              </w:rPr>
            </w:pPr>
            <w:r w:rsidRPr="003665BF">
              <w:rPr>
                <w:sz w:val="24"/>
              </w:rPr>
              <w:t>a) Nguồn kinh phí thực hiện theo quy định pháp luật công chức, viên chức;</w:t>
            </w:r>
          </w:p>
          <w:p w14:paraId="6F3F9940" w14:textId="77777777" w:rsidR="003665BF" w:rsidRPr="003665BF" w:rsidRDefault="003665BF" w:rsidP="00962AD0">
            <w:pPr>
              <w:widowControl w:val="0"/>
              <w:spacing w:before="0" w:after="0"/>
              <w:rPr>
                <w:sz w:val="24"/>
              </w:rPr>
            </w:pPr>
            <w:r w:rsidRPr="003665BF">
              <w:rPr>
                <w:sz w:val="24"/>
              </w:rPr>
              <w:t>b) Kinh phí hỗ trợ kỹ thuật, hợp tác quốc tế; hội nghị, hội thảo, tập huấn, nghiên cứu, khảo sát, đào tạo trong nước và nước ngoài;</w:t>
            </w:r>
          </w:p>
          <w:p w14:paraId="75E7185E" w14:textId="77777777" w:rsidR="003665BF" w:rsidRPr="003665BF" w:rsidRDefault="003665BF" w:rsidP="00962AD0">
            <w:pPr>
              <w:widowControl w:val="0"/>
              <w:spacing w:before="0" w:after="0"/>
              <w:rPr>
                <w:sz w:val="24"/>
              </w:rPr>
            </w:pPr>
            <w:r w:rsidRPr="003665BF">
              <w:rPr>
                <w:sz w:val="24"/>
              </w:rPr>
              <w:t xml:space="preserve">c) Kinh phí tài trợ của các tổ chức, cá nhân trong nước và nước ngoài cho hoạt động đào tạo, bồi dưỡng kiến thức về quản lý phát triển đô thị. Kinh phí tài trợ được thu vào ngân sách nhà nước và quản lý, sử dụng theo quy định về pháp luật ngân sách nhà nước; </w:t>
            </w:r>
          </w:p>
          <w:p w14:paraId="3D9ED28C" w14:textId="77777777" w:rsidR="003665BF" w:rsidRPr="003665BF" w:rsidRDefault="003665BF" w:rsidP="00962AD0">
            <w:pPr>
              <w:widowControl w:val="0"/>
              <w:spacing w:before="0" w:after="0"/>
              <w:rPr>
                <w:sz w:val="24"/>
              </w:rPr>
            </w:pPr>
            <w:r w:rsidRPr="003665BF">
              <w:rPr>
                <w:sz w:val="24"/>
              </w:rPr>
              <w:t xml:space="preserve">d) Nguồn kinh phí hợp pháp khác. </w:t>
            </w:r>
          </w:p>
          <w:p w14:paraId="11001D34" w14:textId="77777777" w:rsidR="003665BF" w:rsidRPr="003665BF" w:rsidRDefault="003665BF" w:rsidP="00962AD0">
            <w:pPr>
              <w:widowControl w:val="0"/>
              <w:spacing w:before="0" w:after="0"/>
              <w:rPr>
                <w:b/>
                <w:sz w:val="24"/>
              </w:rPr>
            </w:pPr>
            <w:r w:rsidRPr="003665BF">
              <w:rPr>
                <w:sz w:val="24"/>
              </w:rPr>
              <w:t>3. Chính phủ quy định việc tổ chức bồi dưỡng, đối tượng, thời gian đào tạo, chương trình đào tạo, nguồn vốn đào tạo bồi dưỡng kiến thức về quản lý phát triển đô thị.</w:t>
            </w:r>
          </w:p>
        </w:tc>
        <w:tc>
          <w:tcPr>
            <w:tcW w:w="1660" w:type="pct"/>
          </w:tcPr>
          <w:p w14:paraId="4C6D0D49" w14:textId="77777777" w:rsidR="003665BF" w:rsidRPr="003665BF" w:rsidRDefault="003665BF" w:rsidP="00962AD0">
            <w:pPr>
              <w:widowControl w:val="0"/>
              <w:spacing w:before="0" w:after="0"/>
              <w:rPr>
                <w:sz w:val="24"/>
              </w:rPr>
            </w:pPr>
          </w:p>
        </w:tc>
        <w:tc>
          <w:tcPr>
            <w:tcW w:w="849" w:type="pct"/>
          </w:tcPr>
          <w:p w14:paraId="0EA3889B" w14:textId="77777777" w:rsidR="003665BF" w:rsidRPr="003665BF" w:rsidRDefault="003665BF" w:rsidP="00962AD0">
            <w:pPr>
              <w:widowControl w:val="0"/>
              <w:spacing w:before="0" w:after="0"/>
              <w:rPr>
                <w:sz w:val="24"/>
              </w:rPr>
            </w:pPr>
          </w:p>
        </w:tc>
      </w:tr>
      <w:tr w:rsidR="003E4436" w:rsidRPr="003665BF" w14:paraId="1F18A735" w14:textId="77777777" w:rsidTr="003E4436">
        <w:tc>
          <w:tcPr>
            <w:tcW w:w="132" w:type="pct"/>
          </w:tcPr>
          <w:p w14:paraId="01169075" w14:textId="77777777" w:rsidR="003665BF" w:rsidRPr="003665BF" w:rsidRDefault="003665BF" w:rsidP="00962AD0">
            <w:pPr>
              <w:widowControl w:val="0"/>
              <w:spacing w:before="0" w:after="0"/>
              <w:rPr>
                <w:sz w:val="24"/>
              </w:rPr>
            </w:pPr>
          </w:p>
        </w:tc>
        <w:tc>
          <w:tcPr>
            <w:tcW w:w="2359" w:type="pct"/>
          </w:tcPr>
          <w:p w14:paraId="59B09A97" w14:textId="77777777" w:rsidR="003665BF" w:rsidRPr="003665BF" w:rsidRDefault="003665BF" w:rsidP="00962AD0">
            <w:pPr>
              <w:widowControl w:val="0"/>
              <w:spacing w:before="0" w:after="0"/>
              <w:rPr>
                <w:b/>
                <w:sz w:val="24"/>
              </w:rPr>
            </w:pPr>
            <w:r w:rsidRPr="003665BF">
              <w:rPr>
                <w:b/>
                <w:sz w:val="24"/>
              </w:rPr>
              <w:t xml:space="preserve">Điều 56. Thiết lập, quản lý hệ thống thông tin, cơ sở dữ liệu về phát triển đô thị </w:t>
            </w:r>
          </w:p>
          <w:p w14:paraId="672774A3" w14:textId="77777777" w:rsidR="003665BF" w:rsidRPr="003665BF" w:rsidRDefault="003665BF" w:rsidP="00962AD0">
            <w:pPr>
              <w:widowControl w:val="0"/>
              <w:spacing w:before="0" w:after="0"/>
              <w:rPr>
                <w:sz w:val="24"/>
              </w:rPr>
            </w:pPr>
            <w:r w:rsidRPr="003665BF">
              <w:rPr>
                <w:sz w:val="24"/>
              </w:rPr>
              <w:t>1. Hệ thống thông tin, cơ sở dữ liệu về phát triển đô thị được thiết kế tổng thể, xây dựng tập trung, đồng bộ, đa mục tiêu và kết nối liên thông thống nhất trên toàn quốc; kết nối, chia sẻ dữ liệu với cơ sở dữ liệu của Chính phủ, địa phương.</w:t>
            </w:r>
          </w:p>
          <w:p w14:paraId="6FB27817" w14:textId="77777777" w:rsidR="003665BF" w:rsidRPr="003665BF" w:rsidRDefault="003665BF" w:rsidP="00962AD0">
            <w:pPr>
              <w:widowControl w:val="0"/>
              <w:spacing w:before="0" w:after="0"/>
              <w:rPr>
                <w:sz w:val="24"/>
              </w:rPr>
            </w:pPr>
            <w:r w:rsidRPr="003665BF">
              <w:rPr>
                <w:sz w:val="24"/>
              </w:rPr>
              <w:t>2. Ủy ban nhân dân cấp tỉnh có trách nhiệm:</w:t>
            </w:r>
          </w:p>
          <w:p w14:paraId="2CB5F342" w14:textId="77777777" w:rsidR="003665BF" w:rsidRPr="003665BF" w:rsidRDefault="003665BF" w:rsidP="00962AD0">
            <w:pPr>
              <w:widowControl w:val="0"/>
              <w:spacing w:before="0" w:after="0"/>
              <w:rPr>
                <w:sz w:val="24"/>
              </w:rPr>
            </w:pPr>
            <w:r w:rsidRPr="003665BF">
              <w:rPr>
                <w:sz w:val="24"/>
              </w:rPr>
              <w:t>a) Bảo đảm việc thiết lập hệ thống thông tin, cơ sở dữ liệu về phát triển đô thị theo quy định chung của Chính phủ;</w:t>
            </w:r>
          </w:p>
          <w:p w14:paraId="5B41E9D7" w14:textId="77777777" w:rsidR="003665BF" w:rsidRPr="003665BF" w:rsidRDefault="003665BF" w:rsidP="00962AD0">
            <w:pPr>
              <w:widowControl w:val="0"/>
              <w:spacing w:before="0" w:after="0"/>
              <w:rPr>
                <w:sz w:val="24"/>
              </w:rPr>
            </w:pPr>
            <w:r w:rsidRPr="003665BF">
              <w:rPr>
                <w:sz w:val="24"/>
              </w:rPr>
              <w:t>b) Tập hợp thông tin từ các đô thị trên địa bàn và cung cấp, cập nhập thông tin số liệu vào hệ thống thông tin, cơ sở dữ liệu quản lý phát triển đô thị toàn quốc do Bộ Xây dựng quản lý;</w:t>
            </w:r>
          </w:p>
          <w:p w14:paraId="0AB4C629" w14:textId="77777777" w:rsidR="003665BF" w:rsidRPr="003665BF" w:rsidRDefault="003665BF" w:rsidP="00962AD0">
            <w:pPr>
              <w:widowControl w:val="0"/>
              <w:spacing w:before="0" w:after="0"/>
              <w:rPr>
                <w:sz w:val="24"/>
              </w:rPr>
            </w:pPr>
            <w:r w:rsidRPr="003665BF">
              <w:rPr>
                <w:sz w:val="24"/>
              </w:rPr>
              <w:t>3. Các tổ chức, cá nhân có trách nhiệm tạo lập, số hóa và cung cấp dữ liệu phục vụ xây dựng hệ thống thông tin, cơ sở dữ liệu quản lý phát triển đô thị.</w:t>
            </w:r>
          </w:p>
          <w:p w14:paraId="5422B955" w14:textId="77777777" w:rsidR="003665BF" w:rsidRPr="003665BF" w:rsidRDefault="003665BF" w:rsidP="00962AD0">
            <w:pPr>
              <w:widowControl w:val="0"/>
              <w:spacing w:before="0" w:after="0"/>
              <w:rPr>
                <w:b/>
                <w:sz w:val="24"/>
              </w:rPr>
            </w:pPr>
            <w:r w:rsidRPr="003665BF">
              <w:rPr>
                <w:sz w:val="24"/>
              </w:rPr>
              <w:t>4. Chính phủ quy định về thiết lập, quản lý, vận hành, khai thác và sử dụng hệ thống thông tin phát triển đô thị, cơ sở dữ liệu quản lý phát triển đô thị.</w:t>
            </w:r>
          </w:p>
        </w:tc>
        <w:tc>
          <w:tcPr>
            <w:tcW w:w="1660" w:type="pct"/>
          </w:tcPr>
          <w:p w14:paraId="532CD2AF" w14:textId="77777777" w:rsidR="003665BF" w:rsidRPr="003665BF" w:rsidRDefault="003665BF" w:rsidP="00962AD0">
            <w:pPr>
              <w:widowControl w:val="0"/>
              <w:spacing w:before="0" w:after="0"/>
              <w:rPr>
                <w:b/>
                <w:sz w:val="24"/>
              </w:rPr>
            </w:pPr>
            <w:r w:rsidRPr="003665BF">
              <w:rPr>
                <w:b/>
                <w:sz w:val="24"/>
              </w:rPr>
              <w:t>Luật Quy hoạch đô thị và nông thôn</w:t>
            </w:r>
          </w:p>
          <w:p w14:paraId="799B777C" w14:textId="77777777" w:rsidR="003665BF" w:rsidRPr="003665BF" w:rsidRDefault="003665BF" w:rsidP="00962AD0">
            <w:pPr>
              <w:widowControl w:val="0"/>
              <w:spacing w:before="0" w:after="0"/>
              <w:rPr>
                <w:b/>
                <w:sz w:val="24"/>
              </w:rPr>
            </w:pPr>
            <w:r w:rsidRPr="003665BF">
              <w:rPr>
                <w:b/>
                <w:sz w:val="24"/>
              </w:rPr>
              <w:t>Điều 54. Xây dựng cơ sở dữ liệu quy hoạch đô thị và nông thôn</w:t>
            </w:r>
          </w:p>
          <w:p w14:paraId="5C43D02C" w14:textId="77777777" w:rsidR="003665BF" w:rsidRPr="003665BF" w:rsidRDefault="003665BF" w:rsidP="00962AD0">
            <w:pPr>
              <w:widowControl w:val="0"/>
              <w:spacing w:before="0" w:after="0"/>
              <w:rPr>
                <w:sz w:val="24"/>
              </w:rPr>
            </w:pPr>
            <w:r w:rsidRPr="003665BF">
              <w:rPr>
                <w:sz w:val="24"/>
              </w:rPr>
              <w:t>1. Cơ sở dữ liệu quy hoạch đô thị và nông thôn bao gồm dữ liệu điện tử của hồ sơ quy hoạch sau khi phê duyệt, cơ sở dữ liệu địa lý về quy hoạch đô thị và nông thôn gắn với hệ thống cơ sở dữ liệu nền địa lý quốc gia đã được chuẩn hóa. Hệ thống thông tin và cơ sở dữ liệu được xây dựng, quản lý và chia sẻ thống nhất trên cả nước, phục vụ cho hoạt động quy hoạch đô thị và nông thôn.</w:t>
            </w:r>
          </w:p>
          <w:p w14:paraId="30961934" w14:textId="77777777" w:rsidR="003665BF" w:rsidRPr="003665BF" w:rsidRDefault="003665BF" w:rsidP="00962AD0">
            <w:pPr>
              <w:widowControl w:val="0"/>
              <w:spacing w:before="0" w:after="0"/>
              <w:rPr>
                <w:sz w:val="24"/>
              </w:rPr>
            </w:pPr>
            <w:r w:rsidRPr="003665BF">
              <w:rPr>
                <w:sz w:val="24"/>
              </w:rPr>
              <w:t xml:space="preserve">2. Cơ sở dữ liệu quy hoạch đô thị và nông thôn phải được triển khai xây dựng trong quá trình lập, tổ chức thực hiện quy hoạch và phải được cập nhật thường xuyên; bảo đảm kết nối đồng bộ với cơ sở dữ liệu quốc gia về quy hoạch, cơ sở dữ liệu quốc gia về đất đai; bảo đảm phục vụ công tác quản lý; đáp ứng yêu cầu về công </w:t>
            </w:r>
            <w:r w:rsidRPr="003665BF">
              <w:rPr>
                <w:sz w:val="24"/>
              </w:rPr>
              <w:lastRenderedPageBreak/>
              <w:t>khai, minh bạch, quyền tiếp cận thông tin của các cơ quan, tổ chức và người dân.</w:t>
            </w:r>
          </w:p>
          <w:p w14:paraId="0951A4FA" w14:textId="77777777" w:rsidR="003665BF" w:rsidRPr="003665BF" w:rsidRDefault="003665BF" w:rsidP="00962AD0">
            <w:pPr>
              <w:widowControl w:val="0"/>
              <w:spacing w:before="0" w:after="0"/>
              <w:rPr>
                <w:sz w:val="24"/>
              </w:rPr>
            </w:pPr>
            <w:r w:rsidRPr="003665BF">
              <w:rPr>
                <w:sz w:val="24"/>
              </w:rPr>
              <w:t>3. Chính phủ quy định việc xây dựng, quản lý, vận hành, khai thác cơ sở dữ liệu quy hoạch đô thị và nông thôn.</w:t>
            </w:r>
          </w:p>
          <w:p w14:paraId="1C32D06E" w14:textId="77777777" w:rsidR="003665BF" w:rsidRPr="003665BF" w:rsidRDefault="003665BF" w:rsidP="00962AD0">
            <w:pPr>
              <w:widowControl w:val="0"/>
              <w:spacing w:before="0" w:after="0"/>
              <w:rPr>
                <w:sz w:val="24"/>
              </w:rPr>
            </w:pPr>
          </w:p>
          <w:p w14:paraId="6472DBFC" w14:textId="77777777" w:rsidR="003665BF" w:rsidRPr="003665BF" w:rsidRDefault="003665BF" w:rsidP="00962AD0">
            <w:pPr>
              <w:widowControl w:val="0"/>
              <w:spacing w:before="0" w:after="0"/>
              <w:rPr>
                <w:b/>
                <w:sz w:val="24"/>
              </w:rPr>
            </w:pPr>
            <w:bookmarkStart w:id="201" w:name="dieu_162"/>
            <w:r w:rsidRPr="003665BF">
              <w:rPr>
                <w:b/>
                <w:sz w:val="24"/>
              </w:rPr>
              <w:t>Luật Xây dựng</w:t>
            </w:r>
          </w:p>
          <w:p w14:paraId="256E2C17" w14:textId="77777777" w:rsidR="003665BF" w:rsidRPr="003665BF" w:rsidRDefault="003665BF" w:rsidP="00962AD0">
            <w:pPr>
              <w:widowControl w:val="0"/>
              <w:spacing w:before="0" w:after="0"/>
              <w:rPr>
                <w:b/>
                <w:sz w:val="24"/>
              </w:rPr>
            </w:pPr>
            <w:r w:rsidRPr="003665BF">
              <w:rPr>
                <w:b/>
                <w:sz w:val="24"/>
              </w:rPr>
              <w:t>Điều 162. Trách nhiệm của Bộ Xây dựng</w:t>
            </w:r>
            <w:bookmarkEnd w:id="201"/>
          </w:p>
          <w:p w14:paraId="0E9E2428" w14:textId="77777777" w:rsidR="003665BF" w:rsidRPr="003665BF" w:rsidRDefault="003665BF" w:rsidP="00962AD0">
            <w:pPr>
              <w:widowControl w:val="0"/>
              <w:spacing w:before="0" w:after="0"/>
              <w:rPr>
                <w:sz w:val="24"/>
              </w:rPr>
            </w:pPr>
            <w:r w:rsidRPr="003665BF">
              <w:rPr>
                <w:sz w:val="24"/>
              </w:rPr>
              <w:t>11.</w:t>
            </w:r>
            <w:hyperlink r:id="rId20" w:anchor="_ftn195" w:history="1">
              <w:r w:rsidRPr="003665BF">
                <w:rPr>
                  <w:sz w:val="24"/>
                </w:rPr>
                <w:t>[195]</w:t>
              </w:r>
            </w:hyperlink>
            <w:r w:rsidRPr="003665BF">
              <w:rPr>
                <w:sz w:val="24"/>
              </w:rPr>
              <w:t> Xây dựng, quản lý hệ thống thông tin, cơ sở dữ liệu quốc gia về hoạt động xây dựng; quản lý, cung cấp thông tin phục vụ hoạt động đầu tư xây dựng.</w:t>
            </w:r>
          </w:p>
          <w:p w14:paraId="63DDD60A" w14:textId="77777777" w:rsidR="003665BF" w:rsidRPr="003665BF" w:rsidRDefault="003665BF" w:rsidP="00962AD0">
            <w:pPr>
              <w:widowControl w:val="0"/>
              <w:spacing w:before="0" w:after="0"/>
              <w:rPr>
                <w:sz w:val="24"/>
              </w:rPr>
            </w:pPr>
          </w:p>
          <w:p w14:paraId="506930B9" w14:textId="77777777" w:rsidR="003665BF" w:rsidRPr="003665BF" w:rsidRDefault="003665BF" w:rsidP="00962AD0">
            <w:pPr>
              <w:widowControl w:val="0"/>
              <w:spacing w:before="0" w:after="0"/>
              <w:rPr>
                <w:b/>
                <w:sz w:val="24"/>
              </w:rPr>
            </w:pPr>
            <w:r w:rsidRPr="003665BF">
              <w:rPr>
                <w:b/>
                <w:sz w:val="24"/>
              </w:rPr>
              <w:t>Luật Nhà ở</w:t>
            </w:r>
          </w:p>
          <w:p w14:paraId="6E7F030B" w14:textId="77777777" w:rsidR="003665BF" w:rsidRPr="003665BF" w:rsidRDefault="003665BF" w:rsidP="00962AD0">
            <w:pPr>
              <w:widowControl w:val="0"/>
              <w:spacing w:before="0" w:after="0"/>
              <w:rPr>
                <w:b/>
                <w:sz w:val="24"/>
              </w:rPr>
            </w:pPr>
            <w:bookmarkStart w:id="202" w:name="dieu_191"/>
            <w:r w:rsidRPr="003665BF">
              <w:rPr>
                <w:b/>
                <w:sz w:val="24"/>
              </w:rPr>
              <w:t>Điều 191. Trách nhiệm của Bộ Xây dựng</w:t>
            </w:r>
            <w:bookmarkEnd w:id="202"/>
          </w:p>
          <w:p w14:paraId="19A4B509" w14:textId="77777777" w:rsidR="003665BF" w:rsidRPr="003665BF" w:rsidRDefault="003665BF" w:rsidP="00962AD0">
            <w:pPr>
              <w:widowControl w:val="0"/>
              <w:spacing w:before="0" w:after="0"/>
              <w:rPr>
                <w:sz w:val="24"/>
              </w:rPr>
            </w:pPr>
            <w:r w:rsidRPr="003665BF">
              <w:rPr>
                <w:sz w:val="24"/>
              </w:rPr>
              <w:t>12. Điều tra, thống kê, xây dựng hệ thống cơ sở dữ liệu, thông tin về nhà ở quốc gia và tổ chức quản lý, vận hành, khai thác, cung cấp cơ sở dữ liệu, thông tin về nhà ở quốc gia.</w:t>
            </w:r>
          </w:p>
          <w:p w14:paraId="5EC1CD72" w14:textId="77777777" w:rsidR="003665BF" w:rsidRPr="003665BF" w:rsidRDefault="003665BF" w:rsidP="00962AD0">
            <w:pPr>
              <w:widowControl w:val="0"/>
              <w:spacing w:before="0" w:after="0"/>
              <w:rPr>
                <w:b/>
                <w:sz w:val="24"/>
              </w:rPr>
            </w:pPr>
            <w:r w:rsidRPr="003665BF">
              <w:rPr>
                <w:b/>
                <w:sz w:val="24"/>
              </w:rPr>
              <w:t>Luật Kinh doanh bất động sản</w:t>
            </w:r>
          </w:p>
          <w:p w14:paraId="4BF36A93" w14:textId="77777777" w:rsidR="003665BF" w:rsidRPr="003665BF" w:rsidRDefault="003665BF" w:rsidP="00962AD0">
            <w:pPr>
              <w:widowControl w:val="0"/>
              <w:spacing w:before="0" w:after="0"/>
              <w:rPr>
                <w:b/>
                <w:sz w:val="24"/>
              </w:rPr>
            </w:pPr>
            <w:bookmarkStart w:id="203" w:name="dieu_81"/>
            <w:r w:rsidRPr="003665BF">
              <w:rPr>
                <w:b/>
                <w:sz w:val="24"/>
              </w:rPr>
              <w:t>Điều 81. Trách nhiệm quản lý nhà nước về kinh doanh bất động sản</w:t>
            </w:r>
            <w:bookmarkEnd w:id="203"/>
          </w:p>
          <w:p w14:paraId="544C7346" w14:textId="77777777" w:rsidR="003665BF" w:rsidRPr="003665BF" w:rsidRDefault="003665BF" w:rsidP="00962AD0">
            <w:pPr>
              <w:widowControl w:val="0"/>
              <w:spacing w:before="0" w:after="0"/>
              <w:rPr>
                <w:sz w:val="24"/>
              </w:rPr>
            </w:pPr>
            <w:r w:rsidRPr="003665BF">
              <w:rPr>
                <w:sz w:val="24"/>
              </w:rPr>
              <w:t>2. Bộ Xây dựng là cơ quan đầu mối giúp Chính phủ thống nhất quản lý nhà nước về kinh doanh bất động sản, có nhiệm vụ, quyền hạn sau đây:</w:t>
            </w:r>
          </w:p>
          <w:p w14:paraId="13EF3786" w14:textId="77777777" w:rsidR="003665BF" w:rsidRPr="003665BF" w:rsidRDefault="003665BF" w:rsidP="00962AD0">
            <w:pPr>
              <w:widowControl w:val="0"/>
              <w:spacing w:before="0" w:after="0"/>
              <w:rPr>
                <w:sz w:val="24"/>
              </w:rPr>
            </w:pPr>
            <w:r w:rsidRPr="003665BF">
              <w:rPr>
                <w:sz w:val="24"/>
              </w:rPr>
              <w:t>e) Chủ trì, phối hợp với các Bộ, cơ quan ngang Bộ, Ủy ban nhân dân cấp tỉnh trong việc xây dựng, quản lý, vận hành hệ thống thông tin quốc gia về nhà ở và thị trường bất động sản; xây dựng và công bố các chỉ số đánh giá thị trường bất động sản trên phạm vi cả nước;</w:t>
            </w:r>
          </w:p>
        </w:tc>
        <w:tc>
          <w:tcPr>
            <w:tcW w:w="849" w:type="pct"/>
          </w:tcPr>
          <w:p w14:paraId="5B31C327" w14:textId="77777777" w:rsidR="003665BF" w:rsidRPr="003665BF" w:rsidRDefault="003665BF" w:rsidP="00962AD0">
            <w:pPr>
              <w:widowControl w:val="0"/>
              <w:spacing w:before="0" w:after="0"/>
              <w:rPr>
                <w:sz w:val="24"/>
              </w:rPr>
            </w:pPr>
            <w:r w:rsidRPr="003665BF">
              <w:rPr>
                <w:sz w:val="24"/>
              </w:rPr>
              <w:lastRenderedPageBreak/>
              <w:t>Cơ bản phù hợp</w:t>
            </w:r>
          </w:p>
        </w:tc>
      </w:tr>
      <w:tr w:rsidR="003E4436" w:rsidRPr="003665BF" w14:paraId="21AE8D42" w14:textId="77777777" w:rsidTr="003E4436">
        <w:tc>
          <w:tcPr>
            <w:tcW w:w="132" w:type="pct"/>
          </w:tcPr>
          <w:p w14:paraId="0FD34F49" w14:textId="77777777" w:rsidR="003665BF" w:rsidRPr="003665BF" w:rsidRDefault="003665BF" w:rsidP="00962AD0">
            <w:pPr>
              <w:widowControl w:val="0"/>
              <w:spacing w:before="0" w:after="0"/>
              <w:rPr>
                <w:sz w:val="24"/>
              </w:rPr>
            </w:pPr>
          </w:p>
        </w:tc>
        <w:tc>
          <w:tcPr>
            <w:tcW w:w="2359" w:type="pct"/>
          </w:tcPr>
          <w:p w14:paraId="38954B62" w14:textId="77777777" w:rsidR="003665BF" w:rsidRPr="003665BF" w:rsidRDefault="003665BF" w:rsidP="00962AD0">
            <w:pPr>
              <w:widowControl w:val="0"/>
              <w:spacing w:before="0" w:after="0"/>
              <w:rPr>
                <w:b/>
                <w:sz w:val="24"/>
              </w:rPr>
            </w:pPr>
            <w:r w:rsidRPr="003665BF">
              <w:rPr>
                <w:b/>
                <w:sz w:val="24"/>
              </w:rPr>
              <w:t xml:space="preserve">Điều 57. Trách nhiệm của Uỷ ban Mặt trận tổ quốc, các tổ chức chính trị - xã hội, tổ chức xã hội - nghề nghiệp và cộng đồng </w:t>
            </w:r>
            <w:r w:rsidRPr="003665BF">
              <w:rPr>
                <w:b/>
                <w:sz w:val="24"/>
              </w:rPr>
              <w:lastRenderedPageBreak/>
              <w:t>dân cư trong quản lý phát triển đô thị.</w:t>
            </w:r>
          </w:p>
          <w:p w14:paraId="5279BA5A" w14:textId="77777777" w:rsidR="003665BF" w:rsidRPr="003665BF" w:rsidRDefault="003665BF" w:rsidP="00962AD0">
            <w:pPr>
              <w:widowControl w:val="0"/>
              <w:spacing w:before="0" w:after="0"/>
              <w:rPr>
                <w:sz w:val="24"/>
              </w:rPr>
            </w:pPr>
            <w:r w:rsidRPr="003665BF">
              <w:rPr>
                <w:sz w:val="24"/>
              </w:rPr>
              <w:t>1. Ủy ban Trung ương Mặt trận Tổ quốc Việt Nam, các tổ chức thành viên của Mặt trận có trách nhiệm tuyên truyền, phổ biến chính sách, pháp luật tới Nhân dân, vận động Nhân dân thực hiện và chấp hành tốt chính sách, pháp luật về quản lý phát triển đô thị.</w:t>
            </w:r>
          </w:p>
          <w:p w14:paraId="22EF010A" w14:textId="77777777" w:rsidR="003665BF" w:rsidRPr="003665BF" w:rsidRDefault="003665BF" w:rsidP="00962AD0">
            <w:pPr>
              <w:widowControl w:val="0"/>
              <w:spacing w:before="0" w:after="0"/>
              <w:rPr>
                <w:sz w:val="24"/>
              </w:rPr>
            </w:pPr>
            <w:r w:rsidRPr="003665BF">
              <w:rPr>
                <w:sz w:val="24"/>
              </w:rPr>
              <w:t>2. Các tổ chức chính trị - xã hội, tổ chức xã hội – nghề nghiệp có trách nhiệm tham gia, giám sát, đánh giá việc thực hiện phát triển đô thị trên địa bàn.</w:t>
            </w:r>
          </w:p>
          <w:p w14:paraId="46079727" w14:textId="77777777" w:rsidR="003665BF" w:rsidRPr="003665BF" w:rsidRDefault="003665BF" w:rsidP="00962AD0">
            <w:pPr>
              <w:widowControl w:val="0"/>
              <w:spacing w:before="0" w:after="0"/>
              <w:rPr>
                <w:sz w:val="24"/>
              </w:rPr>
            </w:pPr>
            <w:r w:rsidRPr="003665BF">
              <w:rPr>
                <w:sz w:val="24"/>
              </w:rPr>
              <w:t>3. Các tổ chức, cá nhân được quyền giám sát việc thực hiện phát triển đô thị trên địa bàn theo quy định pháp luật về thực hiện dân chủ ở cơ sở.</w:t>
            </w:r>
          </w:p>
          <w:p w14:paraId="2C3E87B0" w14:textId="77777777" w:rsidR="003665BF" w:rsidRPr="003665BF" w:rsidRDefault="003665BF" w:rsidP="00962AD0">
            <w:pPr>
              <w:widowControl w:val="0"/>
              <w:spacing w:before="0" w:after="0"/>
              <w:rPr>
                <w:sz w:val="24"/>
              </w:rPr>
            </w:pPr>
            <w:r w:rsidRPr="003665BF">
              <w:rPr>
                <w:sz w:val="24"/>
              </w:rPr>
              <w:t>4. Nhà nước tạo điều kiện, tổ chức thực hiện quy định pháp luật về thực hiện dân chủ ở cơ sở và khuyến khích cộng đồng dân cư xây dựng Bộ quy tắc ứng xử quản lý phát triển đô thị khu vực dân cư hiện hữu, bao gồm không ít hơn các nội dung sau:</w:t>
            </w:r>
          </w:p>
          <w:p w14:paraId="75E84094" w14:textId="77777777" w:rsidR="003665BF" w:rsidRPr="003665BF" w:rsidRDefault="003665BF" w:rsidP="00962AD0">
            <w:pPr>
              <w:widowControl w:val="0"/>
              <w:spacing w:before="0" w:after="0"/>
              <w:rPr>
                <w:sz w:val="24"/>
              </w:rPr>
            </w:pPr>
            <w:r w:rsidRPr="003665BF">
              <w:rPr>
                <w:sz w:val="24"/>
              </w:rPr>
              <w:t>a) Trách nhiệm hộ gia đình, cá nhân trong việc gìn giữ, bảo vệ, quản lý khai thác sử dụng các hạ tầng kỹ thuật, hạ tầng xã hội dùng chung của khu dân cư;</w:t>
            </w:r>
          </w:p>
          <w:p w14:paraId="6A025F34" w14:textId="77777777" w:rsidR="003665BF" w:rsidRPr="003665BF" w:rsidRDefault="003665BF" w:rsidP="00962AD0">
            <w:pPr>
              <w:widowControl w:val="0"/>
              <w:spacing w:before="0" w:after="0"/>
              <w:rPr>
                <w:sz w:val="24"/>
              </w:rPr>
            </w:pPr>
            <w:r w:rsidRPr="003665BF">
              <w:rPr>
                <w:sz w:val="24"/>
              </w:rPr>
              <w:t>b) Trách nhiệm đảm bảo an toàn cháy nổ;</w:t>
            </w:r>
          </w:p>
          <w:p w14:paraId="780B4E64" w14:textId="77777777" w:rsidR="003665BF" w:rsidRPr="003665BF" w:rsidRDefault="003665BF" w:rsidP="00962AD0">
            <w:pPr>
              <w:widowControl w:val="0"/>
              <w:spacing w:before="0" w:after="0"/>
              <w:rPr>
                <w:sz w:val="24"/>
              </w:rPr>
            </w:pPr>
            <w:r w:rsidRPr="003665BF">
              <w:rPr>
                <w:sz w:val="24"/>
              </w:rPr>
              <w:t>c) Trách nhiệm đảm bảo an toàn cộng đồng, không để xảy ra các trường hợp sự cố đổ, gẫy, rơi, bay mái và các bộ phận kết cấu của tòa nhà;</w:t>
            </w:r>
          </w:p>
          <w:p w14:paraId="64CB3FDF" w14:textId="77777777" w:rsidR="003665BF" w:rsidRPr="003665BF" w:rsidRDefault="003665BF" w:rsidP="00962AD0">
            <w:pPr>
              <w:widowControl w:val="0"/>
              <w:spacing w:before="0" w:after="0"/>
              <w:rPr>
                <w:sz w:val="24"/>
              </w:rPr>
            </w:pPr>
            <w:r w:rsidRPr="003665BF">
              <w:rPr>
                <w:sz w:val="24"/>
              </w:rPr>
              <w:t>d) Trách nhiệm tuân thủ thiết kế đô thị, quảng cáo, biển hiệu, hình thức công trình xây dựng, mầu sắc, vật liệu (nếu có yêu cầu riêng theo khu vực hoặc đối với khu vực đô thị có giá trị kiến trúc – đô thị);</w:t>
            </w:r>
          </w:p>
          <w:p w14:paraId="645E3D6E" w14:textId="77777777" w:rsidR="003665BF" w:rsidRPr="003665BF" w:rsidRDefault="003665BF" w:rsidP="00962AD0">
            <w:pPr>
              <w:widowControl w:val="0"/>
              <w:spacing w:before="0" w:after="0"/>
              <w:rPr>
                <w:b/>
                <w:sz w:val="24"/>
              </w:rPr>
            </w:pPr>
            <w:r w:rsidRPr="003665BF">
              <w:rPr>
                <w:sz w:val="24"/>
              </w:rPr>
              <w:t>đ) Các trách nhiệm khác được cộng đồng dân cư thống nhất, quy định</w:t>
            </w:r>
          </w:p>
        </w:tc>
        <w:tc>
          <w:tcPr>
            <w:tcW w:w="1660" w:type="pct"/>
          </w:tcPr>
          <w:p w14:paraId="0E6782A0" w14:textId="77777777" w:rsidR="003665BF" w:rsidRPr="003665BF" w:rsidRDefault="003665BF" w:rsidP="00962AD0">
            <w:pPr>
              <w:widowControl w:val="0"/>
              <w:spacing w:before="0" w:after="0"/>
              <w:rPr>
                <w:sz w:val="24"/>
              </w:rPr>
            </w:pPr>
          </w:p>
        </w:tc>
        <w:tc>
          <w:tcPr>
            <w:tcW w:w="849" w:type="pct"/>
          </w:tcPr>
          <w:p w14:paraId="340AE98D" w14:textId="77777777" w:rsidR="003665BF" w:rsidRPr="003665BF" w:rsidRDefault="003665BF" w:rsidP="00962AD0">
            <w:pPr>
              <w:widowControl w:val="0"/>
              <w:spacing w:before="0" w:after="0"/>
              <w:rPr>
                <w:sz w:val="24"/>
              </w:rPr>
            </w:pPr>
          </w:p>
        </w:tc>
      </w:tr>
      <w:tr w:rsidR="003E4436" w:rsidRPr="003665BF" w14:paraId="1175AA77" w14:textId="77777777" w:rsidTr="003E4436">
        <w:tc>
          <w:tcPr>
            <w:tcW w:w="132" w:type="pct"/>
          </w:tcPr>
          <w:p w14:paraId="406DD7F2" w14:textId="77777777" w:rsidR="003665BF" w:rsidRPr="003665BF" w:rsidRDefault="003665BF" w:rsidP="00962AD0">
            <w:pPr>
              <w:widowControl w:val="0"/>
              <w:spacing w:before="0" w:after="0"/>
              <w:rPr>
                <w:sz w:val="24"/>
              </w:rPr>
            </w:pPr>
          </w:p>
        </w:tc>
        <w:tc>
          <w:tcPr>
            <w:tcW w:w="2359" w:type="pct"/>
          </w:tcPr>
          <w:p w14:paraId="510236E1" w14:textId="77777777" w:rsidR="003665BF" w:rsidRPr="003665BF" w:rsidRDefault="003665BF" w:rsidP="00962AD0">
            <w:pPr>
              <w:widowControl w:val="0"/>
              <w:spacing w:before="0" w:after="0"/>
              <w:rPr>
                <w:rFonts w:eastAsia="Calibri"/>
                <w:b/>
                <w:bCs/>
                <w:sz w:val="24"/>
                <w:lang w:val="vi-VN"/>
              </w:rPr>
            </w:pPr>
            <w:bookmarkStart w:id="204" w:name="_Toc176957720"/>
            <w:bookmarkStart w:id="205" w:name="_Toc177137223"/>
            <w:bookmarkStart w:id="206" w:name="_Toc177374313"/>
            <w:bookmarkStart w:id="207" w:name="_Toc177541108"/>
            <w:bookmarkStart w:id="208" w:name="_Toc180085691"/>
            <w:bookmarkStart w:id="209" w:name="_Toc180164354"/>
            <w:bookmarkStart w:id="210" w:name="_Toc185256770"/>
            <w:r w:rsidRPr="003665BF">
              <w:rPr>
                <w:rFonts w:eastAsia="Calibri"/>
                <w:b/>
                <w:bCs/>
                <w:sz w:val="24"/>
              </w:rPr>
              <w:t xml:space="preserve">Điều 58. </w:t>
            </w:r>
            <w:r w:rsidRPr="003665BF">
              <w:rPr>
                <w:rFonts w:eastAsia="Calibri"/>
                <w:b/>
                <w:bCs/>
                <w:sz w:val="24"/>
                <w:lang w:val="vi-VN"/>
              </w:rPr>
              <w:t>Điều khoản chuyển tiếp</w:t>
            </w:r>
            <w:bookmarkEnd w:id="204"/>
            <w:bookmarkEnd w:id="205"/>
            <w:bookmarkEnd w:id="206"/>
            <w:bookmarkEnd w:id="207"/>
            <w:bookmarkEnd w:id="208"/>
            <w:bookmarkEnd w:id="209"/>
            <w:bookmarkEnd w:id="210"/>
          </w:p>
          <w:p w14:paraId="5D003904" w14:textId="77777777" w:rsidR="003665BF" w:rsidRPr="003665BF" w:rsidRDefault="003665BF" w:rsidP="00962AD0">
            <w:pPr>
              <w:widowControl w:val="0"/>
              <w:spacing w:before="0" w:after="0"/>
              <w:rPr>
                <w:sz w:val="24"/>
              </w:rPr>
            </w:pPr>
            <w:r w:rsidRPr="003665BF">
              <w:rPr>
                <w:sz w:val="24"/>
              </w:rPr>
              <w:t>1. Đô thị đã được đánh giá công nhận loại đô thị trước ngày Luật này có hiệu lực thi hành thì tiếp tục có hiệu lực, không phải công nhận lại theo quy định của Luật này trừ trường hợp phải phân loại lại do phạm vi phân loại đô thị không trùng với phạm vi thành phố, thị xã, thị trấn hiện hữu.</w:t>
            </w:r>
          </w:p>
          <w:p w14:paraId="6C984224" w14:textId="77777777" w:rsidR="003665BF" w:rsidRPr="003665BF" w:rsidRDefault="003665BF" w:rsidP="00962AD0">
            <w:pPr>
              <w:widowControl w:val="0"/>
              <w:spacing w:before="0" w:after="0"/>
              <w:rPr>
                <w:sz w:val="24"/>
              </w:rPr>
            </w:pPr>
            <w:r w:rsidRPr="003665BF">
              <w:rPr>
                <w:sz w:val="24"/>
              </w:rPr>
              <w:t xml:space="preserve">2. Chương trình phát triển đô thị đối với tỉnh, thành phố trực thuộc Trung ương đã được phê duyệt tiếp tục có hiệu lực đến khi Ủy ban nhân dân cấp tỉnh phê duyệt mới hoặc điều chỉnh theo quy định </w:t>
            </w:r>
            <w:r w:rsidRPr="003665BF">
              <w:rPr>
                <w:sz w:val="24"/>
              </w:rPr>
              <w:lastRenderedPageBreak/>
              <w:t>của luật này.</w:t>
            </w:r>
          </w:p>
          <w:p w14:paraId="282E4A4D" w14:textId="77777777" w:rsidR="003665BF" w:rsidRPr="003665BF" w:rsidRDefault="003665BF" w:rsidP="00962AD0">
            <w:pPr>
              <w:widowControl w:val="0"/>
              <w:spacing w:before="0" w:after="0"/>
              <w:rPr>
                <w:sz w:val="24"/>
              </w:rPr>
            </w:pPr>
            <w:r w:rsidRPr="003665BF">
              <w:rPr>
                <w:sz w:val="24"/>
              </w:rPr>
              <w:t xml:space="preserve">a) Trường hợp không phù hợp với quy hoạch tỉnh, quy hoạch thành phố trực thuộc Trung ương hoặc quy hoạch chung khu vực dự kiến thành lập thành phố trực thuộc Trung ương thì phải thực hiện điều chỉnh theo quy định của Luật này. </w:t>
            </w:r>
          </w:p>
          <w:p w14:paraId="12E5431E" w14:textId="77777777" w:rsidR="003665BF" w:rsidRPr="003665BF" w:rsidRDefault="003665BF" w:rsidP="00962AD0">
            <w:pPr>
              <w:widowControl w:val="0"/>
              <w:spacing w:before="0" w:after="0"/>
              <w:rPr>
                <w:sz w:val="24"/>
              </w:rPr>
            </w:pPr>
            <w:r w:rsidRPr="003665BF">
              <w:rPr>
                <w:sz w:val="24"/>
              </w:rPr>
              <w:t xml:space="preserve">b) Các chương trình, kế hoạch đang được tổ chức lập mà chưa phê duyệt trước ngày Luật này có hiệu lực thì phải đáp ứng quy định của Luật này nhưng không yêu cầu thực hiện lại quy trình lập nhiệm vụ, lựa chọn đơn vị thực hiện. </w:t>
            </w:r>
          </w:p>
          <w:p w14:paraId="004C92E5" w14:textId="77777777" w:rsidR="003665BF" w:rsidRPr="003665BF" w:rsidRDefault="003665BF" w:rsidP="00962AD0">
            <w:pPr>
              <w:widowControl w:val="0"/>
              <w:spacing w:before="0" w:after="0"/>
              <w:rPr>
                <w:sz w:val="24"/>
              </w:rPr>
            </w:pPr>
            <w:r w:rsidRPr="003665BF">
              <w:rPr>
                <w:sz w:val="24"/>
              </w:rPr>
              <w:t xml:space="preserve">3. Ủy ban nhân dân cấp tỉnh quyết định việc tiếp tục áp dụng các khu vực phát triển đô thị đã được phê duyệt hoặc điều chỉnh hoặc lập mới theo quy định của Luật này, bảo đảm lợi ích của Nhà nước, nhà đầu tư, người dân. </w:t>
            </w:r>
          </w:p>
          <w:p w14:paraId="14AC0920" w14:textId="77777777" w:rsidR="003665BF" w:rsidRPr="003665BF" w:rsidRDefault="003665BF" w:rsidP="00962AD0">
            <w:pPr>
              <w:widowControl w:val="0"/>
              <w:spacing w:before="0" w:after="0"/>
              <w:rPr>
                <w:sz w:val="24"/>
              </w:rPr>
            </w:pPr>
            <w:r w:rsidRPr="003665BF">
              <w:rPr>
                <w:sz w:val="24"/>
              </w:rPr>
              <w:t>4. Đối với các dự án đầu tư xây dựng khu đô thị, khu nhà ở</w:t>
            </w:r>
          </w:p>
          <w:p w14:paraId="26E6D15E" w14:textId="77777777" w:rsidR="003665BF" w:rsidRPr="003665BF" w:rsidRDefault="003665BF" w:rsidP="00962AD0">
            <w:pPr>
              <w:widowControl w:val="0"/>
              <w:spacing w:before="0" w:after="0"/>
              <w:rPr>
                <w:sz w:val="24"/>
              </w:rPr>
            </w:pPr>
            <w:r w:rsidRPr="003665BF">
              <w:rPr>
                <w:sz w:val="24"/>
              </w:rPr>
              <w:t>a) Đối với các dự án đầu tư xây dựng khu đô thị, khu nhà ở đã có chủ trương đầu tư trước khi Luật này có hiệu lực, Ủy ban nhân dân cấp tỉnh chỉ đạo rà soát trách nhiệm quản lý, bàn giao tại các dự án và yêu cầu hoàn thiện phương án bàn giao, quy định cụ thể trách nhiệm của người dân khi xây dựng và sinh sống, làm việc tại dự án, trách nhiệm quản lý trật tự xây dựng của chủ đầu tư khi lập, thẩm định, phê duyệt dự án theo pháp luật về xây dựng.</w:t>
            </w:r>
          </w:p>
          <w:p w14:paraId="7FFAC297" w14:textId="77777777" w:rsidR="003665BF" w:rsidRPr="003665BF" w:rsidRDefault="003665BF" w:rsidP="00962AD0">
            <w:pPr>
              <w:widowControl w:val="0"/>
              <w:spacing w:before="0" w:after="0"/>
              <w:rPr>
                <w:sz w:val="24"/>
              </w:rPr>
            </w:pPr>
            <w:r w:rsidRPr="003665BF">
              <w:rPr>
                <w:sz w:val="24"/>
              </w:rPr>
              <w:t>b) Đối với các dự án đầu tư xây dựng khu đô thị, khu nhà ở đã được phê duyệt trước khi Luật này có hiệu lực thi hành, thì chủ đầu tư dự án tiếp tục thực hiện theo các nội dung dự án đã được phê duyệt. Trường hợp có điều chỉnh dự án thì chủ đầu tư phải bổ sung các nội dung sau khi thực hiện việc điều chỉnh dự án theo pháp luật về xây dựng và pháp luật có liên quan khác: trách nhiệm quản lý, bàn giao tại các dự án, yêu cầu hoàn thiện phương án bàn giao, quy định cụ thể trách nhiệm của người dân khi xây dựng và sinh sống, làm việc tại dự án, trách nhiệm quản lý trật tự xây dựng của chủ đầu tư trong dự án đầu tư.</w:t>
            </w:r>
          </w:p>
          <w:p w14:paraId="52081D28" w14:textId="77777777" w:rsidR="003665BF" w:rsidRPr="003665BF" w:rsidRDefault="003665BF" w:rsidP="00962AD0">
            <w:pPr>
              <w:widowControl w:val="0"/>
              <w:spacing w:before="0" w:after="0"/>
              <w:rPr>
                <w:sz w:val="24"/>
                <w:lang w:val="vi-VN"/>
              </w:rPr>
            </w:pPr>
            <w:r w:rsidRPr="003665BF">
              <w:rPr>
                <w:sz w:val="24"/>
              </w:rPr>
              <w:t xml:space="preserve">5. Kế hoạch hạ ngầm đường dây, đường cáp đi nổi tại các đô thị đã được phê duyệt hoặc đã trình cơ quan có thẩm quyền phê duyệt trước ngày Luật này có hiệu lực thi hành thì được tiếp tục thực hiện đến hết thời hạn của kế hoạch đã được phê duyệt hoặc đến khi được điều chỉnh thì không phải thực hiện theo quy định tại Luật này. Kế </w:t>
            </w:r>
            <w:r w:rsidRPr="003665BF">
              <w:rPr>
                <w:sz w:val="24"/>
              </w:rPr>
              <w:lastRenderedPageBreak/>
              <w:t>hoạch hạ ngầm đường dây, đường cáp đi nổi tại các đô thị đang tổ chức lập mà chưa trình hoặc đã trình cơ quan có thẩm quyền phê duyệt trước ngày Luật này có hiệu lực thì thực hiện theo quy định của Luật này</w:t>
            </w:r>
            <w:r w:rsidRPr="003665BF">
              <w:rPr>
                <w:sz w:val="24"/>
                <w:lang w:val="vi-VN"/>
              </w:rPr>
              <w:t xml:space="preserve">. </w:t>
            </w:r>
          </w:p>
        </w:tc>
        <w:tc>
          <w:tcPr>
            <w:tcW w:w="1660" w:type="pct"/>
          </w:tcPr>
          <w:p w14:paraId="1C535C94" w14:textId="77777777" w:rsidR="003665BF" w:rsidRPr="003665BF" w:rsidRDefault="003665BF" w:rsidP="00962AD0">
            <w:pPr>
              <w:widowControl w:val="0"/>
              <w:spacing w:before="0" w:after="0"/>
              <w:rPr>
                <w:sz w:val="24"/>
              </w:rPr>
            </w:pPr>
          </w:p>
        </w:tc>
        <w:tc>
          <w:tcPr>
            <w:tcW w:w="849" w:type="pct"/>
          </w:tcPr>
          <w:p w14:paraId="45135376" w14:textId="77777777" w:rsidR="003665BF" w:rsidRPr="003665BF" w:rsidRDefault="003665BF" w:rsidP="00962AD0">
            <w:pPr>
              <w:widowControl w:val="0"/>
              <w:spacing w:before="0" w:after="0"/>
              <w:rPr>
                <w:sz w:val="24"/>
              </w:rPr>
            </w:pPr>
          </w:p>
        </w:tc>
      </w:tr>
      <w:tr w:rsidR="003E4436" w:rsidRPr="003665BF" w14:paraId="5C70B61C" w14:textId="77777777" w:rsidTr="003E4436">
        <w:tc>
          <w:tcPr>
            <w:tcW w:w="132" w:type="pct"/>
          </w:tcPr>
          <w:p w14:paraId="6A194D7A" w14:textId="77777777" w:rsidR="003665BF" w:rsidRPr="003665BF" w:rsidRDefault="003665BF" w:rsidP="00962AD0">
            <w:pPr>
              <w:widowControl w:val="0"/>
              <w:spacing w:before="0" w:after="0"/>
              <w:rPr>
                <w:sz w:val="24"/>
              </w:rPr>
            </w:pPr>
          </w:p>
        </w:tc>
        <w:tc>
          <w:tcPr>
            <w:tcW w:w="2359" w:type="pct"/>
          </w:tcPr>
          <w:p w14:paraId="67BE2EA3" w14:textId="77777777" w:rsidR="003665BF" w:rsidRPr="003665BF" w:rsidRDefault="003665BF" w:rsidP="00962AD0">
            <w:pPr>
              <w:widowControl w:val="0"/>
              <w:spacing w:before="0" w:after="0"/>
              <w:rPr>
                <w:b/>
                <w:sz w:val="24"/>
              </w:rPr>
            </w:pPr>
            <w:bookmarkStart w:id="211" w:name="_Toc176957721"/>
            <w:bookmarkStart w:id="212" w:name="_Toc177137224"/>
            <w:bookmarkStart w:id="213" w:name="_Toc177374314"/>
            <w:bookmarkStart w:id="214" w:name="_Toc177541109"/>
            <w:bookmarkStart w:id="215" w:name="_Toc180085692"/>
            <w:bookmarkStart w:id="216" w:name="_Toc180164355"/>
            <w:bookmarkStart w:id="217" w:name="_Toc185256771"/>
            <w:r w:rsidRPr="003665BF">
              <w:rPr>
                <w:b/>
                <w:sz w:val="24"/>
              </w:rPr>
              <w:t>Điều 59. Hiệu lực thi hành.</w:t>
            </w:r>
            <w:bookmarkEnd w:id="211"/>
            <w:bookmarkEnd w:id="212"/>
            <w:bookmarkEnd w:id="213"/>
            <w:bookmarkEnd w:id="214"/>
            <w:bookmarkEnd w:id="215"/>
            <w:bookmarkEnd w:id="216"/>
            <w:bookmarkEnd w:id="217"/>
          </w:p>
          <w:p w14:paraId="061023F2" w14:textId="77777777" w:rsidR="003665BF" w:rsidRPr="003665BF" w:rsidRDefault="003665BF" w:rsidP="00962AD0">
            <w:pPr>
              <w:widowControl w:val="0"/>
              <w:spacing w:before="0" w:after="0"/>
              <w:rPr>
                <w:sz w:val="24"/>
              </w:rPr>
            </w:pPr>
            <w:r w:rsidRPr="003665BF">
              <w:rPr>
                <w:sz w:val="24"/>
              </w:rPr>
              <w:t xml:space="preserve">Luật này </w:t>
            </w:r>
            <w:r w:rsidRPr="003665BF">
              <w:rPr>
                <w:sz w:val="24"/>
                <w:lang w:val="vi-VN"/>
              </w:rPr>
              <w:t>có hiệu lực thi hành từ</w:t>
            </w:r>
            <w:r w:rsidRPr="003665BF">
              <w:rPr>
                <w:sz w:val="24"/>
              </w:rPr>
              <w:t xml:space="preserve"> ngày ... tháng </w:t>
            </w:r>
            <w:r w:rsidRPr="003665BF">
              <w:rPr>
                <w:sz w:val="24"/>
                <w:lang w:val="vi-VN"/>
              </w:rPr>
              <w:t xml:space="preserve">… </w:t>
            </w:r>
            <w:r w:rsidRPr="003665BF">
              <w:rPr>
                <w:sz w:val="24"/>
              </w:rPr>
              <w:t>năm …      .</w:t>
            </w:r>
          </w:p>
        </w:tc>
        <w:tc>
          <w:tcPr>
            <w:tcW w:w="1660" w:type="pct"/>
          </w:tcPr>
          <w:p w14:paraId="343FB0A4" w14:textId="77777777" w:rsidR="003665BF" w:rsidRPr="003665BF" w:rsidRDefault="003665BF" w:rsidP="00962AD0">
            <w:pPr>
              <w:widowControl w:val="0"/>
              <w:spacing w:before="0" w:after="0"/>
              <w:rPr>
                <w:sz w:val="24"/>
              </w:rPr>
            </w:pPr>
          </w:p>
        </w:tc>
        <w:tc>
          <w:tcPr>
            <w:tcW w:w="849" w:type="pct"/>
          </w:tcPr>
          <w:p w14:paraId="0A684020" w14:textId="77777777" w:rsidR="003665BF" w:rsidRPr="003665BF" w:rsidRDefault="003665BF" w:rsidP="00962AD0">
            <w:pPr>
              <w:widowControl w:val="0"/>
              <w:spacing w:before="0" w:after="0"/>
              <w:rPr>
                <w:sz w:val="24"/>
              </w:rPr>
            </w:pPr>
          </w:p>
        </w:tc>
      </w:tr>
    </w:tbl>
    <w:p w14:paraId="6B0729A2" w14:textId="77777777" w:rsidR="003665BF" w:rsidRPr="00E67A8E" w:rsidRDefault="003665BF" w:rsidP="00962AD0">
      <w:pPr>
        <w:widowControl w:val="0"/>
        <w:spacing w:after="0"/>
      </w:pPr>
    </w:p>
    <w:p w14:paraId="4B7D1C70" w14:textId="0311DABC" w:rsidR="00FD19CD" w:rsidRPr="00075AFA" w:rsidRDefault="00FD19CD" w:rsidP="00962AD0">
      <w:pPr>
        <w:widowControl w:val="0"/>
        <w:ind w:firstLine="567"/>
        <w:rPr>
          <w:b/>
          <w:szCs w:val="28"/>
          <w:lang w:val="vi-VN" w:bidi="he-IL"/>
        </w:rPr>
      </w:pPr>
    </w:p>
    <w:sectPr w:rsidR="00FD19CD" w:rsidRPr="00075AFA" w:rsidSect="003E4436">
      <w:pgSz w:w="16840" w:h="11907" w:orient="landscape" w:code="9"/>
      <w:pgMar w:top="567" w:right="851" w:bottom="567" w:left="1701" w:header="567"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BD2AB" w14:textId="77777777" w:rsidR="006C0FDB" w:rsidRDefault="006C0FDB" w:rsidP="00B832C6">
      <w:r>
        <w:separator/>
      </w:r>
    </w:p>
  </w:endnote>
  <w:endnote w:type="continuationSeparator" w:id="0">
    <w:p w14:paraId="712EE650" w14:textId="77777777" w:rsidR="006C0FDB" w:rsidRDefault="006C0FDB" w:rsidP="00B8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BB4FD" w14:textId="77777777" w:rsidR="006C0FDB" w:rsidRDefault="006C0FDB" w:rsidP="00B832C6">
      <w:r>
        <w:separator/>
      </w:r>
    </w:p>
  </w:footnote>
  <w:footnote w:type="continuationSeparator" w:id="0">
    <w:p w14:paraId="3D6624FE" w14:textId="77777777" w:rsidR="006C0FDB" w:rsidRDefault="006C0FDB" w:rsidP="00B832C6">
      <w:r>
        <w:continuationSeparator/>
      </w:r>
    </w:p>
  </w:footnote>
  <w:footnote w:id="1">
    <w:p w14:paraId="6766A47D" w14:textId="77777777" w:rsidR="0067788B" w:rsidRPr="00062CB0" w:rsidRDefault="0067788B" w:rsidP="00610586">
      <w:pPr>
        <w:pStyle w:val="FootnoteText"/>
        <w:spacing w:before="0" w:after="0"/>
        <w:rPr>
          <w:rFonts w:ascii="Times New Roman" w:hAnsi="Times New Roman" w:cs="Times New Roman"/>
        </w:rPr>
      </w:pPr>
      <w:r w:rsidRPr="00062CB0">
        <w:rPr>
          <w:rStyle w:val="FootnoteReference"/>
          <w:rFonts w:ascii="Times New Roman" w:hAnsi="Times New Roman" w:cs="Times New Roman"/>
        </w:rPr>
        <w:footnoteRef/>
      </w:r>
      <w:r w:rsidRPr="00062CB0">
        <w:rPr>
          <w:rFonts w:ascii="Times New Roman" w:hAnsi="Times New Roman" w:cs="Times New Roman"/>
        </w:rPr>
        <w:t xml:space="preserve"> Thay thế Luật Thủ đô năm 2012 (Luật số 25/2012/QH13)</w:t>
      </w:r>
    </w:p>
  </w:footnote>
  <w:footnote w:id="2">
    <w:p w14:paraId="67C13889" w14:textId="77777777" w:rsidR="0067788B" w:rsidRPr="002B3302" w:rsidRDefault="0067788B" w:rsidP="0067788B">
      <w:pPr>
        <w:pStyle w:val="FootnoteText"/>
        <w:rPr>
          <w:rFonts w:ascii="Times New Roman" w:hAnsi="Times New Roman" w:cs="Times New Roman"/>
        </w:rPr>
      </w:pPr>
      <w:r w:rsidRPr="002B3302">
        <w:rPr>
          <w:rStyle w:val="FootnoteReference"/>
          <w:rFonts w:ascii="Times New Roman" w:hAnsi="Times New Roman" w:cs="Times New Roman"/>
        </w:rPr>
        <w:footnoteRef/>
      </w:r>
      <w:r w:rsidRPr="002B3302">
        <w:rPr>
          <w:rFonts w:ascii="Times New Roman" w:hAnsi="Times New Roman" w:cs="Times New Roman"/>
        </w:rPr>
        <w:t xml:space="preserve"> Thay thế Luật Giao thông đường bộ năm 2008 (Luật số 23/2008/QH12)</w:t>
      </w:r>
    </w:p>
  </w:footnote>
  <w:footnote w:id="3">
    <w:p w14:paraId="7AA2CA8A" w14:textId="6794025B" w:rsidR="0067788B" w:rsidRPr="008C3302" w:rsidRDefault="0067788B" w:rsidP="0067788B">
      <w:pPr>
        <w:pStyle w:val="FootnoteText"/>
        <w:ind w:firstLine="0"/>
        <w:rPr>
          <w:rFonts w:ascii="Times New Roman" w:hAnsi="Times New Roman" w:cs="Times New Roman"/>
          <w:lang w:val="vi-VN"/>
        </w:rPr>
      </w:pPr>
      <w:r w:rsidRPr="008C3302">
        <w:rPr>
          <w:rStyle w:val="FootnoteReference"/>
          <w:rFonts w:ascii="Times New Roman" w:hAnsi="Times New Roman" w:cs="Times New Roman"/>
        </w:rPr>
        <w:footnoteRef/>
      </w:r>
      <w:r w:rsidRPr="008C3302">
        <w:rPr>
          <w:rFonts w:ascii="Times New Roman" w:hAnsi="Times New Roman" w:cs="Times New Roman"/>
        </w:rPr>
        <w:t xml:space="preserve"> </w:t>
      </w:r>
      <w:r w:rsidRPr="008C3302">
        <w:rPr>
          <w:rFonts w:ascii="Times New Roman" w:eastAsia="Times New Roman" w:hAnsi="Times New Roman" w:cs="Times New Roman"/>
          <w:lang w:val="vi-VN"/>
        </w:rPr>
        <w:t>L</w:t>
      </w:r>
      <w:r w:rsidRPr="008C3302">
        <w:rPr>
          <w:rFonts w:ascii="Times New Roman" w:eastAsia="Times New Roman" w:hAnsi="Times New Roman" w:cs="Times New Roman"/>
        </w:rPr>
        <w:t>à mô hình lấy định hướng phát triển hệ thống giao thông công cộng làm cơ sở cho quy hoạch, phát triển đô thị; lấy đầu mối giao thông làm điểm tập trung dân cư nhằm nâng cao hiệu quả sử dụng đất, công trình công cộng, góp phần giảm</w:t>
      </w:r>
      <w:r w:rsidR="00D814AA">
        <w:rPr>
          <w:rFonts w:ascii="Times New Roman" w:eastAsia="Times New Roman" w:hAnsi="Times New Roman" w:cs="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1307778"/>
      <w:docPartObj>
        <w:docPartGallery w:val="Page Numbers (Top of Page)"/>
        <w:docPartUnique/>
      </w:docPartObj>
    </w:sdtPr>
    <w:sdtEndPr>
      <w:rPr>
        <w:noProof/>
        <w:sz w:val="26"/>
        <w:szCs w:val="26"/>
      </w:rPr>
    </w:sdtEndPr>
    <w:sdtContent>
      <w:p w14:paraId="2766F0A6" w14:textId="77777777" w:rsidR="00916639" w:rsidRPr="00C0747F" w:rsidRDefault="00916639" w:rsidP="007704CC">
        <w:pPr>
          <w:pStyle w:val="Header"/>
          <w:spacing w:before="0"/>
          <w:ind w:firstLine="0"/>
          <w:jc w:val="center"/>
          <w:rPr>
            <w:sz w:val="26"/>
            <w:szCs w:val="26"/>
          </w:rPr>
        </w:pPr>
        <w:r w:rsidRPr="00C0747F">
          <w:rPr>
            <w:sz w:val="26"/>
            <w:szCs w:val="26"/>
          </w:rPr>
          <w:fldChar w:fldCharType="begin"/>
        </w:r>
        <w:r w:rsidRPr="00C0747F">
          <w:rPr>
            <w:sz w:val="26"/>
            <w:szCs w:val="26"/>
          </w:rPr>
          <w:instrText xml:space="preserve"> PAGE   \* MERGEFORMAT </w:instrText>
        </w:r>
        <w:r w:rsidRPr="00C0747F">
          <w:rPr>
            <w:sz w:val="26"/>
            <w:szCs w:val="26"/>
          </w:rPr>
          <w:fldChar w:fldCharType="separate"/>
        </w:r>
        <w:r w:rsidR="00514B55">
          <w:rPr>
            <w:noProof/>
            <w:sz w:val="26"/>
            <w:szCs w:val="26"/>
          </w:rPr>
          <w:t>2</w:t>
        </w:r>
        <w:r w:rsidRPr="00C0747F">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A02C3"/>
    <w:multiLevelType w:val="hybridMultilevel"/>
    <w:tmpl w:val="07CEEB16"/>
    <w:lvl w:ilvl="0" w:tplc="612E9B82">
      <w:start w:val="1"/>
      <w:numFmt w:val="decimal"/>
      <w:suff w:val="space"/>
      <w:lvlText w:val="Điều %1."/>
      <w:lvlJc w:val="left"/>
      <w:pPr>
        <w:ind w:left="9291" w:hanging="360"/>
      </w:pPr>
      <w:rPr>
        <w:rFonts w:ascii="Times New Roman" w:hAnsi="Times New Roman" w:hint="default"/>
        <w:b/>
        <w:bCs w:val="0"/>
        <w:i w:val="0"/>
        <w:color w:val="auto"/>
        <w:sz w:val="28"/>
      </w:rPr>
    </w:lvl>
    <w:lvl w:ilvl="1" w:tplc="04090019" w:tentative="1">
      <w:start w:val="1"/>
      <w:numFmt w:val="lowerLetter"/>
      <w:lvlText w:val="%2."/>
      <w:lvlJc w:val="left"/>
      <w:pPr>
        <w:ind w:left="9870" w:hanging="360"/>
      </w:pPr>
    </w:lvl>
    <w:lvl w:ilvl="2" w:tplc="0409001B" w:tentative="1">
      <w:start w:val="1"/>
      <w:numFmt w:val="lowerRoman"/>
      <w:lvlText w:val="%3."/>
      <w:lvlJc w:val="right"/>
      <w:pPr>
        <w:ind w:left="10590" w:hanging="180"/>
      </w:pPr>
    </w:lvl>
    <w:lvl w:ilvl="3" w:tplc="0409000F" w:tentative="1">
      <w:start w:val="1"/>
      <w:numFmt w:val="decimal"/>
      <w:lvlText w:val="%4."/>
      <w:lvlJc w:val="left"/>
      <w:pPr>
        <w:ind w:left="11310" w:hanging="360"/>
      </w:pPr>
    </w:lvl>
    <w:lvl w:ilvl="4" w:tplc="04090019" w:tentative="1">
      <w:start w:val="1"/>
      <w:numFmt w:val="lowerLetter"/>
      <w:lvlText w:val="%5."/>
      <w:lvlJc w:val="left"/>
      <w:pPr>
        <w:ind w:left="12030" w:hanging="360"/>
      </w:pPr>
    </w:lvl>
    <w:lvl w:ilvl="5" w:tplc="0409001B" w:tentative="1">
      <w:start w:val="1"/>
      <w:numFmt w:val="lowerRoman"/>
      <w:lvlText w:val="%6."/>
      <w:lvlJc w:val="right"/>
      <w:pPr>
        <w:ind w:left="12750" w:hanging="180"/>
      </w:pPr>
    </w:lvl>
    <w:lvl w:ilvl="6" w:tplc="0409000F" w:tentative="1">
      <w:start w:val="1"/>
      <w:numFmt w:val="decimal"/>
      <w:lvlText w:val="%7."/>
      <w:lvlJc w:val="left"/>
      <w:pPr>
        <w:ind w:left="13470" w:hanging="360"/>
      </w:pPr>
    </w:lvl>
    <w:lvl w:ilvl="7" w:tplc="04090019" w:tentative="1">
      <w:start w:val="1"/>
      <w:numFmt w:val="lowerLetter"/>
      <w:lvlText w:val="%8."/>
      <w:lvlJc w:val="left"/>
      <w:pPr>
        <w:ind w:left="14190" w:hanging="360"/>
      </w:pPr>
    </w:lvl>
    <w:lvl w:ilvl="8" w:tplc="0409001B" w:tentative="1">
      <w:start w:val="1"/>
      <w:numFmt w:val="lowerRoman"/>
      <w:lvlText w:val="%9."/>
      <w:lvlJc w:val="right"/>
      <w:pPr>
        <w:ind w:left="14910" w:hanging="180"/>
      </w:pPr>
    </w:lvl>
  </w:abstractNum>
  <w:abstractNum w:abstractNumId="1">
    <w:nsid w:val="0214659A"/>
    <w:multiLevelType w:val="multilevel"/>
    <w:tmpl w:val="07406074"/>
    <w:lvl w:ilvl="0">
      <w:start w:val="1"/>
      <w:numFmt w:val="decimal"/>
      <w:lvlText w:val="%1."/>
      <w:lvlJc w:val="left"/>
      <w:pPr>
        <w:ind w:left="450" w:hanging="45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28A0CBF"/>
    <w:multiLevelType w:val="hybridMultilevel"/>
    <w:tmpl w:val="6CA8EC26"/>
    <w:lvl w:ilvl="0" w:tplc="0DEA4890">
      <w:numFmt w:val="bullet"/>
      <w:lvlText w:val="-"/>
      <w:lvlJc w:val="left"/>
      <w:pPr>
        <w:ind w:left="1736" w:hanging="156"/>
      </w:pPr>
      <w:rPr>
        <w:rFonts w:ascii="Times New Roman" w:eastAsia="Times New Roman" w:hAnsi="Times New Roman" w:cs="Times New Roman" w:hint="default"/>
        <w:w w:val="102"/>
        <w:sz w:val="25"/>
        <w:szCs w:val="25"/>
        <w:lang w:val="vi" w:eastAsia="en-US" w:bidi="ar-SA"/>
      </w:rPr>
    </w:lvl>
    <w:lvl w:ilvl="1" w:tplc="28548FA4">
      <w:numFmt w:val="bullet"/>
      <w:lvlText w:val="-"/>
      <w:lvlJc w:val="left"/>
      <w:pPr>
        <w:ind w:left="1736" w:hanging="164"/>
      </w:pPr>
      <w:rPr>
        <w:rFonts w:ascii="Times New Roman" w:eastAsia="Times New Roman" w:hAnsi="Times New Roman" w:cs="Times New Roman" w:hint="default"/>
        <w:w w:val="101"/>
        <w:sz w:val="26"/>
        <w:szCs w:val="26"/>
        <w:lang w:val="vi" w:eastAsia="en-US" w:bidi="ar-SA"/>
      </w:rPr>
    </w:lvl>
    <w:lvl w:ilvl="2" w:tplc="0E7C2480">
      <w:numFmt w:val="bullet"/>
      <w:lvlText w:val="•"/>
      <w:lvlJc w:val="left"/>
      <w:pPr>
        <w:ind w:left="3676" w:hanging="164"/>
      </w:pPr>
      <w:rPr>
        <w:rFonts w:hint="default"/>
        <w:lang w:val="vi" w:eastAsia="en-US" w:bidi="ar-SA"/>
      </w:rPr>
    </w:lvl>
    <w:lvl w:ilvl="3" w:tplc="B7F24BE0">
      <w:numFmt w:val="bullet"/>
      <w:lvlText w:val="•"/>
      <w:lvlJc w:val="left"/>
      <w:pPr>
        <w:ind w:left="4644" w:hanging="164"/>
      </w:pPr>
      <w:rPr>
        <w:rFonts w:hint="default"/>
        <w:lang w:val="vi" w:eastAsia="en-US" w:bidi="ar-SA"/>
      </w:rPr>
    </w:lvl>
    <w:lvl w:ilvl="4" w:tplc="39689BD2">
      <w:numFmt w:val="bullet"/>
      <w:lvlText w:val="•"/>
      <w:lvlJc w:val="left"/>
      <w:pPr>
        <w:ind w:left="5612" w:hanging="164"/>
      </w:pPr>
      <w:rPr>
        <w:rFonts w:hint="default"/>
        <w:lang w:val="vi" w:eastAsia="en-US" w:bidi="ar-SA"/>
      </w:rPr>
    </w:lvl>
    <w:lvl w:ilvl="5" w:tplc="665C6EEC">
      <w:numFmt w:val="bullet"/>
      <w:lvlText w:val="•"/>
      <w:lvlJc w:val="left"/>
      <w:pPr>
        <w:ind w:left="6580" w:hanging="164"/>
      </w:pPr>
      <w:rPr>
        <w:rFonts w:hint="default"/>
        <w:lang w:val="vi" w:eastAsia="en-US" w:bidi="ar-SA"/>
      </w:rPr>
    </w:lvl>
    <w:lvl w:ilvl="6" w:tplc="C9067DEE">
      <w:numFmt w:val="bullet"/>
      <w:lvlText w:val="•"/>
      <w:lvlJc w:val="left"/>
      <w:pPr>
        <w:ind w:left="7548" w:hanging="164"/>
      </w:pPr>
      <w:rPr>
        <w:rFonts w:hint="default"/>
        <w:lang w:val="vi" w:eastAsia="en-US" w:bidi="ar-SA"/>
      </w:rPr>
    </w:lvl>
    <w:lvl w:ilvl="7" w:tplc="AD8ECC70">
      <w:numFmt w:val="bullet"/>
      <w:lvlText w:val="•"/>
      <w:lvlJc w:val="left"/>
      <w:pPr>
        <w:ind w:left="8516" w:hanging="164"/>
      </w:pPr>
      <w:rPr>
        <w:rFonts w:hint="default"/>
        <w:lang w:val="vi" w:eastAsia="en-US" w:bidi="ar-SA"/>
      </w:rPr>
    </w:lvl>
    <w:lvl w:ilvl="8" w:tplc="806E6202">
      <w:numFmt w:val="bullet"/>
      <w:lvlText w:val="•"/>
      <w:lvlJc w:val="left"/>
      <w:pPr>
        <w:ind w:left="9484" w:hanging="164"/>
      </w:pPr>
      <w:rPr>
        <w:rFonts w:hint="default"/>
        <w:lang w:val="vi" w:eastAsia="en-US" w:bidi="ar-SA"/>
      </w:rPr>
    </w:lvl>
  </w:abstractNum>
  <w:abstractNum w:abstractNumId="3">
    <w:nsid w:val="07267CC7"/>
    <w:multiLevelType w:val="hybridMultilevel"/>
    <w:tmpl w:val="0654226A"/>
    <w:lvl w:ilvl="0" w:tplc="2D0EE320">
      <w:start w:val="2"/>
      <w:numFmt w:val="bullet"/>
      <w:lvlText w:val=""/>
      <w:lvlJc w:val="left"/>
      <w:pPr>
        <w:ind w:left="1260" w:hanging="360"/>
      </w:pPr>
      <w:rPr>
        <w:rFonts w:ascii="Symbol" w:eastAsia="Times New Roman" w:hAnsi="Symbol"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0A1C05ED"/>
    <w:multiLevelType w:val="hybridMultilevel"/>
    <w:tmpl w:val="2EF826F8"/>
    <w:lvl w:ilvl="0" w:tplc="97CCF870">
      <w:start w:val="1"/>
      <w:numFmt w:val="decimal"/>
      <w:suff w:val="nothing"/>
      <w:lvlText w:val="%1"/>
      <w:lvlJc w:val="center"/>
      <w:pPr>
        <w:ind w:left="0" w:firstLine="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nsid w:val="0E95290E"/>
    <w:multiLevelType w:val="hybridMultilevel"/>
    <w:tmpl w:val="4164F57A"/>
    <w:lvl w:ilvl="0" w:tplc="45DA4172">
      <w:start w:val="1"/>
      <w:numFmt w:val="decimal"/>
      <w:suff w:val="nothing"/>
      <w:lvlText w:val="%1"/>
      <w:lvlJc w:val="center"/>
      <w:pPr>
        <w:ind w:left="0" w:firstLine="0"/>
      </w:pPr>
      <w:rPr>
        <w:rFonts w:hint="default"/>
        <w:b w:val="0"/>
        <w:b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nsid w:val="0F4B6191"/>
    <w:multiLevelType w:val="hybridMultilevel"/>
    <w:tmpl w:val="515E1706"/>
    <w:lvl w:ilvl="0" w:tplc="EE5E2E8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20047540"/>
    <w:multiLevelType w:val="hybridMultilevel"/>
    <w:tmpl w:val="77D257C0"/>
    <w:lvl w:ilvl="0" w:tplc="B3BE1E9C">
      <w:start w:val="1"/>
      <w:numFmt w:val="decimal"/>
      <w:suff w:val="space"/>
      <w:lvlText w:val="Điều %1."/>
      <w:lvlJc w:val="left"/>
      <w:pPr>
        <w:ind w:left="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8">
    <w:nsid w:val="208A7574"/>
    <w:multiLevelType w:val="hybridMultilevel"/>
    <w:tmpl w:val="5296D484"/>
    <w:lvl w:ilvl="0" w:tplc="4DFA08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6291B03"/>
    <w:multiLevelType w:val="hybridMultilevel"/>
    <w:tmpl w:val="06FA18EC"/>
    <w:lvl w:ilvl="0" w:tplc="7B8E8618">
      <w:numFmt w:val="bullet"/>
      <w:lvlText w:val="-"/>
      <w:lvlJc w:val="left"/>
      <w:pPr>
        <w:ind w:left="1736" w:hanging="168"/>
      </w:pPr>
      <w:rPr>
        <w:rFonts w:ascii="Times New Roman" w:eastAsia="Times New Roman" w:hAnsi="Times New Roman" w:cs="Times New Roman" w:hint="default"/>
        <w:w w:val="101"/>
        <w:sz w:val="26"/>
        <w:szCs w:val="26"/>
        <w:lang w:val="vi" w:eastAsia="en-US" w:bidi="ar-SA"/>
      </w:rPr>
    </w:lvl>
    <w:lvl w:ilvl="1" w:tplc="EDC093F6">
      <w:numFmt w:val="bullet"/>
      <w:lvlText w:val="•"/>
      <w:lvlJc w:val="left"/>
      <w:pPr>
        <w:ind w:left="2708" w:hanging="168"/>
      </w:pPr>
      <w:rPr>
        <w:rFonts w:hint="default"/>
        <w:lang w:val="vi" w:eastAsia="en-US" w:bidi="ar-SA"/>
      </w:rPr>
    </w:lvl>
    <w:lvl w:ilvl="2" w:tplc="ECDA215C">
      <w:numFmt w:val="bullet"/>
      <w:lvlText w:val="•"/>
      <w:lvlJc w:val="left"/>
      <w:pPr>
        <w:ind w:left="3676" w:hanging="168"/>
      </w:pPr>
      <w:rPr>
        <w:rFonts w:hint="default"/>
        <w:lang w:val="vi" w:eastAsia="en-US" w:bidi="ar-SA"/>
      </w:rPr>
    </w:lvl>
    <w:lvl w:ilvl="3" w:tplc="3D50AD2E">
      <w:numFmt w:val="bullet"/>
      <w:lvlText w:val="•"/>
      <w:lvlJc w:val="left"/>
      <w:pPr>
        <w:ind w:left="4644" w:hanging="168"/>
      </w:pPr>
      <w:rPr>
        <w:rFonts w:hint="default"/>
        <w:lang w:val="vi" w:eastAsia="en-US" w:bidi="ar-SA"/>
      </w:rPr>
    </w:lvl>
    <w:lvl w:ilvl="4" w:tplc="490E0DA2">
      <w:numFmt w:val="bullet"/>
      <w:lvlText w:val="•"/>
      <w:lvlJc w:val="left"/>
      <w:pPr>
        <w:ind w:left="5612" w:hanging="168"/>
      </w:pPr>
      <w:rPr>
        <w:rFonts w:hint="default"/>
        <w:lang w:val="vi" w:eastAsia="en-US" w:bidi="ar-SA"/>
      </w:rPr>
    </w:lvl>
    <w:lvl w:ilvl="5" w:tplc="6E644CD8">
      <w:numFmt w:val="bullet"/>
      <w:lvlText w:val="•"/>
      <w:lvlJc w:val="left"/>
      <w:pPr>
        <w:ind w:left="6580" w:hanging="168"/>
      </w:pPr>
      <w:rPr>
        <w:rFonts w:hint="default"/>
        <w:lang w:val="vi" w:eastAsia="en-US" w:bidi="ar-SA"/>
      </w:rPr>
    </w:lvl>
    <w:lvl w:ilvl="6" w:tplc="668A24D6">
      <w:numFmt w:val="bullet"/>
      <w:lvlText w:val="•"/>
      <w:lvlJc w:val="left"/>
      <w:pPr>
        <w:ind w:left="7548" w:hanging="168"/>
      </w:pPr>
      <w:rPr>
        <w:rFonts w:hint="default"/>
        <w:lang w:val="vi" w:eastAsia="en-US" w:bidi="ar-SA"/>
      </w:rPr>
    </w:lvl>
    <w:lvl w:ilvl="7" w:tplc="85F22C5E">
      <w:numFmt w:val="bullet"/>
      <w:lvlText w:val="•"/>
      <w:lvlJc w:val="left"/>
      <w:pPr>
        <w:ind w:left="8516" w:hanging="168"/>
      </w:pPr>
      <w:rPr>
        <w:rFonts w:hint="default"/>
        <w:lang w:val="vi" w:eastAsia="en-US" w:bidi="ar-SA"/>
      </w:rPr>
    </w:lvl>
    <w:lvl w:ilvl="8" w:tplc="97947E34">
      <w:numFmt w:val="bullet"/>
      <w:lvlText w:val="•"/>
      <w:lvlJc w:val="left"/>
      <w:pPr>
        <w:ind w:left="9484" w:hanging="168"/>
      </w:pPr>
      <w:rPr>
        <w:rFonts w:hint="default"/>
        <w:lang w:val="vi" w:eastAsia="en-US" w:bidi="ar-SA"/>
      </w:rPr>
    </w:lvl>
  </w:abstractNum>
  <w:abstractNum w:abstractNumId="10">
    <w:nsid w:val="437C2D7F"/>
    <w:multiLevelType w:val="hybridMultilevel"/>
    <w:tmpl w:val="8EB4240E"/>
    <w:lvl w:ilvl="0" w:tplc="AC105320">
      <w:start w:val="1"/>
      <w:numFmt w:val="decimal"/>
      <w:suff w:val="nothing"/>
      <w:lvlText w:val="%1"/>
      <w:lvlJc w:val="center"/>
      <w:pPr>
        <w:ind w:left="0" w:firstLine="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9CE2DFA"/>
    <w:multiLevelType w:val="hybridMultilevel"/>
    <w:tmpl w:val="76700E7C"/>
    <w:lvl w:ilvl="0" w:tplc="42703D7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3D7D3F"/>
    <w:multiLevelType w:val="hybridMultilevel"/>
    <w:tmpl w:val="879CD13E"/>
    <w:lvl w:ilvl="0" w:tplc="09BE0E7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CE0AAA"/>
    <w:multiLevelType w:val="hybridMultilevel"/>
    <w:tmpl w:val="82FEAC1C"/>
    <w:lvl w:ilvl="0" w:tplc="73621A9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F2C08BF"/>
    <w:multiLevelType w:val="hybridMultilevel"/>
    <w:tmpl w:val="7D6C2790"/>
    <w:lvl w:ilvl="0" w:tplc="B4444218">
      <w:start w:val="1"/>
      <w:numFmt w:val="decimal"/>
      <w:suff w:val="nothing"/>
      <w:lvlText w:val="%1"/>
      <w:lvlJc w:val="center"/>
      <w:pPr>
        <w:ind w:left="0" w:firstLine="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nsid w:val="50534F83"/>
    <w:multiLevelType w:val="hybridMultilevel"/>
    <w:tmpl w:val="41224830"/>
    <w:lvl w:ilvl="0" w:tplc="E94E12D4">
      <w:start w:val="1"/>
      <w:numFmt w:val="decimal"/>
      <w:suff w:val="nothing"/>
      <w:lvlText w:val="%1"/>
      <w:lvlJc w:val="center"/>
      <w:pPr>
        <w:ind w:left="0" w:firstLine="0"/>
      </w:pPr>
      <w:rPr>
        <w:rFonts w:hint="default"/>
        <w:b w:val="0"/>
        <w:b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nsid w:val="53510C4B"/>
    <w:multiLevelType w:val="hybridMultilevel"/>
    <w:tmpl w:val="282ED082"/>
    <w:lvl w:ilvl="0" w:tplc="E5987EAE">
      <w:start w:val="1"/>
      <w:numFmt w:val="decimal"/>
      <w:suff w:val="nothing"/>
      <w:lvlText w:val="%1"/>
      <w:lvlJc w:val="center"/>
      <w:pPr>
        <w:ind w:left="0" w:firstLine="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nsid w:val="6BB301B9"/>
    <w:multiLevelType w:val="hybridMultilevel"/>
    <w:tmpl w:val="9500946A"/>
    <w:lvl w:ilvl="0" w:tplc="988261DA">
      <w:start w:val="1"/>
      <w:numFmt w:val="decimal"/>
      <w:suff w:val="nothing"/>
      <w:lvlText w:val="%1"/>
      <w:lvlJc w:val="center"/>
      <w:pPr>
        <w:ind w:left="0" w:firstLine="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6CD61DF6"/>
    <w:multiLevelType w:val="hybridMultilevel"/>
    <w:tmpl w:val="BC4682B4"/>
    <w:lvl w:ilvl="0" w:tplc="3870A468">
      <w:start w:val="1"/>
      <w:numFmt w:val="decimal"/>
      <w:suff w:val="nothing"/>
      <w:lvlText w:val="%1"/>
      <w:lvlJc w:val="center"/>
      <w:pPr>
        <w:ind w:left="0" w:firstLine="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nsid w:val="6D313565"/>
    <w:multiLevelType w:val="hybridMultilevel"/>
    <w:tmpl w:val="BF56D65C"/>
    <w:lvl w:ilvl="0" w:tplc="AFEEBB8E">
      <w:start w:val="1"/>
      <w:numFmt w:val="decimal"/>
      <w:suff w:val="nothing"/>
      <w:lvlText w:val="%1"/>
      <w:lvlJc w:val="center"/>
      <w:pPr>
        <w:ind w:left="0" w:firstLine="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nsid w:val="70524C5D"/>
    <w:multiLevelType w:val="hybridMultilevel"/>
    <w:tmpl w:val="BEA2E790"/>
    <w:lvl w:ilvl="0" w:tplc="57F4ACE8">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297491C"/>
    <w:multiLevelType w:val="hybridMultilevel"/>
    <w:tmpl w:val="C9C073F4"/>
    <w:lvl w:ilvl="0" w:tplc="8A9286B2">
      <w:start w:val="26"/>
      <w:numFmt w:val="bullet"/>
      <w:lvlText w:val="-"/>
      <w:lvlJc w:val="left"/>
      <w:pPr>
        <w:ind w:left="927" w:hanging="360"/>
      </w:pPr>
      <w:rPr>
        <w:rFonts w:ascii="Arial" w:eastAsia="Times New Roman" w:hAnsi="Arial" w:cs="Arial" w:hint="default"/>
        <w:i w:val="0"/>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75593744"/>
    <w:multiLevelType w:val="multilevel"/>
    <w:tmpl w:val="C90413B2"/>
    <w:lvl w:ilvl="0">
      <w:start w:val="1"/>
      <w:numFmt w:val="decimal"/>
      <w:lvlText w:val="%1."/>
      <w:lvlJc w:val="left"/>
      <w:pPr>
        <w:ind w:left="2000" w:hanging="264"/>
      </w:pPr>
      <w:rPr>
        <w:rFonts w:ascii="Times New Roman" w:eastAsia="Times New Roman" w:hAnsi="Times New Roman" w:cs="Times New Roman" w:hint="default"/>
        <w:b/>
        <w:bCs/>
        <w:spacing w:val="0"/>
        <w:w w:val="101"/>
        <w:sz w:val="26"/>
        <w:szCs w:val="26"/>
        <w:lang w:val="vi" w:eastAsia="en-US" w:bidi="ar-SA"/>
      </w:rPr>
    </w:lvl>
    <w:lvl w:ilvl="1">
      <w:start w:val="1"/>
      <w:numFmt w:val="decimal"/>
      <w:lvlText w:val="%1.%2."/>
      <w:lvlJc w:val="left"/>
      <w:pPr>
        <w:ind w:left="2200" w:hanging="464"/>
      </w:pPr>
      <w:rPr>
        <w:rFonts w:ascii="Times New Roman" w:eastAsia="Times New Roman" w:hAnsi="Times New Roman" w:cs="Times New Roman" w:hint="default"/>
        <w:b/>
        <w:bCs/>
        <w:i/>
        <w:iCs/>
        <w:spacing w:val="-2"/>
        <w:w w:val="101"/>
        <w:sz w:val="26"/>
        <w:szCs w:val="26"/>
        <w:lang w:val="vi" w:eastAsia="en-US" w:bidi="ar-SA"/>
      </w:rPr>
    </w:lvl>
    <w:lvl w:ilvl="2">
      <w:start w:val="1"/>
      <w:numFmt w:val="decimal"/>
      <w:lvlText w:val="%1.%2.%3."/>
      <w:lvlJc w:val="left"/>
      <w:pPr>
        <w:ind w:left="2397" w:hanging="661"/>
      </w:pPr>
      <w:rPr>
        <w:rFonts w:hint="default"/>
        <w:i/>
        <w:iCs/>
        <w:spacing w:val="-2"/>
        <w:w w:val="101"/>
        <w:lang w:val="vi" w:eastAsia="en-US" w:bidi="ar-SA"/>
      </w:rPr>
    </w:lvl>
    <w:lvl w:ilvl="3">
      <w:numFmt w:val="bullet"/>
      <w:lvlText w:val="-"/>
      <w:lvlJc w:val="left"/>
      <w:pPr>
        <w:ind w:left="1736" w:hanging="661"/>
      </w:pPr>
      <w:rPr>
        <w:rFonts w:ascii="Times New Roman" w:eastAsia="Times New Roman" w:hAnsi="Times New Roman" w:cs="Times New Roman" w:hint="default"/>
        <w:w w:val="101"/>
        <w:sz w:val="26"/>
        <w:szCs w:val="26"/>
        <w:lang w:val="vi" w:eastAsia="en-US" w:bidi="ar-SA"/>
      </w:rPr>
    </w:lvl>
    <w:lvl w:ilvl="4">
      <w:numFmt w:val="bullet"/>
      <w:lvlText w:val="•"/>
      <w:lvlJc w:val="left"/>
      <w:pPr>
        <w:ind w:left="2400" w:hanging="661"/>
      </w:pPr>
      <w:rPr>
        <w:rFonts w:hint="default"/>
        <w:lang w:val="vi" w:eastAsia="en-US" w:bidi="ar-SA"/>
      </w:rPr>
    </w:lvl>
    <w:lvl w:ilvl="5">
      <w:numFmt w:val="bullet"/>
      <w:lvlText w:val="•"/>
      <w:lvlJc w:val="left"/>
      <w:pPr>
        <w:ind w:left="3903" w:hanging="661"/>
      </w:pPr>
      <w:rPr>
        <w:rFonts w:hint="default"/>
        <w:lang w:val="vi" w:eastAsia="en-US" w:bidi="ar-SA"/>
      </w:rPr>
    </w:lvl>
    <w:lvl w:ilvl="6">
      <w:numFmt w:val="bullet"/>
      <w:lvlText w:val="•"/>
      <w:lvlJc w:val="left"/>
      <w:pPr>
        <w:ind w:left="5406" w:hanging="661"/>
      </w:pPr>
      <w:rPr>
        <w:rFonts w:hint="default"/>
        <w:lang w:val="vi" w:eastAsia="en-US" w:bidi="ar-SA"/>
      </w:rPr>
    </w:lvl>
    <w:lvl w:ilvl="7">
      <w:numFmt w:val="bullet"/>
      <w:lvlText w:val="•"/>
      <w:lvlJc w:val="left"/>
      <w:pPr>
        <w:ind w:left="6910" w:hanging="661"/>
      </w:pPr>
      <w:rPr>
        <w:rFonts w:hint="default"/>
        <w:lang w:val="vi" w:eastAsia="en-US" w:bidi="ar-SA"/>
      </w:rPr>
    </w:lvl>
    <w:lvl w:ilvl="8">
      <w:numFmt w:val="bullet"/>
      <w:lvlText w:val="•"/>
      <w:lvlJc w:val="left"/>
      <w:pPr>
        <w:ind w:left="8413" w:hanging="661"/>
      </w:pPr>
      <w:rPr>
        <w:rFonts w:hint="default"/>
        <w:lang w:val="vi" w:eastAsia="en-US" w:bidi="ar-SA"/>
      </w:rPr>
    </w:lvl>
  </w:abstractNum>
  <w:abstractNum w:abstractNumId="23">
    <w:nsid w:val="7B5C5721"/>
    <w:multiLevelType w:val="hybridMultilevel"/>
    <w:tmpl w:val="33DCDAA4"/>
    <w:lvl w:ilvl="0" w:tplc="AB74F69A">
      <w:start w:val="1"/>
      <w:numFmt w:val="decimal"/>
      <w:suff w:val="nothing"/>
      <w:lvlText w:val="%1"/>
      <w:lvlJc w:val="center"/>
      <w:pPr>
        <w:ind w:left="0" w:firstLine="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nsid w:val="7DDF2F8A"/>
    <w:multiLevelType w:val="hybridMultilevel"/>
    <w:tmpl w:val="FEE2C29E"/>
    <w:lvl w:ilvl="0" w:tplc="D72C7648">
      <w:start w:val="1"/>
      <w:numFmt w:val="decimal"/>
      <w:suff w:val="nothing"/>
      <w:lvlText w:val="%1"/>
      <w:lvlJc w:val="center"/>
      <w:pPr>
        <w:ind w:left="0" w:firstLine="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9"/>
  </w:num>
  <w:num w:numId="2">
    <w:abstractNumId w:val="22"/>
  </w:num>
  <w:num w:numId="3">
    <w:abstractNumId w:val="13"/>
  </w:num>
  <w:num w:numId="4">
    <w:abstractNumId w:val="2"/>
  </w:num>
  <w:num w:numId="5">
    <w:abstractNumId w:val="11"/>
  </w:num>
  <w:num w:numId="6">
    <w:abstractNumId w:val="10"/>
  </w:num>
  <w:num w:numId="7">
    <w:abstractNumId w:val="4"/>
  </w:num>
  <w:num w:numId="8">
    <w:abstractNumId w:val="5"/>
  </w:num>
  <w:num w:numId="9">
    <w:abstractNumId w:val="17"/>
  </w:num>
  <w:num w:numId="10">
    <w:abstractNumId w:val="23"/>
  </w:num>
  <w:num w:numId="11">
    <w:abstractNumId w:val="18"/>
  </w:num>
  <w:num w:numId="12">
    <w:abstractNumId w:val="24"/>
  </w:num>
  <w:num w:numId="13">
    <w:abstractNumId w:val="19"/>
  </w:num>
  <w:num w:numId="14">
    <w:abstractNumId w:val="16"/>
  </w:num>
  <w:num w:numId="15">
    <w:abstractNumId w:val="14"/>
  </w:num>
  <w:num w:numId="16">
    <w:abstractNumId w:val="15"/>
  </w:num>
  <w:num w:numId="17">
    <w:abstractNumId w:val="3"/>
  </w:num>
  <w:num w:numId="18">
    <w:abstractNumId w:val="8"/>
  </w:num>
  <w:num w:numId="19">
    <w:abstractNumId w:val="1"/>
  </w:num>
  <w:num w:numId="20">
    <w:abstractNumId w:val="20"/>
  </w:num>
  <w:num w:numId="21">
    <w:abstractNumId w:val="21"/>
  </w:num>
  <w:num w:numId="22">
    <w:abstractNumId w:val="6"/>
  </w:num>
  <w:num w:numId="23">
    <w:abstractNumId w:val="12"/>
  </w:num>
  <w:num w:numId="24">
    <w:abstractNumId w:val="7"/>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B76"/>
    <w:rsid w:val="0000183E"/>
    <w:rsid w:val="0000265D"/>
    <w:rsid w:val="0000314A"/>
    <w:rsid w:val="000034AD"/>
    <w:rsid w:val="000100FD"/>
    <w:rsid w:val="00010BD0"/>
    <w:rsid w:val="00011FA8"/>
    <w:rsid w:val="00012F5F"/>
    <w:rsid w:val="00013AA5"/>
    <w:rsid w:val="00015869"/>
    <w:rsid w:val="000163F5"/>
    <w:rsid w:val="00017862"/>
    <w:rsid w:val="000202DE"/>
    <w:rsid w:val="00020D90"/>
    <w:rsid w:val="0002287B"/>
    <w:rsid w:val="00023E40"/>
    <w:rsid w:val="0002432C"/>
    <w:rsid w:val="00024DBB"/>
    <w:rsid w:val="00027AFD"/>
    <w:rsid w:val="000308F1"/>
    <w:rsid w:val="00033096"/>
    <w:rsid w:val="00034BCE"/>
    <w:rsid w:val="00035FFB"/>
    <w:rsid w:val="00036159"/>
    <w:rsid w:val="000429A7"/>
    <w:rsid w:val="00042CC5"/>
    <w:rsid w:val="000453A6"/>
    <w:rsid w:val="00047F87"/>
    <w:rsid w:val="00050F5D"/>
    <w:rsid w:val="000511C6"/>
    <w:rsid w:val="0005253E"/>
    <w:rsid w:val="000539FE"/>
    <w:rsid w:val="00055A3A"/>
    <w:rsid w:val="00057FB1"/>
    <w:rsid w:val="00062A56"/>
    <w:rsid w:val="00062CB0"/>
    <w:rsid w:val="00062FCE"/>
    <w:rsid w:val="00064690"/>
    <w:rsid w:val="00064A5C"/>
    <w:rsid w:val="00065300"/>
    <w:rsid w:val="000654DE"/>
    <w:rsid w:val="0006618A"/>
    <w:rsid w:val="0006620F"/>
    <w:rsid w:val="000663B0"/>
    <w:rsid w:val="000714AC"/>
    <w:rsid w:val="00073BD8"/>
    <w:rsid w:val="00075AFA"/>
    <w:rsid w:val="00077176"/>
    <w:rsid w:val="0007726B"/>
    <w:rsid w:val="00084C2A"/>
    <w:rsid w:val="000861DB"/>
    <w:rsid w:val="00090D6B"/>
    <w:rsid w:val="00091C9F"/>
    <w:rsid w:val="00092B43"/>
    <w:rsid w:val="0009345A"/>
    <w:rsid w:val="00094F86"/>
    <w:rsid w:val="00095F23"/>
    <w:rsid w:val="0009635D"/>
    <w:rsid w:val="000970F6"/>
    <w:rsid w:val="000A4FF8"/>
    <w:rsid w:val="000A5F70"/>
    <w:rsid w:val="000A7895"/>
    <w:rsid w:val="000B0889"/>
    <w:rsid w:val="000B0D9F"/>
    <w:rsid w:val="000B1861"/>
    <w:rsid w:val="000B3D51"/>
    <w:rsid w:val="000B42D0"/>
    <w:rsid w:val="000B4AB7"/>
    <w:rsid w:val="000B4F45"/>
    <w:rsid w:val="000B65C9"/>
    <w:rsid w:val="000B7B34"/>
    <w:rsid w:val="000C13F0"/>
    <w:rsid w:val="000C6C8F"/>
    <w:rsid w:val="000C7BC7"/>
    <w:rsid w:val="000D3005"/>
    <w:rsid w:val="000D3D56"/>
    <w:rsid w:val="000D478E"/>
    <w:rsid w:val="000D4B10"/>
    <w:rsid w:val="000D57D2"/>
    <w:rsid w:val="000D71CE"/>
    <w:rsid w:val="000E15B6"/>
    <w:rsid w:val="000E1B44"/>
    <w:rsid w:val="000E1F71"/>
    <w:rsid w:val="000E202E"/>
    <w:rsid w:val="000E2A17"/>
    <w:rsid w:val="000E5C3F"/>
    <w:rsid w:val="000E662F"/>
    <w:rsid w:val="000F0E9B"/>
    <w:rsid w:val="000F1A7F"/>
    <w:rsid w:val="000F1DCE"/>
    <w:rsid w:val="000F2C65"/>
    <w:rsid w:val="000F2EA8"/>
    <w:rsid w:val="000F57FA"/>
    <w:rsid w:val="000F605D"/>
    <w:rsid w:val="000F62FD"/>
    <w:rsid w:val="000F7B29"/>
    <w:rsid w:val="001013E6"/>
    <w:rsid w:val="00101EC0"/>
    <w:rsid w:val="00102620"/>
    <w:rsid w:val="00102EFE"/>
    <w:rsid w:val="001042D0"/>
    <w:rsid w:val="00106B10"/>
    <w:rsid w:val="001100CA"/>
    <w:rsid w:val="00110429"/>
    <w:rsid w:val="00111390"/>
    <w:rsid w:val="001115D2"/>
    <w:rsid w:val="00113DE1"/>
    <w:rsid w:val="00113DEF"/>
    <w:rsid w:val="0011432A"/>
    <w:rsid w:val="00114848"/>
    <w:rsid w:val="00114E4B"/>
    <w:rsid w:val="00115333"/>
    <w:rsid w:val="0011627F"/>
    <w:rsid w:val="001175E2"/>
    <w:rsid w:val="00117FEC"/>
    <w:rsid w:val="001204C9"/>
    <w:rsid w:val="00120BD1"/>
    <w:rsid w:val="00121424"/>
    <w:rsid w:val="00122C9D"/>
    <w:rsid w:val="001230D3"/>
    <w:rsid w:val="0012602C"/>
    <w:rsid w:val="00126B2B"/>
    <w:rsid w:val="00126BC4"/>
    <w:rsid w:val="00127BA2"/>
    <w:rsid w:val="00130EBB"/>
    <w:rsid w:val="001319FC"/>
    <w:rsid w:val="00132F0B"/>
    <w:rsid w:val="00134887"/>
    <w:rsid w:val="00134E21"/>
    <w:rsid w:val="001375C9"/>
    <w:rsid w:val="00137B75"/>
    <w:rsid w:val="0014539F"/>
    <w:rsid w:val="00151E69"/>
    <w:rsid w:val="00153B5E"/>
    <w:rsid w:val="001543C8"/>
    <w:rsid w:val="00154645"/>
    <w:rsid w:val="0015517C"/>
    <w:rsid w:val="00155C14"/>
    <w:rsid w:val="0016323F"/>
    <w:rsid w:val="0016440F"/>
    <w:rsid w:val="001666B3"/>
    <w:rsid w:val="00167168"/>
    <w:rsid w:val="001677E1"/>
    <w:rsid w:val="00167818"/>
    <w:rsid w:val="00170D4D"/>
    <w:rsid w:val="0017135E"/>
    <w:rsid w:val="0017295F"/>
    <w:rsid w:val="0017371A"/>
    <w:rsid w:val="00173A6A"/>
    <w:rsid w:val="00174EC0"/>
    <w:rsid w:val="001755D8"/>
    <w:rsid w:val="0017768F"/>
    <w:rsid w:val="00180460"/>
    <w:rsid w:val="001812DE"/>
    <w:rsid w:val="00181F79"/>
    <w:rsid w:val="001849F2"/>
    <w:rsid w:val="00184AE3"/>
    <w:rsid w:val="00187BB2"/>
    <w:rsid w:val="00191123"/>
    <w:rsid w:val="00194B6E"/>
    <w:rsid w:val="00195606"/>
    <w:rsid w:val="00195FD5"/>
    <w:rsid w:val="00196AF6"/>
    <w:rsid w:val="00196F94"/>
    <w:rsid w:val="001A6666"/>
    <w:rsid w:val="001A6C73"/>
    <w:rsid w:val="001A7594"/>
    <w:rsid w:val="001B2365"/>
    <w:rsid w:val="001B5C80"/>
    <w:rsid w:val="001B5D15"/>
    <w:rsid w:val="001C160D"/>
    <w:rsid w:val="001C1880"/>
    <w:rsid w:val="001C28F7"/>
    <w:rsid w:val="001C2A82"/>
    <w:rsid w:val="001C6457"/>
    <w:rsid w:val="001D0B0D"/>
    <w:rsid w:val="001D2241"/>
    <w:rsid w:val="001D42FD"/>
    <w:rsid w:val="001D612A"/>
    <w:rsid w:val="001D70D7"/>
    <w:rsid w:val="001E157E"/>
    <w:rsid w:val="001E2BEB"/>
    <w:rsid w:val="001E5159"/>
    <w:rsid w:val="001E7338"/>
    <w:rsid w:val="001E739C"/>
    <w:rsid w:val="001E75E3"/>
    <w:rsid w:val="001F023B"/>
    <w:rsid w:val="001F5BDC"/>
    <w:rsid w:val="001F5F8B"/>
    <w:rsid w:val="001F63BD"/>
    <w:rsid w:val="001F690A"/>
    <w:rsid w:val="002007E5"/>
    <w:rsid w:val="00201654"/>
    <w:rsid w:val="002026D3"/>
    <w:rsid w:val="002027EA"/>
    <w:rsid w:val="00202C4F"/>
    <w:rsid w:val="00204D33"/>
    <w:rsid w:val="00205989"/>
    <w:rsid w:val="00205A73"/>
    <w:rsid w:val="00206D25"/>
    <w:rsid w:val="00210FCF"/>
    <w:rsid w:val="0021136E"/>
    <w:rsid w:val="00211D15"/>
    <w:rsid w:val="00221107"/>
    <w:rsid w:val="00224C6E"/>
    <w:rsid w:val="00224DA6"/>
    <w:rsid w:val="00226BF0"/>
    <w:rsid w:val="00227097"/>
    <w:rsid w:val="00231607"/>
    <w:rsid w:val="00232CC5"/>
    <w:rsid w:val="00233089"/>
    <w:rsid w:val="002353CD"/>
    <w:rsid w:val="002402F2"/>
    <w:rsid w:val="00242A79"/>
    <w:rsid w:val="0024304A"/>
    <w:rsid w:val="00244749"/>
    <w:rsid w:val="00244CA6"/>
    <w:rsid w:val="00244D02"/>
    <w:rsid w:val="00244D11"/>
    <w:rsid w:val="00244F3A"/>
    <w:rsid w:val="00244F90"/>
    <w:rsid w:val="00244FB8"/>
    <w:rsid w:val="002456A3"/>
    <w:rsid w:val="00247D5C"/>
    <w:rsid w:val="002510DF"/>
    <w:rsid w:val="0025178C"/>
    <w:rsid w:val="002534F6"/>
    <w:rsid w:val="00254BCD"/>
    <w:rsid w:val="00254C64"/>
    <w:rsid w:val="00255BD6"/>
    <w:rsid w:val="002600CB"/>
    <w:rsid w:val="00262246"/>
    <w:rsid w:val="00264192"/>
    <w:rsid w:val="0027067B"/>
    <w:rsid w:val="00271D2D"/>
    <w:rsid w:val="0027240C"/>
    <w:rsid w:val="0027692A"/>
    <w:rsid w:val="002775A3"/>
    <w:rsid w:val="0028213B"/>
    <w:rsid w:val="00282A3D"/>
    <w:rsid w:val="00284791"/>
    <w:rsid w:val="00285B8E"/>
    <w:rsid w:val="002914A3"/>
    <w:rsid w:val="00292673"/>
    <w:rsid w:val="00295AFB"/>
    <w:rsid w:val="00297244"/>
    <w:rsid w:val="002A0C08"/>
    <w:rsid w:val="002A1D78"/>
    <w:rsid w:val="002A4253"/>
    <w:rsid w:val="002A4C4C"/>
    <w:rsid w:val="002A6238"/>
    <w:rsid w:val="002B1435"/>
    <w:rsid w:val="002B2C8E"/>
    <w:rsid w:val="002B3302"/>
    <w:rsid w:val="002B470F"/>
    <w:rsid w:val="002B4ABB"/>
    <w:rsid w:val="002B5B95"/>
    <w:rsid w:val="002B66F4"/>
    <w:rsid w:val="002B7EBD"/>
    <w:rsid w:val="002C1293"/>
    <w:rsid w:val="002C3B0D"/>
    <w:rsid w:val="002C756C"/>
    <w:rsid w:val="002C770D"/>
    <w:rsid w:val="002D074A"/>
    <w:rsid w:val="002D4256"/>
    <w:rsid w:val="002D59B1"/>
    <w:rsid w:val="002D61F4"/>
    <w:rsid w:val="002E389E"/>
    <w:rsid w:val="002E5A72"/>
    <w:rsid w:val="002E5DD7"/>
    <w:rsid w:val="002E7B9E"/>
    <w:rsid w:val="002F1970"/>
    <w:rsid w:val="002F3B29"/>
    <w:rsid w:val="002F5022"/>
    <w:rsid w:val="002F54C3"/>
    <w:rsid w:val="002F6B1A"/>
    <w:rsid w:val="00301262"/>
    <w:rsid w:val="00301801"/>
    <w:rsid w:val="00302849"/>
    <w:rsid w:val="00305319"/>
    <w:rsid w:val="0030604B"/>
    <w:rsid w:val="00311491"/>
    <w:rsid w:val="0031305D"/>
    <w:rsid w:val="00314DB0"/>
    <w:rsid w:val="003150D9"/>
    <w:rsid w:val="00316760"/>
    <w:rsid w:val="00316C47"/>
    <w:rsid w:val="00317BBD"/>
    <w:rsid w:val="00320FBF"/>
    <w:rsid w:val="0032136F"/>
    <w:rsid w:val="00322010"/>
    <w:rsid w:val="00326E39"/>
    <w:rsid w:val="00330A0B"/>
    <w:rsid w:val="0033327C"/>
    <w:rsid w:val="003334A8"/>
    <w:rsid w:val="003339C1"/>
    <w:rsid w:val="0033484F"/>
    <w:rsid w:val="0033523F"/>
    <w:rsid w:val="00337A60"/>
    <w:rsid w:val="00337FE4"/>
    <w:rsid w:val="003409B6"/>
    <w:rsid w:val="0034121A"/>
    <w:rsid w:val="00347285"/>
    <w:rsid w:val="003479EB"/>
    <w:rsid w:val="00350D88"/>
    <w:rsid w:val="00351211"/>
    <w:rsid w:val="00351ED7"/>
    <w:rsid w:val="0035295A"/>
    <w:rsid w:val="00353855"/>
    <w:rsid w:val="003545D1"/>
    <w:rsid w:val="00355DC4"/>
    <w:rsid w:val="00357ADC"/>
    <w:rsid w:val="003605D0"/>
    <w:rsid w:val="00363A18"/>
    <w:rsid w:val="00364E08"/>
    <w:rsid w:val="00365706"/>
    <w:rsid w:val="0036630F"/>
    <w:rsid w:val="003665BF"/>
    <w:rsid w:val="00372322"/>
    <w:rsid w:val="00374216"/>
    <w:rsid w:val="003761A1"/>
    <w:rsid w:val="00377173"/>
    <w:rsid w:val="003774FF"/>
    <w:rsid w:val="00382211"/>
    <w:rsid w:val="00382889"/>
    <w:rsid w:val="00383684"/>
    <w:rsid w:val="00386DDD"/>
    <w:rsid w:val="00387477"/>
    <w:rsid w:val="00387D0E"/>
    <w:rsid w:val="0039194F"/>
    <w:rsid w:val="00393051"/>
    <w:rsid w:val="003949B8"/>
    <w:rsid w:val="00394E36"/>
    <w:rsid w:val="00396CDB"/>
    <w:rsid w:val="003A1F56"/>
    <w:rsid w:val="003A2C50"/>
    <w:rsid w:val="003A332C"/>
    <w:rsid w:val="003A40ED"/>
    <w:rsid w:val="003A5799"/>
    <w:rsid w:val="003B0E4F"/>
    <w:rsid w:val="003B3298"/>
    <w:rsid w:val="003B350D"/>
    <w:rsid w:val="003B39B0"/>
    <w:rsid w:val="003B3AEE"/>
    <w:rsid w:val="003B3BF3"/>
    <w:rsid w:val="003B46FB"/>
    <w:rsid w:val="003B4C0A"/>
    <w:rsid w:val="003B64DD"/>
    <w:rsid w:val="003B67FF"/>
    <w:rsid w:val="003C0D1D"/>
    <w:rsid w:val="003C15C8"/>
    <w:rsid w:val="003C29A8"/>
    <w:rsid w:val="003C39A3"/>
    <w:rsid w:val="003C5AD2"/>
    <w:rsid w:val="003C6962"/>
    <w:rsid w:val="003C7322"/>
    <w:rsid w:val="003D022D"/>
    <w:rsid w:val="003D1082"/>
    <w:rsid w:val="003D2288"/>
    <w:rsid w:val="003D5D0C"/>
    <w:rsid w:val="003D64B3"/>
    <w:rsid w:val="003E07AF"/>
    <w:rsid w:val="003E1FDB"/>
    <w:rsid w:val="003E4436"/>
    <w:rsid w:val="003E4E41"/>
    <w:rsid w:val="003E56FF"/>
    <w:rsid w:val="003E773A"/>
    <w:rsid w:val="003E785E"/>
    <w:rsid w:val="003F0E28"/>
    <w:rsid w:val="003F118A"/>
    <w:rsid w:val="003F341B"/>
    <w:rsid w:val="003F4472"/>
    <w:rsid w:val="003F4E80"/>
    <w:rsid w:val="003F619D"/>
    <w:rsid w:val="003F66F3"/>
    <w:rsid w:val="004032BE"/>
    <w:rsid w:val="00404B34"/>
    <w:rsid w:val="0040572D"/>
    <w:rsid w:val="00405B57"/>
    <w:rsid w:val="00406011"/>
    <w:rsid w:val="00407412"/>
    <w:rsid w:val="004077BA"/>
    <w:rsid w:val="00407AD3"/>
    <w:rsid w:val="004115E1"/>
    <w:rsid w:val="00411708"/>
    <w:rsid w:val="00411BD7"/>
    <w:rsid w:val="00413896"/>
    <w:rsid w:val="00413905"/>
    <w:rsid w:val="004145CB"/>
    <w:rsid w:val="00414CBE"/>
    <w:rsid w:val="00417994"/>
    <w:rsid w:val="00417F63"/>
    <w:rsid w:val="004204BB"/>
    <w:rsid w:val="00420C37"/>
    <w:rsid w:val="004224D2"/>
    <w:rsid w:val="00422E66"/>
    <w:rsid w:val="00424963"/>
    <w:rsid w:val="00424EF7"/>
    <w:rsid w:val="00426EFC"/>
    <w:rsid w:val="00427CEE"/>
    <w:rsid w:val="00432075"/>
    <w:rsid w:val="00432AD2"/>
    <w:rsid w:val="0043349F"/>
    <w:rsid w:val="0043464C"/>
    <w:rsid w:val="00434E97"/>
    <w:rsid w:val="00435400"/>
    <w:rsid w:val="00435763"/>
    <w:rsid w:val="0044004F"/>
    <w:rsid w:val="00441AB0"/>
    <w:rsid w:val="0044469D"/>
    <w:rsid w:val="00445198"/>
    <w:rsid w:val="00446C6B"/>
    <w:rsid w:val="0044785F"/>
    <w:rsid w:val="004534F0"/>
    <w:rsid w:val="004579F3"/>
    <w:rsid w:val="0046125F"/>
    <w:rsid w:val="00461BD2"/>
    <w:rsid w:val="00462106"/>
    <w:rsid w:val="00462482"/>
    <w:rsid w:val="00466692"/>
    <w:rsid w:val="00466AF4"/>
    <w:rsid w:val="00466BD4"/>
    <w:rsid w:val="00466C88"/>
    <w:rsid w:val="00467E30"/>
    <w:rsid w:val="00470F2E"/>
    <w:rsid w:val="00471F9A"/>
    <w:rsid w:val="00472235"/>
    <w:rsid w:val="004729C6"/>
    <w:rsid w:val="00473548"/>
    <w:rsid w:val="0047359D"/>
    <w:rsid w:val="004738DA"/>
    <w:rsid w:val="00473F82"/>
    <w:rsid w:val="00476CC6"/>
    <w:rsid w:val="004770EA"/>
    <w:rsid w:val="004811B1"/>
    <w:rsid w:val="004878E5"/>
    <w:rsid w:val="00491A0B"/>
    <w:rsid w:val="00491B61"/>
    <w:rsid w:val="00492372"/>
    <w:rsid w:val="004930AB"/>
    <w:rsid w:val="004932C2"/>
    <w:rsid w:val="00496E12"/>
    <w:rsid w:val="00496E22"/>
    <w:rsid w:val="004A02CD"/>
    <w:rsid w:val="004A041F"/>
    <w:rsid w:val="004A1656"/>
    <w:rsid w:val="004A211A"/>
    <w:rsid w:val="004A3334"/>
    <w:rsid w:val="004A3526"/>
    <w:rsid w:val="004A4080"/>
    <w:rsid w:val="004A4296"/>
    <w:rsid w:val="004B0B20"/>
    <w:rsid w:val="004B0FB9"/>
    <w:rsid w:val="004B1ED5"/>
    <w:rsid w:val="004B35A4"/>
    <w:rsid w:val="004B5CE0"/>
    <w:rsid w:val="004C04D1"/>
    <w:rsid w:val="004C10A9"/>
    <w:rsid w:val="004C2F18"/>
    <w:rsid w:val="004C4F9A"/>
    <w:rsid w:val="004C547B"/>
    <w:rsid w:val="004C5641"/>
    <w:rsid w:val="004D0119"/>
    <w:rsid w:val="004D2903"/>
    <w:rsid w:val="004D41E6"/>
    <w:rsid w:val="004D43E1"/>
    <w:rsid w:val="004D4FDA"/>
    <w:rsid w:val="004E1924"/>
    <w:rsid w:val="004E4B5E"/>
    <w:rsid w:val="004E4F81"/>
    <w:rsid w:val="004E51C2"/>
    <w:rsid w:val="004E585B"/>
    <w:rsid w:val="004E61D9"/>
    <w:rsid w:val="004E72E6"/>
    <w:rsid w:val="004E7A97"/>
    <w:rsid w:val="004F0E89"/>
    <w:rsid w:val="004F20E6"/>
    <w:rsid w:val="004F3B45"/>
    <w:rsid w:val="004F3FA0"/>
    <w:rsid w:val="004F7116"/>
    <w:rsid w:val="00500737"/>
    <w:rsid w:val="00501B31"/>
    <w:rsid w:val="00504297"/>
    <w:rsid w:val="0050430E"/>
    <w:rsid w:val="0050712B"/>
    <w:rsid w:val="005104C1"/>
    <w:rsid w:val="00511192"/>
    <w:rsid w:val="00511FAE"/>
    <w:rsid w:val="00514B55"/>
    <w:rsid w:val="0051505E"/>
    <w:rsid w:val="005169A1"/>
    <w:rsid w:val="00517729"/>
    <w:rsid w:val="00517A70"/>
    <w:rsid w:val="00517CE6"/>
    <w:rsid w:val="005210AC"/>
    <w:rsid w:val="005241E2"/>
    <w:rsid w:val="00526331"/>
    <w:rsid w:val="00530E3B"/>
    <w:rsid w:val="00531567"/>
    <w:rsid w:val="00532A63"/>
    <w:rsid w:val="00532CA6"/>
    <w:rsid w:val="00536477"/>
    <w:rsid w:val="005364C9"/>
    <w:rsid w:val="00536BA2"/>
    <w:rsid w:val="00537057"/>
    <w:rsid w:val="00537E37"/>
    <w:rsid w:val="00542A0A"/>
    <w:rsid w:val="00543CA4"/>
    <w:rsid w:val="00544C2D"/>
    <w:rsid w:val="00547B99"/>
    <w:rsid w:val="00550423"/>
    <w:rsid w:val="00550F93"/>
    <w:rsid w:val="0055461C"/>
    <w:rsid w:val="005546BC"/>
    <w:rsid w:val="005547BF"/>
    <w:rsid w:val="00554911"/>
    <w:rsid w:val="00555EB7"/>
    <w:rsid w:val="00556E83"/>
    <w:rsid w:val="00557ABA"/>
    <w:rsid w:val="00557D70"/>
    <w:rsid w:val="00557F99"/>
    <w:rsid w:val="00560222"/>
    <w:rsid w:val="00560321"/>
    <w:rsid w:val="00561A11"/>
    <w:rsid w:val="00563E9D"/>
    <w:rsid w:val="00566B79"/>
    <w:rsid w:val="0057015F"/>
    <w:rsid w:val="00570536"/>
    <w:rsid w:val="00570904"/>
    <w:rsid w:val="00570FEB"/>
    <w:rsid w:val="00571E49"/>
    <w:rsid w:val="005720CE"/>
    <w:rsid w:val="00574ECD"/>
    <w:rsid w:val="00575C35"/>
    <w:rsid w:val="00576143"/>
    <w:rsid w:val="00576984"/>
    <w:rsid w:val="0058331C"/>
    <w:rsid w:val="00586C06"/>
    <w:rsid w:val="00586D86"/>
    <w:rsid w:val="00587B16"/>
    <w:rsid w:val="00590ACD"/>
    <w:rsid w:val="00593B27"/>
    <w:rsid w:val="005943F3"/>
    <w:rsid w:val="005958F8"/>
    <w:rsid w:val="00597FDD"/>
    <w:rsid w:val="005A0463"/>
    <w:rsid w:val="005A1728"/>
    <w:rsid w:val="005A1A08"/>
    <w:rsid w:val="005A24E6"/>
    <w:rsid w:val="005A28ED"/>
    <w:rsid w:val="005A47BA"/>
    <w:rsid w:val="005A5C57"/>
    <w:rsid w:val="005B021B"/>
    <w:rsid w:val="005B0734"/>
    <w:rsid w:val="005B2852"/>
    <w:rsid w:val="005B5558"/>
    <w:rsid w:val="005B621D"/>
    <w:rsid w:val="005B7F60"/>
    <w:rsid w:val="005C09F8"/>
    <w:rsid w:val="005C4F54"/>
    <w:rsid w:val="005C6141"/>
    <w:rsid w:val="005C7E38"/>
    <w:rsid w:val="005D179A"/>
    <w:rsid w:val="005D5105"/>
    <w:rsid w:val="005D5CB1"/>
    <w:rsid w:val="005D7799"/>
    <w:rsid w:val="005E09A9"/>
    <w:rsid w:val="005E1BA1"/>
    <w:rsid w:val="005E4454"/>
    <w:rsid w:val="005E47B5"/>
    <w:rsid w:val="005E5410"/>
    <w:rsid w:val="005E561B"/>
    <w:rsid w:val="005E71F8"/>
    <w:rsid w:val="005F0C3D"/>
    <w:rsid w:val="005F15BE"/>
    <w:rsid w:val="005F1738"/>
    <w:rsid w:val="005F1A21"/>
    <w:rsid w:val="005F429F"/>
    <w:rsid w:val="005F7B0C"/>
    <w:rsid w:val="0060085C"/>
    <w:rsid w:val="006058CE"/>
    <w:rsid w:val="00610586"/>
    <w:rsid w:val="00610EC5"/>
    <w:rsid w:val="0061121C"/>
    <w:rsid w:val="006125C1"/>
    <w:rsid w:val="00617C03"/>
    <w:rsid w:val="00617CB2"/>
    <w:rsid w:val="00620170"/>
    <w:rsid w:val="00622E74"/>
    <w:rsid w:val="00623DA6"/>
    <w:rsid w:val="00626382"/>
    <w:rsid w:val="0063141A"/>
    <w:rsid w:val="00631508"/>
    <w:rsid w:val="00631EA8"/>
    <w:rsid w:val="00633043"/>
    <w:rsid w:val="00633EB7"/>
    <w:rsid w:val="0064399B"/>
    <w:rsid w:val="00645463"/>
    <w:rsid w:val="00650102"/>
    <w:rsid w:val="00650406"/>
    <w:rsid w:val="0065207B"/>
    <w:rsid w:val="00660293"/>
    <w:rsid w:val="00661C48"/>
    <w:rsid w:val="006620D2"/>
    <w:rsid w:val="00664830"/>
    <w:rsid w:val="00665032"/>
    <w:rsid w:val="00665888"/>
    <w:rsid w:val="00666315"/>
    <w:rsid w:val="00666D46"/>
    <w:rsid w:val="0066727A"/>
    <w:rsid w:val="0066729A"/>
    <w:rsid w:val="0067191D"/>
    <w:rsid w:val="0067261B"/>
    <w:rsid w:val="00673E51"/>
    <w:rsid w:val="00675A4D"/>
    <w:rsid w:val="006775E2"/>
    <w:rsid w:val="00677757"/>
    <w:rsid w:val="0067788B"/>
    <w:rsid w:val="00677ADF"/>
    <w:rsid w:val="00680526"/>
    <w:rsid w:val="0068259C"/>
    <w:rsid w:val="00682BB0"/>
    <w:rsid w:val="006834F8"/>
    <w:rsid w:val="00686506"/>
    <w:rsid w:val="0069090B"/>
    <w:rsid w:val="00690E01"/>
    <w:rsid w:val="00691168"/>
    <w:rsid w:val="00691C77"/>
    <w:rsid w:val="00692A85"/>
    <w:rsid w:val="00692FC8"/>
    <w:rsid w:val="006930ED"/>
    <w:rsid w:val="006947E5"/>
    <w:rsid w:val="00697AB7"/>
    <w:rsid w:val="006A2E66"/>
    <w:rsid w:val="006A3C01"/>
    <w:rsid w:val="006A5869"/>
    <w:rsid w:val="006A5CCD"/>
    <w:rsid w:val="006A6549"/>
    <w:rsid w:val="006A7CD2"/>
    <w:rsid w:val="006B3BD2"/>
    <w:rsid w:val="006B763D"/>
    <w:rsid w:val="006C0897"/>
    <w:rsid w:val="006C0FDB"/>
    <w:rsid w:val="006C383A"/>
    <w:rsid w:val="006C4B8E"/>
    <w:rsid w:val="006D0DFE"/>
    <w:rsid w:val="006D1A0E"/>
    <w:rsid w:val="006D30A6"/>
    <w:rsid w:val="006D6B44"/>
    <w:rsid w:val="006E3273"/>
    <w:rsid w:val="006E3532"/>
    <w:rsid w:val="006E55F8"/>
    <w:rsid w:val="006E5ADE"/>
    <w:rsid w:val="006E6A0E"/>
    <w:rsid w:val="006E6A93"/>
    <w:rsid w:val="006E7BAE"/>
    <w:rsid w:val="006F026F"/>
    <w:rsid w:val="006F1C38"/>
    <w:rsid w:val="006F21DA"/>
    <w:rsid w:val="006F240E"/>
    <w:rsid w:val="006F4638"/>
    <w:rsid w:val="006F55F6"/>
    <w:rsid w:val="0070036C"/>
    <w:rsid w:val="0070235D"/>
    <w:rsid w:val="00704023"/>
    <w:rsid w:val="00705A86"/>
    <w:rsid w:val="00705FEF"/>
    <w:rsid w:val="007068CA"/>
    <w:rsid w:val="007068EB"/>
    <w:rsid w:val="0070694A"/>
    <w:rsid w:val="00707524"/>
    <w:rsid w:val="00715510"/>
    <w:rsid w:val="007162EE"/>
    <w:rsid w:val="00716B78"/>
    <w:rsid w:val="00720F54"/>
    <w:rsid w:val="00723152"/>
    <w:rsid w:val="00725B3B"/>
    <w:rsid w:val="00726EB0"/>
    <w:rsid w:val="00726ED3"/>
    <w:rsid w:val="007270B3"/>
    <w:rsid w:val="007270F5"/>
    <w:rsid w:val="00735408"/>
    <w:rsid w:val="00735DF9"/>
    <w:rsid w:val="007471CA"/>
    <w:rsid w:val="00750254"/>
    <w:rsid w:val="007503DF"/>
    <w:rsid w:val="007509B7"/>
    <w:rsid w:val="00754CE3"/>
    <w:rsid w:val="007564B3"/>
    <w:rsid w:val="00757059"/>
    <w:rsid w:val="00757691"/>
    <w:rsid w:val="00757ECC"/>
    <w:rsid w:val="007602D7"/>
    <w:rsid w:val="00760ADB"/>
    <w:rsid w:val="00761B15"/>
    <w:rsid w:val="00761DF2"/>
    <w:rsid w:val="00762AF9"/>
    <w:rsid w:val="0076414D"/>
    <w:rsid w:val="007665C9"/>
    <w:rsid w:val="0076757A"/>
    <w:rsid w:val="00767E41"/>
    <w:rsid w:val="007704CC"/>
    <w:rsid w:val="00772D73"/>
    <w:rsid w:val="007734A3"/>
    <w:rsid w:val="00773A4A"/>
    <w:rsid w:val="007746EF"/>
    <w:rsid w:val="00774D5D"/>
    <w:rsid w:val="00775348"/>
    <w:rsid w:val="0077677D"/>
    <w:rsid w:val="00777B29"/>
    <w:rsid w:val="00784B11"/>
    <w:rsid w:val="007858D0"/>
    <w:rsid w:val="00786DA5"/>
    <w:rsid w:val="00794797"/>
    <w:rsid w:val="00796C40"/>
    <w:rsid w:val="007977CA"/>
    <w:rsid w:val="007A04D3"/>
    <w:rsid w:val="007A6C77"/>
    <w:rsid w:val="007B1ABD"/>
    <w:rsid w:val="007B3920"/>
    <w:rsid w:val="007B4897"/>
    <w:rsid w:val="007B4E69"/>
    <w:rsid w:val="007B5310"/>
    <w:rsid w:val="007B5916"/>
    <w:rsid w:val="007B66D5"/>
    <w:rsid w:val="007B6CC1"/>
    <w:rsid w:val="007B7B16"/>
    <w:rsid w:val="007C074E"/>
    <w:rsid w:val="007C2F5E"/>
    <w:rsid w:val="007C6758"/>
    <w:rsid w:val="007C6A2F"/>
    <w:rsid w:val="007C7607"/>
    <w:rsid w:val="007D0AE1"/>
    <w:rsid w:val="007D111D"/>
    <w:rsid w:val="007D2346"/>
    <w:rsid w:val="007D47CC"/>
    <w:rsid w:val="007D5286"/>
    <w:rsid w:val="007D72B3"/>
    <w:rsid w:val="007E063C"/>
    <w:rsid w:val="007E0C3B"/>
    <w:rsid w:val="007E1401"/>
    <w:rsid w:val="007E1EA5"/>
    <w:rsid w:val="007E2AD7"/>
    <w:rsid w:val="007E2E1D"/>
    <w:rsid w:val="007E3F77"/>
    <w:rsid w:val="007F05A1"/>
    <w:rsid w:val="007F5400"/>
    <w:rsid w:val="00804FB8"/>
    <w:rsid w:val="008050DF"/>
    <w:rsid w:val="00805C37"/>
    <w:rsid w:val="0080663F"/>
    <w:rsid w:val="00806D84"/>
    <w:rsid w:val="00807C34"/>
    <w:rsid w:val="00810EF5"/>
    <w:rsid w:val="0081250A"/>
    <w:rsid w:val="00812F8F"/>
    <w:rsid w:val="008166A0"/>
    <w:rsid w:val="00817715"/>
    <w:rsid w:val="00820649"/>
    <w:rsid w:val="0082161E"/>
    <w:rsid w:val="008220B6"/>
    <w:rsid w:val="00822AFC"/>
    <w:rsid w:val="008246E7"/>
    <w:rsid w:val="0082581A"/>
    <w:rsid w:val="00826713"/>
    <w:rsid w:val="008277CC"/>
    <w:rsid w:val="00831E92"/>
    <w:rsid w:val="0083286E"/>
    <w:rsid w:val="00832C27"/>
    <w:rsid w:val="00832F95"/>
    <w:rsid w:val="00833FFC"/>
    <w:rsid w:val="0084018B"/>
    <w:rsid w:val="0084207E"/>
    <w:rsid w:val="00844D41"/>
    <w:rsid w:val="00844F36"/>
    <w:rsid w:val="00845784"/>
    <w:rsid w:val="00845814"/>
    <w:rsid w:val="00847CD8"/>
    <w:rsid w:val="00850EE3"/>
    <w:rsid w:val="008525AC"/>
    <w:rsid w:val="008531C2"/>
    <w:rsid w:val="00855389"/>
    <w:rsid w:val="00856421"/>
    <w:rsid w:val="00860E8C"/>
    <w:rsid w:val="00864EAA"/>
    <w:rsid w:val="00866AE4"/>
    <w:rsid w:val="008708BC"/>
    <w:rsid w:val="00872C05"/>
    <w:rsid w:val="0087353B"/>
    <w:rsid w:val="008735DF"/>
    <w:rsid w:val="0087501C"/>
    <w:rsid w:val="00875836"/>
    <w:rsid w:val="00875E6F"/>
    <w:rsid w:val="008760D7"/>
    <w:rsid w:val="00876F05"/>
    <w:rsid w:val="00880316"/>
    <w:rsid w:val="00880FD3"/>
    <w:rsid w:val="0088316C"/>
    <w:rsid w:val="00885736"/>
    <w:rsid w:val="008906E0"/>
    <w:rsid w:val="0089111D"/>
    <w:rsid w:val="00893A8B"/>
    <w:rsid w:val="00893DC2"/>
    <w:rsid w:val="008944D5"/>
    <w:rsid w:val="0089620B"/>
    <w:rsid w:val="008965CA"/>
    <w:rsid w:val="00897376"/>
    <w:rsid w:val="008979A5"/>
    <w:rsid w:val="00897FAF"/>
    <w:rsid w:val="008A1995"/>
    <w:rsid w:val="008A2815"/>
    <w:rsid w:val="008A3C79"/>
    <w:rsid w:val="008A4990"/>
    <w:rsid w:val="008A59EF"/>
    <w:rsid w:val="008A5AC3"/>
    <w:rsid w:val="008A5CCE"/>
    <w:rsid w:val="008A6808"/>
    <w:rsid w:val="008A6C51"/>
    <w:rsid w:val="008B13CA"/>
    <w:rsid w:val="008B17CA"/>
    <w:rsid w:val="008B1A25"/>
    <w:rsid w:val="008B209A"/>
    <w:rsid w:val="008B2B91"/>
    <w:rsid w:val="008B4434"/>
    <w:rsid w:val="008B54F8"/>
    <w:rsid w:val="008B6826"/>
    <w:rsid w:val="008B7486"/>
    <w:rsid w:val="008B7E6E"/>
    <w:rsid w:val="008C06F0"/>
    <w:rsid w:val="008C0949"/>
    <w:rsid w:val="008C1C18"/>
    <w:rsid w:val="008C24C7"/>
    <w:rsid w:val="008C3302"/>
    <w:rsid w:val="008C3E05"/>
    <w:rsid w:val="008C4A50"/>
    <w:rsid w:val="008C6450"/>
    <w:rsid w:val="008C6C94"/>
    <w:rsid w:val="008D28B1"/>
    <w:rsid w:val="008D4152"/>
    <w:rsid w:val="008D57FA"/>
    <w:rsid w:val="008D583A"/>
    <w:rsid w:val="008D5A02"/>
    <w:rsid w:val="008D77C0"/>
    <w:rsid w:val="008D79B4"/>
    <w:rsid w:val="008E026D"/>
    <w:rsid w:val="008E063A"/>
    <w:rsid w:val="008E10AC"/>
    <w:rsid w:val="008E1142"/>
    <w:rsid w:val="008E3498"/>
    <w:rsid w:val="008E37C4"/>
    <w:rsid w:val="008E65A1"/>
    <w:rsid w:val="008F03FC"/>
    <w:rsid w:val="008F1211"/>
    <w:rsid w:val="008F1E77"/>
    <w:rsid w:val="008F2B0D"/>
    <w:rsid w:val="008F2F8F"/>
    <w:rsid w:val="008F3D66"/>
    <w:rsid w:val="008F5FD6"/>
    <w:rsid w:val="008F6591"/>
    <w:rsid w:val="008F6ABE"/>
    <w:rsid w:val="008F6DB8"/>
    <w:rsid w:val="008F7A83"/>
    <w:rsid w:val="00902495"/>
    <w:rsid w:val="00904DCE"/>
    <w:rsid w:val="009060DF"/>
    <w:rsid w:val="00906240"/>
    <w:rsid w:val="00911302"/>
    <w:rsid w:val="00912293"/>
    <w:rsid w:val="0091467C"/>
    <w:rsid w:val="00916639"/>
    <w:rsid w:val="00916873"/>
    <w:rsid w:val="00917080"/>
    <w:rsid w:val="009211BB"/>
    <w:rsid w:val="0092690E"/>
    <w:rsid w:val="009318AB"/>
    <w:rsid w:val="009336AB"/>
    <w:rsid w:val="00936515"/>
    <w:rsid w:val="0094015F"/>
    <w:rsid w:val="00943B30"/>
    <w:rsid w:val="00943DFB"/>
    <w:rsid w:val="0094535B"/>
    <w:rsid w:val="0094639F"/>
    <w:rsid w:val="009474A1"/>
    <w:rsid w:val="00952A77"/>
    <w:rsid w:val="0095607D"/>
    <w:rsid w:val="00962AD0"/>
    <w:rsid w:val="00963290"/>
    <w:rsid w:val="0096386C"/>
    <w:rsid w:val="00964947"/>
    <w:rsid w:val="00964BF7"/>
    <w:rsid w:val="00965906"/>
    <w:rsid w:val="00965D09"/>
    <w:rsid w:val="00966B36"/>
    <w:rsid w:val="009705F6"/>
    <w:rsid w:val="00970666"/>
    <w:rsid w:val="00971952"/>
    <w:rsid w:val="00972463"/>
    <w:rsid w:val="00975813"/>
    <w:rsid w:val="009803B0"/>
    <w:rsid w:val="00981E2D"/>
    <w:rsid w:val="0098226F"/>
    <w:rsid w:val="00982A7D"/>
    <w:rsid w:val="00983061"/>
    <w:rsid w:val="00983BC6"/>
    <w:rsid w:val="009854D7"/>
    <w:rsid w:val="00986BB2"/>
    <w:rsid w:val="00990C90"/>
    <w:rsid w:val="0099158C"/>
    <w:rsid w:val="00994A36"/>
    <w:rsid w:val="00994E93"/>
    <w:rsid w:val="00994F4D"/>
    <w:rsid w:val="00996BB1"/>
    <w:rsid w:val="009A1B76"/>
    <w:rsid w:val="009A3F72"/>
    <w:rsid w:val="009A4E20"/>
    <w:rsid w:val="009B109F"/>
    <w:rsid w:val="009B27E2"/>
    <w:rsid w:val="009B384D"/>
    <w:rsid w:val="009B6537"/>
    <w:rsid w:val="009B676D"/>
    <w:rsid w:val="009B6B8E"/>
    <w:rsid w:val="009B74FC"/>
    <w:rsid w:val="009C2244"/>
    <w:rsid w:val="009C2B8D"/>
    <w:rsid w:val="009C6075"/>
    <w:rsid w:val="009C683C"/>
    <w:rsid w:val="009C7791"/>
    <w:rsid w:val="009D256E"/>
    <w:rsid w:val="009D25BE"/>
    <w:rsid w:val="009D2898"/>
    <w:rsid w:val="009D4A3D"/>
    <w:rsid w:val="009D57DF"/>
    <w:rsid w:val="009D7653"/>
    <w:rsid w:val="009E2380"/>
    <w:rsid w:val="009E2B36"/>
    <w:rsid w:val="009E2BBD"/>
    <w:rsid w:val="009E413A"/>
    <w:rsid w:val="009E64DE"/>
    <w:rsid w:val="009E666A"/>
    <w:rsid w:val="009E6F13"/>
    <w:rsid w:val="009E7ED4"/>
    <w:rsid w:val="009F07DB"/>
    <w:rsid w:val="009F19B6"/>
    <w:rsid w:val="009F19D8"/>
    <w:rsid w:val="009F2EA3"/>
    <w:rsid w:val="009F4D36"/>
    <w:rsid w:val="009F6A53"/>
    <w:rsid w:val="00A01E30"/>
    <w:rsid w:val="00A03159"/>
    <w:rsid w:val="00A04119"/>
    <w:rsid w:val="00A06A10"/>
    <w:rsid w:val="00A06A3D"/>
    <w:rsid w:val="00A10F7A"/>
    <w:rsid w:val="00A153AA"/>
    <w:rsid w:val="00A158DB"/>
    <w:rsid w:val="00A22ED9"/>
    <w:rsid w:val="00A240A1"/>
    <w:rsid w:val="00A2515A"/>
    <w:rsid w:val="00A25224"/>
    <w:rsid w:val="00A253A4"/>
    <w:rsid w:val="00A2592C"/>
    <w:rsid w:val="00A25D74"/>
    <w:rsid w:val="00A26516"/>
    <w:rsid w:val="00A276D2"/>
    <w:rsid w:val="00A27EE1"/>
    <w:rsid w:val="00A30734"/>
    <w:rsid w:val="00A30E4F"/>
    <w:rsid w:val="00A30EF1"/>
    <w:rsid w:val="00A3116F"/>
    <w:rsid w:val="00A3260A"/>
    <w:rsid w:val="00A32960"/>
    <w:rsid w:val="00A32D93"/>
    <w:rsid w:val="00A34DE7"/>
    <w:rsid w:val="00A35F81"/>
    <w:rsid w:val="00A36506"/>
    <w:rsid w:val="00A374B1"/>
    <w:rsid w:val="00A4065B"/>
    <w:rsid w:val="00A408BC"/>
    <w:rsid w:val="00A4216A"/>
    <w:rsid w:val="00A42814"/>
    <w:rsid w:val="00A42D2F"/>
    <w:rsid w:val="00A431B4"/>
    <w:rsid w:val="00A43892"/>
    <w:rsid w:val="00A44412"/>
    <w:rsid w:val="00A44F11"/>
    <w:rsid w:val="00A512C0"/>
    <w:rsid w:val="00A51F56"/>
    <w:rsid w:val="00A53AAF"/>
    <w:rsid w:val="00A55D5C"/>
    <w:rsid w:val="00A56D4F"/>
    <w:rsid w:val="00A60312"/>
    <w:rsid w:val="00A63328"/>
    <w:rsid w:val="00A65C48"/>
    <w:rsid w:val="00A70631"/>
    <w:rsid w:val="00A71CA1"/>
    <w:rsid w:val="00A72973"/>
    <w:rsid w:val="00A73709"/>
    <w:rsid w:val="00A74753"/>
    <w:rsid w:val="00A74B05"/>
    <w:rsid w:val="00A80F68"/>
    <w:rsid w:val="00A84CA1"/>
    <w:rsid w:val="00A84F2A"/>
    <w:rsid w:val="00A85393"/>
    <w:rsid w:val="00A85C44"/>
    <w:rsid w:val="00A87CDF"/>
    <w:rsid w:val="00A908AB"/>
    <w:rsid w:val="00A9156A"/>
    <w:rsid w:val="00A92D5A"/>
    <w:rsid w:val="00A93E4A"/>
    <w:rsid w:val="00A94BBB"/>
    <w:rsid w:val="00A94C81"/>
    <w:rsid w:val="00A94E0C"/>
    <w:rsid w:val="00AA15A5"/>
    <w:rsid w:val="00AA25E3"/>
    <w:rsid w:val="00AA2F37"/>
    <w:rsid w:val="00AA46BB"/>
    <w:rsid w:val="00AA55C3"/>
    <w:rsid w:val="00AA6938"/>
    <w:rsid w:val="00AA6CC1"/>
    <w:rsid w:val="00AB2A7B"/>
    <w:rsid w:val="00AB3341"/>
    <w:rsid w:val="00AB5658"/>
    <w:rsid w:val="00AB66E7"/>
    <w:rsid w:val="00AB7324"/>
    <w:rsid w:val="00AC22E2"/>
    <w:rsid w:val="00AC53BC"/>
    <w:rsid w:val="00AC6769"/>
    <w:rsid w:val="00AC7237"/>
    <w:rsid w:val="00AD1B1D"/>
    <w:rsid w:val="00AD1BB2"/>
    <w:rsid w:val="00AD255D"/>
    <w:rsid w:val="00AD3348"/>
    <w:rsid w:val="00AD3A60"/>
    <w:rsid w:val="00AD3FAE"/>
    <w:rsid w:val="00AD4198"/>
    <w:rsid w:val="00AD758D"/>
    <w:rsid w:val="00AD7EE2"/>
    <w:rsid w:val="00AE103A"/>
    <w:rsid w:val="00AE14E6"/>
    <w:rsid w:val="00AE3A40"/>
    <w:rsid w:val="00AE4023"/>
    <w:rsid w:val="00AE6118"/>
    <w:rsid w:val="00AE6620"/>
    <w:rsid w:val="00AE79E2"/>
    <w:rsid w:val="00AF0235"/>
    <w:rsid w:val="00AF05C2"/>
    <w:rsid w:val="00AF0E5F"/>
    <w:rsid w:val="00AF1C54"/>
    <w:rsid w:val="00AF2860"/>
    <w:rsid w:val="00AF6253"/>
    <w:rsid w:val="00B03373"/>
    <w:rsid w:val="00B046E1"/>
    <w:rsid w:val="00B048CD"/>
    <w:rsid w:val="00B10F3C"/>
    <w:rsid w:val="00B13E81"/>
    <w:rsid w:val="00B159D3"/>
    <w:rsid w:val="00B1654A"/>
    <w:rsid w:val="00B17B0F"/>
    <w:rsid w:val="00B17D3A"/>
    <w:rsid w:val="00B213DC"/>
    <w:rsid w:val="00B22D8F"/>
    <w:rsid w:val="00B236B7"/>
    <w:rsid w:val="00B237DA"/>
    <w:rsid w:val="00B23CDA"/>
    <w:rsid w:val="00B24B62"/>
    <w:rsid w:val="00B305B7"/>
    <w:rsid w:val="00B33374"/>
    <w:rsid w:val="00B340D5"/>
    <w:rsid w:val="00B3469D"/>
    <w:rsid w:val="00B36438"/>
    <w:rsid w:val="00B40263"/>
    <w:rsid w:val="00B40C05"/>
    <w:rsid w:val="00B41171"/>
    <w:rsid w:val="00B4194E"/>
    <w:rsid w:val="00B422D6"/>
    <w:rsid w:val="00B43CF8"/>
    <w:rsid w:val="00B44D3D"/>
    <w:rsid w:val="00B457D4"/>
    <w:rsid w:val="00B479B4"/>
    <w:rsid w:val="00B500B9"/>
    <w:rsid w:val="00B53CC3"/>
    <w:rsid w:val="00B54894"/>
    <w:rsid w:val="00B55D64"/>
    <w:rsid w:val="00B57127"/>
    <w:rsid w:val="00B6078C"/>
    <w:rsid w:val="00B60892"/>
    <w:rsid w:val="00B63E0F"/>
    <w:rsid w:val="00B64F84"/>
    <w:rsid w:val="00B66AF7"/>
    <w:rsid w:val="00B66E62"/>
    <w:rsid w:val="00B6729C"/>
    <w:rsid w:val="00B703B7"/>
    <w:rsid w:val="00B70D6F"/>
    <w:rsid w:val="00B70E63"/>
    <w:rsid w:val="00B72B18"/>
    <w:rsid w:val="00B7627F"/>
    <w:rsid w:val="00B76A3F"/>
    <w:rsid w:val="00B80ACB"/>
    <w:rsid w:val="00B80D31"/>
    <w:rsid w:val="00B80DD9"/>
    <w:rsid w:val="00B81049"/>
    <w:rsid w:val="00B817AC"/>
    <w:rsid w:val="00B832C6"/>
    <w:rsid w:val="00B8419C"/>
    <w:rsid w:val="00B856AF"/>
    <w:rsid w:val="00B867E3"/>
    <w:rsid w:val="00B87812"/>
    <w:rsid w:val="00B9047E"/>
    <w:rsid w:val="00B92BED"/>
    <w:rsid w:val="00B96717"/>
    <w:rsid w:val="00B97A0F"/>
    <w:rsid w:val="00B97D49"/>
    <w:rsid w:val="00BA5AA5"/>
    <w:rsid w:val="00BA5EBF"/>
    <w:rsid w:val="00BA6CBF"/>
    <w:rsid w:val="00BA78E1"/>
    <w:rsid w:val="00BB3EA7"/>
    <w:rsid w:val="00BB45F3"/>
    <w:rsid w:val="00BB486A"/>
    <w:rsid w:val="00BB4BAD"/>
    <w:rsid w:val="00BB587D"/>
    <w:rsid w:val="00BB7721"/>
    <w:rsid w:val="00BB7FF5"/>
    <w:rsid w:val="00BC3D4B"/>
    <w:rsid w:val="00BC40C3"/>
    <w:rsid w:val="00BC4259"/>
    <w:rsid w:val="00BC6EC0"/>
    <w:rsid w:val="00BD04B7"/>
    <w:rsid w:val="00BD08E7"/>
    <w:rsid w:val="00BD0A5F"/>
    <w:rsid w:val="00BD31F3"/>
    <w:rsid w:val="00BD57E2"/>
    <w:rsid w:val="00BD5B66"/>
    <w:rsid w:val="00BD64BF"/>
    <w:rsid w:val="00BD6560"/>
    <w:rsid w:val="00BD65A4"/>
    <w:rsid w:val="00BE094F"/>
    <w:rsid w:val="00BE2016"/>
    <w:rsid w:val="00BE2A8C"/>
    <w:rsid w:val="00BE46EB"/>
    <w:rsid w:val="00BE6F22"/>
    <w:rsid w:val="00BF037B"/>
    <w:rsid w:val="00BF139D"/>
    <w:rsid w:val="00BF1D7E"/>
    <w:rsid w:val="00BF210F"/>
    <w:rsid w:val="00BF29DC"/>
    <w:rsid w:val="00BF2C68"/>
    <w:rsid w:val="00BF2D53"/>
    <w:rsid w:val="00BF2ED9"/>
    <w:rsid w:val="00BF3AD5"/>
    <w:rsid w:val="00BF44E4"/>
    <w:rsid w:val="00BF62D4"/>
    <w:rsid w:val="00BF73F4"/>
    <w:rsid w:val="00C0483D"/>
    <w:rsid w:val="00C07475"/>
    <w:rsid w:val="00C0747F"/>
    <w:rsid w:val="00C07AD1"/>
    <w:rsid w:val="00C12565"/>
    <w:rsid w:val="00C12D6F"/>
    <w:rsid w:val="00C167F1"/>
    <w:rsid w:val="00C16FFD"/>
    <w:rsid w:val="00C21E30"/>
    <w:rsid w:val="00C22D36"/>
    <w:rsid w:val="00C22D75"/>
    <w:rsid w:val="00C23898"/>
    <w:rsid w:val="00C242FD"/>
    <w:rsid w:val="00C25B1C"/>
    <w:rsid w:val="00C25D05"/>
    <w:rsid w:val="00C30704"/>
    <w:rsid w:val="00C33A0E"/>
    <w:rsid w:val="00C347BA"/>
    <w:rsid w:val="00C37E52"/>
    <w:rsid w:val="00C4034B"/>
    <w:rsid w:val="00C42341"/>
    <w:rsid w:val="00C445BB"/>
    <w:rsid w:val="00C5004F"/>
    <w:rsid w:val="00C51A23"/>
    <w:rsid w:val="00C51E97"/>
    <w:rsid w:val="00C542D5"/>
    <w:rsid w:val="00C556CA"/>
    <w:rsid w:val="00C56449"/>
    <w:rsid w:val="00C566F0"/>
    <w:rsid w:val="00C5716B"/>
    <w:rsid w:val="00C6154B"/>
    <w:rsid w:val="00C61C93"/>
    <w:rsid w:val="00C620C9"/>
    <w:rsid w:val="00C62518"/>
    <w:rsid w:val="00C62C00"/>
    <w:rsid w:val="00C656A4"/>
    <w:rsid w:val="00C65AEE"/>
    <w:rsid w:val="00C6615F"/>
    <w:rsid w:val="00C66B52"/>
    <w:rsid w:val="00C678CC"/>
    <w:rsid w:val="00C7005D"/>
    <w:rsid w:val="00C70220"/>
    <w:rsid w:val="00C70D50"/>
    <w:rsid w:val="00C71913"/>
    <w:rsid w:val="00C73DB3"/>
    <w:rsid w:val="00C74F86"/>
    <w:rsid w:val="00C75AE5"/>
    <w:rsid w:val="00C77AFA"/>
    <w:rsid w:val="00C811BF"/>
    <w:rsid w:val="00C82669"/>
    <w:rsid w:val="00C83CE2"/>
    <w:rsid w:val="00C83F7A"/>
    <w:rsid w:val="00C85B81"/>
    <w:rsid w:val="00C862B9"/>
    <w:rsid w:val="00C86D56"/>
    <w:rsid w:val="00C87D92"/>
    <w:rsid w:val="00C9120C"/>
    <w:rsid w:val="00C94CE2"/>
    <w:rsid w:val="00C94DCB"/>
    <w:rsid w:val="00C9545C"/>
    <w:rsid w:val="00CA02D8"/>
    <w:rsid w:val="00CA20BD"/>
    <w:rsid w:val="00CA50D2"/>
    <w:rsid w:val="00CA55C1"/>
    <w:rsid w:val="00CA774C"/>
    <w:rsid w:val="00CB07FD"/>
    <w:rsid w:val="00CB09E6"/>
    <w:rsid w:val="00CB160D"/>
    <w:rsid w:val="00CB4EA6"/>
    <w:rsid w:val="00CB5E72"/>
    <w:rsid w:val="00CB6256"/>
    <w:rsid w:val="00CB7963"/>
    <w:rsid w:val="00CB79C8"/>
    <w:rsid w:val="00CC02BC"/>
    <w:rsid w:val="00CC3E60"/>
    <w:rsid w:val="00CC4FCC"/>
    <w:rsid w:val="00CC6E78"/>
    <w:rsid w:val="00CC706F"/>
    <w:rsid w:val="00CC7B76"/>
    <w:rsid w:val="00CC7C15"/>
    <w:rsid w:val="00CC7DAE"/>
    <w:rsid w:val="00CD1DB3"/>
    <w:rsid w:val="00CD25C3"/>
    <w:rsid w:val="00CD26B6"/>
    <w:rsid w:val="00CD72DE"/>
    <w:rsid w:val="00CE25C4"/>
    <w:rsid w:val="00CE4438"/>
    <w:rsid w:val="00CE4A9C"/>
    <w:rsid w:val="00CE4E49"/>
    <w:rsid w:val="00CE5F2D"/>
    <w:rsid w:val="00CE6ECE"/>
    <w:rsid w:val="00CE7F7A"/>
    <w:rsid w:val="00CF0C1A"/>
    <w:rsid w:val="00CF1E5E"/>
    <w:rsid w:val="00CF65F2"/>
    <w:rsid w:val="00CF7336"/>
    <w:rsid w:val="00CF7A3B"/>
    <w:rsid w:val="00D00410"/>
    <w:rsid w:val="00D00D8A"/>
    <w:rsid w:val="00D01920"/>
    <w:rsid w:val="00D01F9D"/>
    <w:rsid w:val="00D027F4"/>
    <w:rsid w:val="00D028FE"/>
    <w:rsid w:val="00D07462"/>
    <w:rsid w:val="00D07590"/>
    <w:rsid w:val="00D141BC"/>
    <w:rsid w:val="00D14EF3"/>
    <w:rsid w:val="00D16059"/>
    <w:rsid w:val="00D16436"/>
    <w:rsid w:val="00D212B6"/>
    <w:rsid w:val="00D31013"/>
    <w:rsid w:val="00D34FE1"/>
    <w:rsid w:val="00D35207"/>
    <w:rsid w:val="00D365E0"/>
    <w:rsid w:val="00D36B45"/>
    <w:rsid w:val="00D40758"/>
    <w:rsid w:val="00D40978"/>
    <w:rsid w:val="00D41F6B"/>
    <w:rsid w:val="00D444E2"/>
    <w:rsid w:val="00D45FAC"/>
    <w:rsid w:val="00D51AD1"/>
    <w:rsid w:val="00D51EB9"/>
    <w:rsid w:val="00D52601"/>
    <w:rsid w:val="00D54159"/>
    <w:rsid w:val="00D54657"/>
    <w:rsid w:val="00D562BA"/>
    <w:rsid w:val="00D568F6"/>
    <w:rsid w:val="00D606E4"/>
    <w:rsid w:val="00D61C3E"/>
    <w:rsid w:val="00D61D54"/>
    <w:rsid w:val="00D620B0"/>
    <w:rsid w:val="00D63F2E"/>
    <w:rsid w:val="00D6591F"/>
    <w:rsid w:val="00D67B42"/>
    <w:rsid w:val="00D71063"/>
    <w:rsid w:val="00D73158"/>
    <w:rsid w:val="00D7336A"/>
    <w:rsid w:val="00D75105"/>
    <w:rsid w:val="00D77D89"/>
    <w:rsid w:val="00D814AA"/>
    <w:rsid w:val="00D81D55"/>
    <w:rsid w:val="00D82562"/>
    <w:rsid w:val="00D83073"/>
    <w:rsid w:val="00D83117"/>
    <w:rsid w:val="00D83BEE"/>
    <w:rsid w:val="00D841F6"/>
    <w:rsid w:val="00D916DD"/>
    <w:rsid w:val="00D9254D"/>
    <w:rsid w:val="00D939FE"/>
    <w:rsid w:val="00D948A6"/>
    <w:rsid w:val="00DA027A"/>
    <w:rsid w:val="00DA163F"/>
    <w:rsid w:val="00DA708B"/>
    <w:rsid w:val="00DA7FDA"/>
    <w:rsid w:val="00DB0300"/>
    <w:rsid w:val="00DB30AF"/>
    <w:rsid w:val="00DB385E"/>
    <w:rsid w:val="00DB4444"/>
    <w:rsid w:val="00DB6034"/>
    <w:rsid w:val="00DC236B"/>
    <w:rsid w:val="00DC3C90"/>
    <w:rsid w:val="00DC4258"/>
    <w:rsid w:val="00DC5A25"/>
    <w:rsid w:val="00DC72A9"/>
    <w:rsid w:val="00DD091D"/>
    <w:rsid w:val="00DD1783"/>
    <w:rsid w:val="00DD2C1E"/>
    <w:rsid w:val="00DD4165"/>
    <w:rsid w:val="00DD4187"/>
    <w:rsid w:val="00DD4B02"/>
    <w:rsid w:val="00DD5F0E"/>
    <w:rsid w:val="00DE05D8"/>
    <w:rsid w:val="00DE1E14"/>
    <w:rsid w:val="00DE279F"/>
    <w:rsid w:val="00DE29CA"/>
    <w:rsid w:val="00DE2D65"/>
    <w:rsid w:val="00DE6CF0"/>
    <w:rsid w:val="00DF3372"/>
    <w:rsid w:val="00DF3652"/>
    <w:rsid w:val="00DF41E4"/>
    <w:rsid w:val="00DF4961"/>
    <w:rsid w:val="00DF6E05"/>
    <w:rsid w:val="00E036A3"/>
    <w:rsid w:val="00E107FC"/>
    <w:rsid w:val="00E10BCE"/>
    <w:rsid w:val="00E127ED"/>
    <w:rsid w:val="00E148F5"/>
    <w:rsid w:val="00E219CB"/>
    <w:rsid w:val="00E256E0"/>
    <w:rsid w:val="00E30F0C"/>
    <w:rsid w:val="00E3194C"/>
    <w:rsid w:val="00E34F67"/>
    <w:rsid w:val="00E35556"/>
    <w:rsid w:val="00E35A89"/>
    <w:rsid w:val="00E37F65"/>
    <w:rsid w:val="00E425F4"/>
    <w:rsid w:val="00E431B4"/>
    <w:rsid w:val="00E436D3"/>
    <w:rsid w:val="00E4539A"/>
    <w:rsid w:val="00E4729C"/>
    <w:rsid w:val="00E5120D"/>
    <w:rsid w:val="00E51969"/>
    <w:rsid w:val="00E51986"/>
    <w:rsid w:val="00E52818"/>
    <w:rsid w:val="00E52B6E"/>
    <w:rsid w:val="00E53672"/>
    <w:rsid w:val="00E53884"/>
    <w:rsid w:val="00E53CCD"/>
    <w:rsid w:val="00E54CCC"/>
    <w:rsid w:val="00E54D88"/>
    <w:rsid w:val="00E550BD"/>
    <w:rsid w:val="00E55338"/>
    <w:rsid w:val="00E609FB"/>
    <w:rsid w:val="00E60CFA"/>
    <w:rsid w:val="00E63F10"/>
    <w:rsid w:val="00E64BF6"/>
    <w:rsid w:val="00E65867"/>
    <w:rsid w:val="00E66017"/>
    <w:rsid w:val="00E67546"/>
    <w:rsid w:val="00E678BB"/>
    <w:rsid w:val="00E67AD6"/>
    <w:rsid w:val="00E70570"/>
    <w:rsid w:val="00E713CA"/>
    <w:rsid w:val="00E73A69"/>
    <w:rsid w:val="00E746A5"/>
    <w:rsid w:val="00E774F3"/>
    <w:rsid w:val="00E80134"/>
    <w:rsid w:val="00E80D06"/>
    <w:rsid w:val="00E81D38"/>
    <w:rsid w:val="00E85CFB"/>
    <w:rsid w:val="00E8623C"/>
    <w:rsid w:val="00E86704"/>
    <w:rsid w:val="00E87760"/>
    <w:rsid w:val="00E90DA4"/>
    <w:rsid w:val="00E912BE"/>
    <w:rsid w:val="00E93DEA"/>
    <w:rsid w:val="00EA09F7"/>
    <w:rsid w:val="00EA38AC"/>
    <w:rsid w:val="00EA6035"/>
    <w:rsid w:val="00EA750E"/>
    <w:rsid w:val="00EA7A7C"/>
    <w:rsid w:val="00EB1353"/>
    <w:rsid w:val="00EB27C6"/>
    <w:rsid w:val="00EB4077"/>
    <w:rsid w:val="00EB4176"/>
    <w:rsid w:val="00EB4451"/>
    <w:rsid w:val="00EB585B"/>
    <w:rsid w:val="00EB6F3A"/>
    <w:rsid w:val="00EC004E"/>
    <w:rsid w:val="00EC0C27"/>
    <w:rsid w:val="00EC0F23"/>
    <w:rsid w:val="00EC1153"/>
    <w:rsid w:val="00EC1F93"/>
    <w:rsid w:val="00EC37C5"/>
    <w:rsid w:val="00ED2C6D"/>
    <w:rsid w:val="00ED54E6"/>
    <w:rsid w:val="00ED5F21"/>
    <w:rsid w:val="00ED790D"/>
    <w:rsid w:val="00ED7CFF"/>
    <w:rsid w:val="00EE15D1"/>
    <w:rsid w:val="00EE45B6"/>
    <w:rsid w:val="00EE4645"/>
    <w:rsid w:val="00EE7C0D"/>
    <w:rsid w:val="00EF24E7"/>
    <w:rsid w:val="00EF314D"/>
    <w:rsid w:val="00EF4994"/>
    <w:rsid w:val="00EF513F"/>
    <w:rsid w:val="00EF53C7"/>
    <w:rsid w:val="00EF5FFD"/>
    <w:rsid w:val="00EF76C8"/>
    <w:rsid w:val="00EF7C57"/>
    <w:rsid w:val="00F015E2"/>
    <w:rsid w:val="00F01F24"/>
    <w:rsid w:val="00F0211A"/>
    <w:rsid w:val="00F0406E"/>
    <w:rsid w:val="00F0439B"/>
    <w:rsid w:val="00F068B6"/>
    <w:rsid w:val="00F06F5F"/>
    <w:rsid w:val="00F112ED"/>
    <w:rsid w:val="00F1203F"/>
    <w:rsid w:val="00F1450B"/>
    <w:rsid w:val="00F171EF"/>
    <w:rsid w:val="00F21AB8"/>
    <w:rsid w:val="00F22F7F"/>
    <w:rsid w:val="00F259A4"/>
    <w:rsid w:val="00F3009C"/>
    <w:rsid w:val="00F34381"/>
    <w:rsid w:val="00F34567"/>
    <w:rsid w:val="00F36A3D"/>
    <w:rsid w:val="00F462E8"/>
    <w:rsid w:val="00F513F7"/>
    <w:rsid w:val="00F51519"/>
    <w:rsid w:val="00F55B6E"/>
    <w:rsid w:val="00F571CA"/>
    <w:rsid w:val="00F60A0A"/>
    <w:rsid w:val="00F619C9"/>
    <w:rsid w:val="00F620B9"/>
    <w:rsid w:val="00F631CB"/>
    <w:rsid w:val="00F650B9"/>
    <w:rsid w:val="00F667A5"/>
    <w:rsid w:val="00F76614"/>
    <w:rsid w:val="00F76A21"/>
    <w:rsid w:val="00F77658"/>
    <w:rsid w:val="00F80288"/>
    <w:rsid w:val="00F82302"/>
    <w:rsid w:val="00F8235C"/>
    <w:rsid w:val="00F84B30"/>
    <w:rsid w:val="00F8507D"/>
    <w:rsid w:val="00F85669"/>
    <w:rsid w:val="00F85A6E"/>
    <w:rsid w:val="00F87C7C"/>
    <w:rsid w:val="00F90B96"/>
    <w:rsid w:val="00F911C9"/>
    <w:rsid w:val="00F919F0"/>
    <w:rsid w:val="00F91C6E"/>
    <w:rsid w:val="00F91C8C"/>
    <w:rsid w:val="00F9347D"/>
    <w:rsid w:val="00F9532B"/>
    <w:rsid w:val="00F96921"/>
    <w:rsid w:val="00F96926"/>
    <w:rsid w:val="00F96C58"/>
    <w:rsid w:val="00F9712F"/>
    <w:rsid w:val="00FA1110"/>
    <w:rsid w:val="00FA212F"/>
    <w:rsid w:val="00FA4440"/>
    <w:rsid w:val="00FA67A7"/>
    <w:rsid w:val="00FA6F37"/>
    <w:rsid w:val="00FB07D6"/>
    <w:rsid w:val="00FB1F58"/>
    <w:rsid w:val="00FB2866"/>
    <w:rsid w:val="00FB3093"/>
    <w:rsid w:val="00FB38F0"/>
    <w:rsid w:val="00FB549C"/>
    <w:rsid w:val="00FB64AF"/>
    <w:rsid w:val="00FC4D03"/>
    <w:rsid w:val="00FC5D93"/>
    <w:rsid w:val="00FD0442"/>
    <w:rsid w:val="00FD06E6"/>
    <w:rsid w:val="00FD19CD"/>
    <w:rsid w:val="00FD38AC"/>
    <w:rsid w:val="00FD4FE9"/>
    <w:rsid w:val="00FD5378"/>
    <w:rsid w:val="00FD63EF"/>
    <w:rsid w:val="00FD71E7"/>
    <w:rsid w:val="00FE1A4A"/>
    <w:rsid w:val="00FE2E4C"/>
    <w:rsid w:val="00FE3A00"/>
    <w:rsid w:val="00FE4459"/>
    <w:rsid w:val="00FE6F40"/>
    <w:rsid w:val="00FE7C9C"/>
    <w:rsid w:val="00FF229C"/>
    <w:rsid w:val="00FF3418"/>
    <w:rsid w:val="00FF3A25"/>
    <w:rsid w:val="00FF43A0"/>
    <w:rsid w:val="00FF4765"/>
    <w:rsid w:val="00FF4945"/>
    <w:rsid w:val="00FF55CE"/>
    <w:rsid w:val="00FF64D6"/>
    <w:rsid w:val="00FF6669"/>
    <w:rsid w:val="00FF6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BE8AF"/>
  <w15:docId w15:val="{B8E9DAC2-C8EE-469E-8910-7A384FE84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963"/>
    <w:pPr>
      <w:spacing w:before="120" w:after="120" w:line="240" w:lineRule="auto"/>
      <w:ind w:firstLine="720"/>
      <w:jc w:val="both"/>
    </w:pPr>
    <w:rPr>
      <w:rFonts w:ascii="Times New Roman" w:eastAsia="Times New Roman" w:hAnsi="Times New Roman" w:cs="Times New Roman"/>
      <w:sz w:val="28"/>
      <w:szCs w:val="24"/>
    </w:rPr>
  </w:style>
  <w:style w:type="paragraph" w:styleId="Heading1">
    <w:name w:val="heading 1"/>
    <w:basedOn w:val="Normal"/>
    <w:next w:val="Normal"/>
    <w:link w:val="Heading1Char"/>
    <w:uiPriority w:val="9"/>
    <w:qFormat/>
    <w:rsid w:val="00A431B4"/>
    <w:pPr>
      <w:keepNext/>
      <w:keepLines/>
      <w:spacing w:before="240"/>
      <w:outlineLvl w:val="0"/>
    </w:pPr>
    <w:rPr>
      <w:rFonts w:eastAsiaTheme="majorEastAsia" w:cstheme="majorBidi"/>
      <w:b/>
      <w:szCs w:val="32"/>
    </w:rPr>
  </w:style>
  <w:style w:type="paragraph" w:styleId="Heading2">
    <w:name w:val="heading 2"/>
    <w:basedOn w:val="Normal"/>
    <w:next w:val="Normal"/>
    <w:link w:val="Heading2Char"/>
    <w:unhideWhenUsed/>
    <w:qFormat/>
    <w:rsid w:val="00DE1E14"/>
    <w:pPr>
      <w:keepNext/>
      <w:outlineLvl w:val="1"/>
    </w:pPr>
    <w:rPr>
      <w:b/>
      <w:bCs/>
    </w:rPr>
  </w:style>
  <w:style w:type="paragraph" w:styleId="Heading3">
    <w:name w:val="heading 3"/>
    <w:basedOn w:val="Normal"/>
    <w:next w:val="Normal"/>
    <w:link w:val="Heading3Char"/>
    <w:uiPriority w:val="9"/>
    <w:unhideWhenUsed/>
    <w:qFormat/>
    <w:rsid w:val="007E2E1D"/>
    <w:pPr>
      <w:keepNext/>
      <w:keepLines/>
      <w:outlineLvl w:val="2"/>
    </w:pPr>
    <w:rPr>
      <w:rFonts w:eastAsiaTheme="majorEastAsia" w:cstheme="majorBidi"/>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E1E14"/>
    <w:rPr>
      <w:rFonts w:ascii="Times New Roman" w:eastAsia="Times New Roman" w:hAnsi="Times New Roman" w:cs="Times New Roman"/>
      <w:b/>
      <w:bCs/>
      <w:sz w:val="28"/>
      <w:szCs w:val="24"/>
    </w:rPr>
  </w:style>
  <w:style w:type="paragraph" w:styleId="ListParagraph">
    <w:name w:val="List Paragraph"/>
    <w:aliases w:val="bullet 1,ADB paragraph numbering,List Paragraph nowy,Bullets,List Paragraph (numbered (a)),Numbered List Paragraph,Bullet 2,List Paragraph1"/>
    <w:basedOn w:val="Normal"/>
    <w:link w:val="ListParagraphChar"/>
    <w:uiPriority w:val="34"/>
    <w:qFormat/>
    <w:rsid w:val="009A1B76"/>
    <w:pPr>
      <w:ind w:left="720"/>
      <w:contextualSpacing/>
    </w:pPr>
  </w:style>
  <w:style w:type="paragraph" w:styleId="Header">
    <w:name w:val="header"/>
    <w:basedOn w:val="Normal"/>
    <w:link w:val="HeaderChar"/>
    <w:uiPriority w:val="99"/>
    <w:unhideWhenUsed/>
    <w:rsid w:val="00B832C6"/>
    <w:pPr>
      <w:tabs>
        <w:tab w:val="center" w:pos="4680"/>
        <w:tab w:val="right" w:pos="9360"/>
      </w:tabs>
    </w:pPr>
  </w:style>
  <w:style w:type="character" w:customStyle="1" w:styleId="HeaderChar">
    <w:name w:val="Header Char"/>
    <w:basedOn w:val="DefaultParagraphFont"/>
    <w:link w:val="Header"/>
    <w:uiPriority w:val="99"/>
    <w:rsid w:val="00B832C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32C6"/>
    <w:pPr>
      <w:tabs>
        <w:tab w:val="center" w:pos="4680"/>
        <w:tab w:val="right" w:pos="9360"/>
      </w:tabs>
    </w:pPr>
  </w:style>
  <w:style w:type="character" w:customStyle="1" w:styleId="FooterChar">
    <w:name w:val="Footer Char"/>
    <w:basedOn w:val="DefaultParagraphFont"/>
    <w:link w:val="Footer"/>
    <w:uiPriority w:val="99"/>
    <w:rsid w:val="00B832C6"/>
    <w:rPr>
      <w:rFonts w:ascii="Times New Roman" w:eastAsia="Times New Roman" w:hAnsi="Times New Roman" w:cs="Times New Roman"/>
      <w:sz w:val="24"/>
      <w:szCs w:val="24"/>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AD7EE2"/>
    <w:pPr>
      <w:spacing w:before="100" w:beforeAutospacing="1" w:after="100" w:afterAutospacing="1" w:line="252" w:lineRule="auto"/>
      <w:ind w:firstLine="561"/>
    </w:pPr>
  </w:style>
  <w:style w:type="paragraph" w:styleId="BodyText2">
    <w:name w:val="Body Text 2"/>
    <w:basedOn w:val="Normal"/>
    <w:link w:val="BodyText2Char"/>
    <w:uiPriority w:val="99"/>
    <w:unhideWhenUsed/>
    <w:rsid w:val="00AD7EE2"/>
    <w:pPr>
      <w:spacing w:line="480" w:lineRule="auto"/>
      <w:ind w:firstLine="561"/>
    </w:pPr>
  </w:style>
  <w:style w:type="character" w:customStyle="1" w:styleId="BodyText2Char">
    <w:name w:val="Body Text 2 Char"/>
    <w:basedOn w:val="DefaultParagraphFont"/>
    <w:link w:val="BodyText2"/>
    <w:uiPriority w:val="99"/>
    <w:rsid w:val="00AD7EE2"/>
    <w:rPr>
      <w:rFonts w:ascii="Times New Roman" w:eastAsia="Times New Roman" w:hAnsi="Times New Roman" w:cs="Times New Roman"/>
      <w:sz w:val="28"/>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
    <w:basedOn w:val="Normal"/>
    <w:link w:val="FootnoteTextChar"/>
    <w:uiPriority w:val="99"/>
    <w:unhideWhenUsed/>
    <w:qFormat/>
    <w:rsid w:val="00FE4459"/>
    <w:rPr>
      <w:rFonts w:asciiTheme="minorHAnsi" w:eastAsiaTheme="minorHAnsi" w:hAnsiTheme="minorHAnsi" w:cstheme="minorBidi"/>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
    <w:basedOn w:val="DefaultParagraphFont"/>
    <w:link w:val="FootnoteText"/>
    <w:uiPriority w:val="99"/>
    <w:qFormat/>
    <w:rsid w:val="00FE4459"/>
    <w:rPr>
      <w:sz w:val="20"/>
      <w:szCs w:val="20"/>
    </w:rPr>
  </w:style>
  <w:style w:type="character" w:styleId="FootnoteReference">
    <w:name w:val="footnote reference"/>
    <w:aliases w:val="Ref,de nota al pie,ftref,Footnote text,Footnote,(NECG) Footnote Reference,16 Point,Superscript 6 Point,Footnote + Arial,10 pt,Black,BearingPoint,fr,Footnote Text1,f,BVI fnr,footnote ref,Footnot,R,SUPERS,Footnote dich, BVI fnr,Re,1"/>
    <w:basedOn w:val="DefaultParagraphFont"/>
    <w:link w:val="4GCharCharChar"/>
    <w:uiPriority w:val="99"/>
    <w:unhideWhenUsed/>
    <w:qFormat/>
    <w:rsid w:val="00FE4459"/>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FE4459"/>
    <w:pPr>
      <w:spacing w:before="100" w:line="240" w:lineRule="exact"/>
    </w:pPr>
    <w:rPr>
      <w:rFonts w:asciiTheme="minorHAnsi" w:eastAsiaTheme="minorHAnsi" w:hAnsiTheme="minorHAnsi" w:cstheme="minorBidi"/>
      <w:sz w:val="22"/>
      <w:szCs w:val="22"/>
      <w:vertAlign w:val="superscript"/>
    </w:rPr>
  </w:style>
  <w:style w:type="paragraph" w:styleId="NoSpacing">
    <w:name w:val="No Spacing"/>
    <w:aliases w:val="chu thuong,No Spacing1,Phương"/>
    <w:link w:val="NoSpacingChar"/>
    <w:qFormat/>
    <w:rsid w:val="00FE4459"/>
    <w:pPr>
      <w:widowControl w:val="0"/>
      <w:spacing w:before="40" w:after="40" w:line="276" w:lineRule="auto"/>
      <w:ind w:firstLine="720"/>
      <w:jc w:val="both"/>
    </w:pPr>
    <w:rPr>
      <w:rFonts w:ascii="Times New Roman" w:eastAsia="Times New Roman" w:hAnsi="Times New Roman" w:cs="Times New Roman"/>
      <w:sz w:val="28"/>
    </w:rPr>
  </w:style>
  <w:style w:type="paragraph" w:customStyle="1" w:styleId="1">
    <w:name w:val="З1"/>
    <w:basedOn w:val="Normal"/>
    <w:next w:val="FootnoteText"/>
    <w:autoRedefine/>
    <w:uiPriority w:val="99"/>
    <w:unhideWhenUsed/>
    <w:qFormat/>
    <w:rsid w:val="003A2C50"/>
    <w:pPr>
      <w:widowControl w:val="0"/>
      <w:spacing w:before="0"/>
    </w:pPr>
    <w:rPr>
      <w:rFonts w:eastAsia="+mn-ea"/>
      <w:color w:val="000000" w:themeColor="text1"/>
      <w:kern w:val="24"/>
      <w:sz w:val="20"/>
      <w:szCs w:val="20"/>
      <w:lang w:val="de-DE" w:eastAsia="vi-VN"/>
    </w:rPr>
  </w:style>
  <w:style w:type="character" w:customStyle="1" w:styleId="FootnoteTextChar1">
    <w:name w:val="Footnote Text Char1"/>
    <w:aliases w:val="Footnote Text Char Char Char Char Char Char1,Footnote Text Char Char Char Char Char Char Ch Char1,Footnote Text Char Char Char Char Char Char Ch Char Char Char Char1,fn Char1,ft Char1,ADB Char1"/>
    <w:basedOn w:val="DefaultParagraphFont"/>
    <w:uiPriority w:val="99"/>
    <w:rsid w:val="007734A3"/>
    <w:rPr>
      <w:sz w:val="20"/>
      <w:szCs w:val="20"/>
    </w:rPr>
  </w:style>
  <w:style w:type="paragraph" w:styleId="BodyText">
    <w:name w:val="Body Text"/>
    <w:basedOn w:val="Normal"/>
    <w:link w:val="BodyTextChar"/>
    <w:unhideWhenUsed/>
    <w:qFormat/>
    <w:rsid w:val="000E1F71"/>
  </w:style>
  <w:style w:type="character" w:customStyle="1" w:styleId="BodyTextChar">
    <w:name w:val="Body Text Char"/>
    <w:basedOn w:val="DefaultParagraphFont"/>
    <w:link w:val="BodyText"/>
    <w:rsid w:val="000E1F71"/>
    <w:rPr>
      <w:rFonts w:ascii="Times New Roman" w:eastAsia="Times New Roman" w:hAnsi="Times New Roman" w:cs="Times New Roman"/>
      <w:sz w:val="28"/>
      <w:szCs w:val="24"/>
    </w:rPr>
  </w:style>
  <w:style w:type="paragraph" w:customStyle="1" w:styleId="16PointChar">
    <w:name w:val="16 Point Char"/>
    <w:aliases w:val="Superscript 6 Point Char,ftref Char,BVI fnr Char,Footnote Reference Number Char,Normal + Font:9 Point Char,Superscript 3 Point Times Char"/>
    <w:basedOn w:val="Normal"/>
    <w:next w:val="Normal"/>
    <w:uiPriority w:val="99"/>
    <w:rsid w:val="009D2898"/>
    <w:pPr>
      <w:spacing w:after="160" w:line="240" w:lineRule="exact"/>
    </w:pPr>
    <w:rPr>
      <w:rFonts w:eastAsia="Calibri"/>
      <w:sz w:val="20"/>
      <w:szCs w:val="20"/>
      <w:vertAlign w:val="superscript"/>
    </w:rPr>
  </w:style>
  <w:style w:type="character" w:styleId="CommentReference">
    <w:name w:val="annotation reference"/>
    <w:basedOn w:val="DefaultParagraphFont"/>
    <w:uiPriority w:val="99"/>
    <w:semiHidden/>
    <w:unhideWhenUsed/>
    <w:rsid w:val="00301262"/>
    <w:rPr>
      <w:sz w:val="16"/>
      <w:szCs w:val="16"/>
    </w:rPr>
  </w:style>
  <w:style w:type="paragraph" w:styleId="CommentText">
    <w:name w:val="annotation text"/>
    <w:basedOn w:val="Normal"/>
    <w:link w:val="CommentTextChar"/>
    <w:uiPriority w:val="99"/>
    <w:semiHidden/>
    <w:unhideWhenUsed/>
    <w:rsid w:val="00301262"/>
    <w:pPr>
      <w:spacing w:before="0" w:after="160"/>
      <w:ind w:firstLine="0"/>
      <w:jc w:val="left"/>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301262"/>
    <w:rPr>
      <w:sz w:val="20"/>
      <w:szCs w:val="20"/>
    </w:rPr>
  </w:style>
  <w:style w:type="character" w:customStyle="1" w:styleId="NoSpacingChar">
    <w:name w:val="No Spacing Char"/>
    <w:aliases w:val="chu thuong Char,No Spacing1 Char,Phương Char"/>
    <w:link w:val="NoSpacing"/>
    <w:rsid w:val="00EC004E"/>
    <w:rPr>
      <w:rFonts w:ascii="Times New Roman" w:eastAsia="Times New Roman" w:hAnsi="Times New Roman" w:cs="Times New Roman"/>
      <w:sz w:val="28"/>
    </w:rPr>
  </w:style>
  <w:style w:type="paragraph" w:customStyle="1" w:styleId="BVIfnrCarCar">
    <w:name w:val="BVI fnr Car Car"/>
    <w:aliases w:val="BVI fnr Car,BVI fnr Car Car Car Car Char"/>
    <w:basedOn w:val="Normal"/>
    <w:rsid w:val="00195606"/>
    <w:pPr>
      <w:spacing w:before="0" w:after="160" w:line="240" w:lineRule="exact"/>
      <w:ind w:firstLine="0"/>
      <w:jc w:val="left"/>
    </w:pPr>
    <w:rPr>
      <w:rFonts w:asciiTheme="minorHAnsi" w:eastAsiaTheme="minorHAnsi" w:hAnsiTheme="minorHAnsi" w:cstheme="minorBidi"/>
      <w:sz w:val="22"/>
      <w:szCs w:val="22"/>
      <w:vertAlign w:val="superscript"/>
    </w:rPr>
  </w:style>
  <w:style w:type="character" w:customStyle="1" w:styleId="fontstyle01">
    <w:name w:val="fontstyle01"/>
    <w:basedOn w:val="DefaultParagraphFont"/>
    <w:rsid w:val="007A04D3"/>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7A04D3"/>
    <w:rPr>
      <w:rFonts w:ascii="Times New Roman" w:hAnsi="Times New Roman" w:cs="Times New Roman" w:hint="default"/>
      <w:b w:val="0"/>
      <w:bCs w:val="0"/>
      <w:i w:val="0"/>
      <w:iCs w:val="0"/>
      <w:color w:val="000000"/>
      <w:sz w:val="28"/>
      <w:szCs w:val="28"/>
    </w:rPr>
  </w:style>
  <w:style w:type="paragraph" w:customStyle="1" w:styleId="Phuong">
    <w:name w:val="Phuong"/>
    <w:basedOn w:val="BodyText"/>
    <w:link w:val="PhuongChar"/>
    <w:qFormat/>
    <w:rsid w:val="00D841F6"/>
    <w:pPr>
      <w:widowControl w:val="0"/>
      <w:adjustRightInd w:val="0"/>
      <w:snapToGrid w:val="0"/>
      <w:spacing w:before="40" w:after="40" w:line="276" w:lineRule="auto"/>
      <w:ind w:firstLine="624"/>
    </w:pPr>
    <w:rPr>
      <w:bCs/>
      <w:szCs w:val="28"/>
      <w:lang w:val="es-ES"/>
    </w:rPr>
  </w:style>
  <w:style w:type="character" w:customStyle="1" w:styleId="PhuongChar">
    <w:name w:val="Phuong Char"/>
    <w:link w:val="Phuong"/>
    <w:rsid w:val="00D841F6"/>
    <w:rPr>
      <w:rFonts w:ascii="Times New Roman" w:eastAsia="Times New Roman" w:hAnsi="Times New Roman" w:cs="Times New Roman"/>
      <w:bCs/>
      <w:sz w:val="28"/>
      <w:szCs w:val="28"/>
      <w:lang w:val="es-ES"/>
    </w:rPr>
  </w:style>
  <w:style w:type="character" w:customStyle="1" w:styleId="ListParagraphChar">
    <w:name w:val="List Paragraph Char"/>
    <w:aliases w:val="bullet 1 Char,ADB paragraph numbering Char,List Paragraph nowy Char,Bullets Char,List Paragraph (numbered (a)) Char,Numbered List Paragraph Char,Bullet 2 Char,List Paragraph1 Char"/>
    <w:link w:val="ListParagraph"/>
    <w:uiPriority w:val="34"/>
    <w:locked/>
    <w:rsid w:val="00CF7336"/>
    <w:rPr>
      <w:rFonts w:ascii="Times New Roman" w:eastAsia="Times New Roman" w:hAnsi="Times New Roman" w:cs="Times New Roman"/>
      <w:sz w:val="28"/>
      <w:szCs w:val="24"/>
    </w:rPr>
  </w:style>
  <w:style w:type="table" w:styleId="TableGrid">
    <w:name w:val="Table Grid"/>
    <w:basedOn w:val="TableNormal"/>
    <w:uiPriority w:val="39"/>
    <w:rsid w:val="00492372"/>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uiPriority w:val="99"/>
    <w:rsid w:val="00C811BF"/>
    <w:rPr>
      <w:rFonts w:ascii="Times New Roman" w:hAnsi="Times New Roman" w:cs="Times New Roman"/>
      <w:sz w:val="26"/>
      <w:szCs w:val="26"/>
    </w:rPr>
  </w:style>
  <w:style w:type="paragraph" w:customStyle="1" w:styleId="Vnbnnidung0">
    <w:name w:val="Văn bản nội dung"/>
    <w:basedOn w:val="Normal"/>
    <w:link w:val="Vnbnnidung"/>
    <w:uiPriority w:val="99"/>
    <w:rsid w:val="00C811BF"/>
    <w:pPr>
      <w:widowControl w:val="0"/>
      <w:spacing w:before="0" w:after="80" w:line="276" w:lineRule="auto"/>
      <w:ind w:firstLine="400"/>
      <w:jc w:val="left"/>
    </w:pPr>
    <w:rPr>
      <w:rFonts w:eastAsiaTheme="minorHAnsi"/>
      <w:sz w:val="26"/>
      <w:szCs w:val="26"/>
    </w:rPr>
  </w:style>
  <w:style w:type="paragraph" w:customStyle="1" w:styleId="DefaultParagraphFontParaCharCharCharCharChar">
    <w:name w:val="Default Paragraph Font Para Char Char Char Char Char"/>
    <w:autoRedefine/>
    <w:rsid w:val="00E81D38"/>
    <w:pPr>
      <w:tabs>
        <w:tab w:val="left" w:pos="1152"/>
      </w:tabs>
      <w:spacing w:before="120" w:after="120" w:line="312" w:lineRule="auto"/>
    </w:pPr>
    <w:rPr>
      <w:rFonts w:ascii="Arial" w:eastAsia="Times New Roman" w:hAnsi="Arial" w:cs="Arial"/>
      <w:sz w:val="26"/>
      <w:szCs w:val="26"/>
    </w:rPr>
  </w:style>
  <w:style w:type="character" w:customStyle="1" w:styleId="Heading3Char">
    <w:name w:val="Heading 3 Char"/>
    <w:basedOn w:val="DefaultParagraphFont"/>
    <w:link w:val="Heading3"/>
    <w:uiPriority w:val="9"/>
    <w:rsid w:val="007E2E1D"/>
    <w:rPr>
      <w:rFonts w:ascii="Times New Roman" w:eastAsiaTheme="majorEastAsia" w:hAnsi="Times New Roman" w:cstheme="majorBidi"/>
      <w:b/>
      <w:bCs/>
      <w:i/>
      <w:sz w:val="28"/>
      <w:szCs w:val="24"/>
    </w:rPr>
  </w:style>
  <w:style w:type="paragraph" w:customStyle="1" w:styleId="thuong">
    <w:name w:val="thuong"/>
    <w:basedOn w:val="Normal"/>
    <w:qFormat/>
    <w:rsid w:val="00AA2F37"/>
    <w:pPr>
      <w:spacing w:before="60" w:after="60"/>
    </w:pPr>
    <w:rPr>
      <w:szCs w:val="20"/>
      <w:lang w:val="sv-SE"/>
    </w:rPr>
  </w:style>
  <w:style w:type="paragraph" w:customStyle="1" w:styleId="FootnoteReferenceNumber">
    <w:name w:val="Footnote Reference Number"/>
    <w:aliases w:val="Footnote Reference_LVL6"/>
    <w:basedOn w:val="Normal"/>
    <w:next w:val="Normal"/>
    <w:uiPriority w:val="99"/>
    <w:rsid w:val="009E7ED4"/>
    <w:pPr>
      <w:spacing w:after="160" w:line="240" w:lineRule="exact"/>
    </w:pPr>
    <w:rPr>
      <w:rFonts w:asciiTheme="minorHAnsi" w:eastAsiaTheme="minorHAnsi" w:hAnsiTheme="minorHAnsi" w:cstheme="minorBidi"/>
      <w:kern w:val="2"/>
      <w:sz w:val="22"/>
      <w:szCs w:val="22"/>
      <w:vertAlign w:val="superscript"/>
      <w14:ligatures w14:val="standardContextual"/>
    </w:rPr>
  </w:style>
  <w:style w:type="character" w:styleId="Strong">
    <w:name w:val="Strong"/>
    <w:basedOn w:val="DefaultParagraphFont"/>
    <w:uiPriority w:val="22"/>
    <w:qFormat/>
    <w:rsid w:val="008760D7"/>
    <w:rPr>
      <w:b/>
      <w:bC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4C10A9"/>
    <w:rPr>
      <w:rFonts w:ascii="Times New Roman" w:eastAsia="Times New Roman" w:hAnsi="Times New Roman" w:cs="Times New Roman"/>
      <w:sz w:val="28"/>
      <w:szCs w:val="24"/>
    </w:rPr>
  </w:style>
  <w:style w:type="character" w:customStyle="1" w:styleId="Heading1Char">
    <w:name w:val="Heading 1 Char"/>
    <w:basedOn w:val="DefaultParagraphFont"/>
    <w:link w:val="Heading1"/>
    <w:uiPriority w:val="9"/>
    <w:rsid w:val="00A431B4"/>
    <w:rPr>
      <w:rFonts w:ascii="Times New Roman" w:eastAsiaTheme="majorEastAsia" w:hAnsi="Times New Roman" w:cstheme="majorBidi"/>
      <w:b/>
      <w:sz w:val="28"/>
      <w:szCs w:val="32"/>
    </w:rPr>
  </w:style>
  <w:style w:type="paragraph" w:styleId="BodyText3">
    <w:name w:val="Body Text 3"/>
    <w:basedOn w:val="Normal"/>
    <w:link w:val="BodyText3Char"/>
    <w:uiPriority w:val="99"/>
    <w:semiHidden/>
    <w:unhideWhenUsed/>
    <w:rsid w:val="002B3302"/>
    <w:rPr>
      <w:sz w:val="16"/>
      <w:szCs w:val="16"/>
    </w:rPr>
  </w:style>
  <w:style w:type="character" w:customStyle="1" w:styleId="BodyText3Char">
    <w:name w:val="Body Text 3 Char"/>
    <w:basedOn w:val="DefaultParagraphFont"/>
    <w:link w:val="BodyText3"/>
    <w:uiPriority w:val="99"/>
    <w:semiHidden/>
    <w:rsid w:val="002B3302"/>
    <w:rPr>
      <w:rFonts w:ascii="Times New Roman" w:eastAsia="Times New Roman" w:hAnsi="Times New Roman" w:cs="Times New Roman"/>
      <w:sz w:val="16"/>
      <w:szCs w:val="16"/>
    </w:rPr>
  </w:style>
  <w:style w:type="paragraph" w:customStyle="1" w:styleId="NormalPara">
    <w:name w:val="NormalPara"/>
    <w:basedOn w:val="NormalWeb"/>
    <w:link w:val="NormalParaChar"/>
    <w:qFormat/>
    <w:rsid w:val="003665BF"/>
    <w:pPr>
      <w:spacing w:before="120" w:beforeAutospacing="0" w:after="0" w:afterAutospacing="0" w:line="320" w:lineRule="exact"/>
      <w:ind w:firstLine="567"/>
    </w:pPr>
    <w:rPr>
      <w:szCs w:val="28"/>
    </w:rPr>
  </w:style>
  <w:style w:type="character" w:customStyle="1" w:styleId="NormalParaChar">
    <w:name w:val="NormalPara Char"/>
    <w:link w:val="NormalPara"/>
    <w:rsid w:val="003665BF"/>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3665BF"/>
  </w:style>
  <w:style w:type="character" w:styleId="Hyperlink">
    <w:name w:val="Hyperlink"/>
    <w:basedOn w:val="DefaultParagraphFont"/>
    <w:uiPriority w:val="99"/>
    <w:semiHidden/>
    <w:unhideWhenUsed/>
    <w:rsid w:val="003665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041">
      <w:bodyDiv w:val="1"/>
      <w:marLeft w:val="0"/>
      <w:marRight w:val="0"/>
      <w:marTop w:val="0"/>
      <w:marBottom w:val="0"/>
      <w:divBdr>
        <w:top w:val="none" w:sz="0" w:space="0" w:color="auto"/>
        <w:left w:val="none" w:sz="0" w:space="0" w:color="auto"/>
        <w:bottom w:val="none" w:sz="0" w:space="0" w:color="auto"/>
        <w:right w:val="none" w:sz="0" w:space="0" w:color="auto"/>
      </w:divBdr>
    </w:div>
    <w:div w:id="616988226">
      <w:bodyDiv w:val="1"/>
      <w:marLeft w:val="0"/>
      <w:marRight w:val="0"/>
      <w:marTop w:val="0"/>
      <w:marBottom w:val="0"/>
      <w:divBdr>
        <w:top w:val="none" w:sz="0" w:space="0" w:color="auto"/>
        <w:left w:val="none" w:sz="0" w:space="0" w:color="auto"/>
        <w:bottom w:val="none" w:sz="0" w:space="0" w:color="auto"/>
        <w:right w:val="none" w:sz="0" w:space="0" w:color="auto"/>
      </w:divBdr>
    </w:div>
    <w:div w:id="682825469">
      <w:bodyDiv w:val="1"/>
      <w:marLeft w:val="0"/>
      <w:marRight w:val="0"/>
      <w:marTop w:val="0"/>
      <w:marBottom w:val="0"/>
      <w:divBdr>
        <w:top w:val="none" w:sz="0" w:space="0" w:color="auto"/>
        <w:left w:val="none" w:sz="0" w:space="0" w:color="auto"/>
        <w:bottom w:val="none" w:sz="0" w:space="0" w:color="auto"/>
        <w:right w:val="none" w:sz="0" w:space="0" w:color="auto"/>
      </w:divBdr>
    </w:div>
    <w:div w:id="960720058">
      <w:bodyDiv w:val="1"/>
      <w:marLeft w:val="0"/>
      <w:marRight w:val="0"/>
      <w:marTop w:val="0"/>
      <w:marBottom w:val="0"/>
      <w:divBdr>
        <w:top w:val="none" w:sz="0" w:space="0" w:color="auto"/>
        <w:left w:val="none" w:sz="0" w:space="0" w:color="auto"/>
        <w:bottom w:val="none" w:sz="0" w:space="0" w:color="auto"/>
        <w:right w:val="none" w:sz="0" w:space="0" w:color="auto"/>
      </w:divBdr>
    </w:div>
    <w:div w:id="1030758712">
      <w:bodyDiv w:val="1"/>
      <w:marLeft w:val="0"/>
      <w:marRight w:val="0"/>
      <w:marTop w:val="0"/>
      <w:marBottom w:val="0"/>
      <w:divBdr>
        <w:top w:val="none" w:sz="0" w:space="0" w:color="auto"/>
        <w:left w:val="none" w:sz="0" w:space="0" w:color="auto"/>
        <w:bottom w:val="none" w:sz="0" w:space="0" w:color="auto"/>
        <w:right w:val="none" w:sz="0" w:space="0" w:color="auto"/>
      </w:divBdr>
    </w:div>
    <w:div w:id="1165245500">
      <w:bodyDiv w:val="1"/>
      <w:marLeft w:val="0"/>
      <w:marRight w:val="0"/>
      <w:marTop w:val="0"/>
      <w:marBottom w:val="0"/>
      <w:divBdr>
        <w:top w:val="none" w:sz="0" w:space="0" w:color="auto"/>
        <w:left w:val="none" w:sz="0" w:space="0" w:color="auto"/>
        <w:bottom w:val="none" w:sz="0" w:space="0" w:color="auto"/>
        <w:right w:val="none" w:sz="0" w:space="0" w:color="auto"/>
      </w:divBdr>
    </w:div>
    <w:div w:id="1205756761">
      <w:bodyDiv w:val="1"/>
      <w:marLeft w:val="0"/>
      <w:marRight w:val="0"/>
      <w:marTop w:val="0"/>
      <w:marBottom w:val="0"/>
      <w:divBdr>
        <w:top w:val="none" w:sz="0" w:space="0" w:color="auto"/>
        <w:left w:val="none" w:sz="0" w:space="0" w:color="auto"/>
        <w:bottom w:val="none" w:sz="0" w:space="0" w:color="auto"/>
        <w:right w:val="none" w:sz="0" w:space="0" w:color="auto"/>
      </w:divBdr>
    </w:div>
    <w:div w:id="1389500126">
      <w:bodyDiv w:val="1"/>
      <w:marLeft w:val="0"/>
      <w:marRight w:val="0"/>
      <w:marTop w:val="0"/>
      <w:marBottom w:val="0"/>
      <w:divBdr>
        <w:top w:val="none" w:sz="0" w:space="0" w:color="auto"/>
        <w:left w:val="none" w:sz="0" w:space="0" w:color="auto"/>
        <w:bottom w:val="none" w:sz="0" w:space="0" w:color="auto"/>
        <w:right w:val="none" w:sz="0" w:space="0" w:color="auto"/>
      </w:divBdr>
    </w:div>
    <w:div w:id="1670401286">
      <w:bodyDiv w:val="1"/>
      <w:marLeft w:val="0"/>
      <w:marRight w:val="0"/>
      <w:marTop w:val="0"/>
      <w:marBottom w:val="0"/>
      <w:divBdr>
        <w:top w:val="none" w:sz="0" w:space="0" w:color="auto"/>
        <w:left w:val="none" w:sz="0" w:space="0" w:color="auto"/>
        <w:bottom w:val="none" w:sz="0" w:space="0" w:color="auto"/>
        <w:right w:val="none" w:sz="0" w:space="0" w:color="auto"/>
      </w:divBdr>
    </w:div>
    <w:div w:id="1829519920">
      <w:bodyDiv w:val="1"/>
      <w:marLeft w:val="0"/>
      <w:marRight w:val="0"/>
      <w:marTop w:val="0"/>
      <w:marBottom w:val="0"/>
      <w:divBdr>
        <w:top w:val="none" w:sz="0" w:space="0" w:color="auto"/>
        <w:left w:val="none" w:sz="0" w:space="0" w:color="auto"/>
        <w:bottom w:val="none" w:sz="0" w:space="0" w:color="auto"/>
        <w:right w:val="none" w:sz="0" w:space="0" w:color="auto"/>
      </w:divBdr>
    </w:div>
    <w:div w:id="187140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huvienphapluat.vn/van-ban/Xay-dung-Do-thi/Van-ban-hop-nhat-02-VBHN-VPQH-2020-hop-nhat-Luat-Xay-dung-457471.aspx" TargetMode="External"/><Relationship Id="rId18" Type="http://schemas.openxmlformats.org/officeDocument/2006/relationships/hyperlink" Target="https://thuvienphapluat.vn/van-ban/Xay-dung-Do-thi/Van-ban-hop-nhat-02-VBHN-VPQH-2020-hop-nhat-Luat-Xay-dung-457471.asp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thuvienphapluat.vn/van-ban/Xay-dung-Do-thi/Van-ban-hop-nhat-02-VBHN-VPQH-2020-hop-nhat-Luat-Xay-dung-457471.aspx" TargetMode="External"/><Relationship Id="rId17" Type="http://schemas.openxmlformats.org/officeDocument/2006/relationships/hyperlink" Target="https://thuvienphapluat.vn/van-ban/Xay-dung-Do-thi/Van-ban-hop-nhat-02-VBHN-VPQH-2020-hop-nhat-Luat-Xay-dung-457471.aspx" TargetMode="External"/><Relationship Id="rId2" Type="http://schemas.openxmlformats.org/officeDocument/2006/relationships/customXml" Target="../customXml/item2.xml"/><Relationship Id="rId16" Type="http://schemas.openxmlformats.org/officeDocument/2006/relationships/hyperlink" Target="https://thuvienphapluat.vn/van-ban/Xay-dung-Do-thi/Van-ban-hop-nhat-02-VBHN-VPQH-2020-hop-nhat-Luat-Xay-dung-457471.aspx" TargetMode="External"/><Relationship Id="rId20" Type="http://schemas.openxmlformats.org/officeDocument/2006/relationships/hyperlink" Target="https://thuvienphapluat.vn/van-ban/Xay-dung-Do-thi/Van-ban-hop-nhat-02-VBHN-VPQH-2020-hop-nhat-Luat-Xay-dung-457471.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thuvienphapluat.vn/van-ban/Dau-tu/Van-ban-hop-nhat-03-VBHN-VPQH-2022-Luat-Dau-tu-547837.aspx" TargetMode="External"/><Relationship Id="rId10" Type="http://schemas.openxmlformats.org/officeDocument/2006/relationships/endnotes" Target="endnotes.xml"/><Relationship Id="rId19" Type="http://schemas.openxmlformats.org/officeDocument/2006/relationships/hyperlink" Target="https://thuvienphapluat.vn/van-ban/Xay-dung-Do-thi/Van-ban-hop-nhat-02-VBHN-VPQH-2020-hop-nhat-Luat-Xay-dung-457471.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uvienphapluat.vn/van-ban/Xay-dung-Do-thi/Van-ban-hop-nhat-02-VBHN-VPQH-2020-hop-nhat-Luat-Xay-dung-457471.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C963F-9031-4BF4-9CA1-1A06BDCC6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2CBD163-91B1-476B-A882-CF0A4C6C9F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900BD8-95BB-4E27-A79B-C6994D4A69E3}">
  <ds:schemaRefs>
    <ds:schemaRef ds:uri="http://schemas.microsoft.com/sharepoint/v3/contenttype/forms"/>
  </ds:schemaRefs>
</ds:datastoreItem>
</file>

<file path=customXml/itemProps4.xml><?xml version="1.0" encoding="utf-8"?>
<ds:datastoreItem xmlns:ds="http://schemas.openxmlformats.org/officeDocument/2006/customXml" ds:itemID="{1F7245FE-D381-4A9C-B18D-B289004E9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115</Pages>
  <Words>40968</Words>
  <Characters>233519</Characters>
  <Application>Microsoft Office Word</Application>
  <DocSecurity>0</DocSecurity>
  <Lines>1945</Lines>
  <Paragraphs>547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273940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quoc thai</dc:creator>
  <cp:keywords/>
  <dc:description/>
  <cp:lastModifiedBy>thoa</cp:lastModifiedBy>
  <cp:revision>78</cp:revision>
  <cp:lastPrinted>2024-02-28T09:38:00Z</cp:lastPrinted>
  <dcterms:created xsi:type="dcterms:W3CDTF">2024-12-30T01:37:00Z</dcterms:created>
  <dcterms:modified xsi:type="dcterms:W3CDTF">2025-01-07T10:21:00Z</dcterms:modified>
</cp:coreProperties>
</file>